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C1D" w:rsidRPr="004073EC" w:rsidRDefault="000D2C1D" w:rsidP="00ED1BF9">
      <w:pPr>
        <w:spacing w:line="360" w:lineRule="auto"/>
        <w:jc w:val="both"/>
        <w:rPr>
          <w:rFonts w:asciiTheme="majorBidi" w:hAnsiTheme="majorBidi" w:cstheme="majorBidi"/>
          <w:rtl/>
        </w:rPr>
      </w:pPr>
    </w:p>
    <w:p w:rsidR="00C15DC4" w:rsidRPr="004073EC" w:rsidRDefault="00C15DC4" w:rsidP="00ED1BF9">
      <w:pPr>
        <w:spacing w:line="360" w:lineRule="auto"/>
        <w:jc w:val="both"/>
        <w:rPr>
          <w:rFonts w:asciiTheme="majorBidi" w:hAnsiTheme="majorBidi" w:cstheme="majorBidi"/>
          <w:rtl/>
        </w:rPr>
      </w:pPr>
    </w:p>
    <w:p w:rsidR="00AE3D84" w:rsidRPr="004073EC" w:rsidRDefault="00AE3D84" w:rsidP="00ED1BF9">
      <w:pPr>
        <w:spacing w:line="360" w:lineRule="auto"/>
        <w:jc w:val="both"/>
        <w:rPr>
          <w:rFonts w:asciiTheme="majorBidi" w:hAnsiTheme="majorBidi" w:cstheme="majorBidi"/>
          <w:b/>
          <w:bCs/>
          <w:position w:val="2"/>
          <w:sz w:val="48"/>
          <w:szCs w:val="48"/>
          <w:rtl/>
        </w:rPr>
      </w:pPr>
    </w:p>
    <w:p w:rsidR="00AE3D84" w:rsidRPr="004073EC" w:rsidRDefault="00AE3D84" w:rsidP="00ED1BF9">
      <w:pPr>
        <w:spacing w:line="360" w:lineRule="auto"/>
        <w:jc w:val="both"/>
        <w:rPr>
          <w:rFonts w:asciiTheme="majorBidi" w:hAnsiTheme="majorBidi" w:cstheme="majorBidi"/>
          <w:b/>
          <w:bCs/>
          <w:position w:val="2"/>
          <w:sz w:val="48"/>
          <w:szCs w:val="48"/>
          <w:rtl/>
        </w:rPr>
      </w:pPr>
    </w:p>
    <w:p w:rsidR="00AE3D84" w:rsidRPr="004073EC" w:rsidRDefault="00AE3D84" w:rsidP="00ED1BF9">
      <w:pPr>
        <w:spacing w:line="360" w:lineRule="auto"/>
        <w:jc w:val="both"/>
        <w:rPr>
          <w:rFonts w:asciiTheme="majorBidi" w:hAnsiTheme="majorBidi" w:cstheme="majorBidi"/>
          <w:b/>
          <w:bCs/>
          <w:position w:val="2"/>
          <w:sz w:val="48"/>
          <w:szCs w:val="48"/>
          <w:rtl/>
        </w:rPr>
      </w:pPr>
    </w:p>
    <w:p w:rsidR="00AE3D84" w:rsidRPr="004073EC" w:rsidRDefault="000D6C32" w:rsidP="009026EA">
      <w:pPr>
        <w:spacing w:line="360" w:lineRule="auto"/>
        <w:jc w:val="center"/>
        <w:rPr>
          <w:rFonts w:asciiTheme="majorBidi" w:hAnsiTheme="majorBidi" w:cstheme="majorBidi"/>
          <w:b/>
          <w:bCs/>
          <w:position w:val="2"/>
          <w:sz w:val="48"/>
          <w:szCs w:val="48"/>
          <w:rtl/>
        </w:rPr>
      </w:pPr>
      <w:r w:rsidRPr="004073EC">
        <w:rPr>
          <w:rFonts w:asciiTheme="majorBidi" w:hAnsiTheme="majorBidi" w:cstheme="majorBidi"/>
          <w:b/>
          <w:bCs/>
          <w:position w:val="2"/>
          <w:sz w:val="48"/>
          <w:szCs w:val="48"/>
          <w:rtl/>
        </w:rPr>
        <w:t xml:space="preserve">מכרז פומבי </w:t>
      </w:r>
      <w:r w:rsidR="000F6694" w:rsidRPr="004073EC">
        <w:rPr>
          <w:rFonts w:asciiTheme="majorBidi" w:hAnsiTheme="majorBidi" w:cstheme="majorBidi"/>
          <w:b/>
          <w:bCs/>
          <w:position w:val="2"/>
          <w:sz w:val="48"/>
          <w:szCs w:val="48"/>
          <w:rtl/>
        </w:rPr>
        <w:t>מס'</w:t>
      </w:r>
      <w:r w:rsidR="00630FA3" w:rsidRPr="004073EC">
        <w:rPr>
          <w:rFonts w:asciiTheme="majorBidi" w:hAnsiTheme="majorBidi" w:cstheme="majorBidi"/>
          <w:b/>
          <w:bCs/>
          <w:position w:val="2"/>
          <w:sz w:val="48"/>
          <w:szCs w:val="48"/>
          <w:rtl/>
        </w:rPr>
        <w:t xml:space="preserve"> </w:t>
      </w:r>
      <w:r w:rsidR="006A650F">
        <w:rPr>
          <w:rFonts w:asciiTheme="majorBidi" w:hAnsiTheme="majorBidi" w:cstheme="majorBidi" w:hint="cs"/>
          <w:b/>
          <w:bCs/>
          <w:position w:val="2"/>
          <w:sz w:val="48"/>
          <w:szCs w:val="48"/>
          <w:rtl/>
        </w:rPr>
        <w:t>24/21</w:t>
      </w:r>
    </w:p>
    <w:p w:rsidR="00AE3D84" w:rsidRPr="004073EC" w:rsidRDefault="00DA1730" w:rsidP="00ED1BF9">
      <w:pPr>
        <w:spacing w:line="360" w:lineRule="auto"/>
        <w:jc w:val="both"/>
        <w:rPr>
          <w:rFonts w:asciiTheme="majorBidi" w:hAnsiTheme="majorBidi" w:cstheme="majorBidi"/>
          <w:rtl/>
        </w:rPr>
      </w:pPr>
      <w:r w:rsidRPr="004073EC">
        <w:rPr>
          <w:rFonts w:asciiTheme="majorBidi" w:hAnsiTheme="majorBidi" w:hint="cs"/>
          <w:position w:val="2"/>
          <w:sz w:val="48"/>
          <w:szCs w:val="48"/>
          <w:rtl/>
        </w:rPr>
        <w:t>לאספקת</w:t>
      </w:r>
      <w:r w:rsidR="00D028DD" w:rsidRPr="004073EC">
        <w:rPr>
          <w:rFonts w:asciiTheme="majorBidi" w:hAnsiTheme="majorBidi" w:hint="cs"/>
          <w:position w:val="2"/>
          <w:sz w:val="48"/>
          <w:szCs w:val="48"/>
          <w:rtl/>
        </w:rPr>
        <w:t xml:space="preserve"> </w:t>
      </w:r>
      <w:r w:rsidR="00D028DD" w:rsidRPr="004073EC">
        <w:rPr>
          <w:rFonts w:asciiTheme="majorBidi" w:hAnsiTheme="majorBidi"/>
          <w:position w:val="2"/>
          <w:sz w:val="48"/>
          <w:szCs w:val="48"/>
          <w:rtl/>
        </w:rPr>
        <w:t>שירותי מטווח לביה"ס של משמר  בתי המשפט</w:t>
      </w:r>
    </w:p>
    <w:p w:rsidR="00AE3D84" w:rsidRPr="004073EC" w:rsidRDefault="00AE3D84" w:rsidP="00ED1BF9">
      <w:pPr>
        <w:spacing w:line="360" w:lineRule="auto"/>
        <w:jc w:val="both"/>
        <w:rPr>
          <w:rFonts w:asciiTheme="majorBidi" w:hAnsiTheme="majorBidi" w:cstheme="majorBidi"/>
          <w:rtl/>
        </w:rPr>
      </w:pPr>
    </w:p>
    <w:p w:rsidR="00AE3D84" w:rsidRPr="004073EC" w:rsidRDefault="00AE3D84" w:rsidP="00ED1BF9">
      <w:pPr>
        <w:spacing w:line="360" w:lineRule="auto"/>
        <w:jc w:val="both"/>
        <w:rPr>
          <w:rFonts w:asciiTheme="majorBidi" w:hAnsiTheme="majorBidi" w:cstheme="majorBidi"/>
          <w:rtl/>
        </w:rPr>
      </w:pPr>
    </w:p>
    <w:p w:rsidR="00AE3D84" w:rsidRPr="004073EC" w:rsidRDefault="00AE3D84" w:rsidP="00ED1BF9">
      <w:pPr>
        <w:spacing w:line="360" w:lineRule="auto"/>
        <w:jc w:val="both"/>
        <w:rPr>
          <w:rFonts w:asciiTheme="majorBidi" w:hAnsiTheme="majorBidi" w:cstheme="majorBidi"/>
          <w:rtl/>
        </w:rPr>
      </w:pPr>
    </w:p>
    <w:p w:rsidR="00D028DD" w:rsidRPr="004073EC" w:rsidRDefault="00D028DD" w:rsidP="00ED1BF9">
      <w:pPr>
        <w:spacing w:line="360" w:lineRule="auto"/>
        <w:jc w:val="both"/>
        <w:rPr>
          <w:rFonts w:asciiTheme="majorBidi" w:hAnsiTheme="majorBidi" w:cstheme="majorBidi"/>
          <w:rtl/>
        </w:rPr>
      </w:pPr>
    </w:p>
    <w:p w:rsidR="00D028DD" w:rsidRPr="004073EC" w:rsidRDefault="00D028DD" w:rsidP="00ED1BF9">
      <w:pPr>
        <w:spacing w:line="360" w:lineRule="auto"/>
        <w:jc w:val="both"/>
        <w:rPr>
          <w:rFonts w:asciiTheme="majorBidi" w:hAnsiTheme="majorBidi" w:cstheme="majorBidi"/>
          <w:rtl/>
        </w:rPr>
      </w:pPr>
    </w:p>
    <w:p w:rsidR="00D028DD" w:rsidRPr="004073EC" w:rsidRDefault="00D028DD" w:rsidP="00ED1BF9">
      <w:pPr>
        <w:spacing w:line="360" w:lineRule="auto"/>
        <w:jc w:val="both"/>
        <w:rPr>
          <w:rFonts w:asciiTheme="majorBidi" w:hAnsiTheme="majorBidi" w:cstheme="majorBidi"/>
          <w:rtl/>
        </w:rPr>
      </w:pPr>
    </w:p>
    <w:p w:rsidR="00D028DD" w:rsidRPr="004073EC" w:rsidRDefault="00D028DD" w:rsidP="00ED1BF9">
      <w:pPr>
        <w:spacing w:line="360" w:lineRule="auto"/>
        <w:jc w:val="both"/>
        <w:rPr>
          <w:rFonts w:asciiTheme="majorBidi" w:hAnsiTheme="majorBidi" w:cstheme="majorBidi"/>
          <w:rtl/>
        </w:rPr>
      </w:pPr>
    </w:p>
    <w:p w:rsidR="00D028DD" w:rsidRPr="004073EC" w:rsidRDefault="00D028DD" w:rsidP="00ED1BF9">
      <w:pPr>
        <w:spacing w:line="360" w:lineRule="auto"/>
        <w:jc w:val="both"/>
        <w:rPr>
          <w:rFonts w:asciiTheme="majorBidi" w:hAnsiTheme="majorBidi" w:cstheme="majorBidi"/>
          <w:rtl/>
        </w:rPr>
      </w:pPr>
    </w:p>
    <w:p w:rsidR="00D028DD" w:rsidRPr="004073EC" w:rsidRDefault="00D028DD" w:rsidP="00ED1BF9">
      <w:pPr>
        <w:spacing w:line="360" w:lineRule="auto"/>
        <w:jc w:val="both"/>
        <w:rPr>
          <w:rFonts w:asciiTheme="majorBidi" w:hAnsiTheme="majorBidi" w:cstheme="majorBidi"/>
          <w:rtl/>
        </w:rPr>
      </w:pPr>
    </w:p>
    <w:p w:rsidR="00AE3D84" w:rsidRPr="004073EC" w:rsidRDefault="00AE3D84" w:rsidP="00ED1BF9">
      <w:pPr>
        <w:spacing w:line="360" w:lineRule="auto"/>
        <w:jc w:val="both"/>
        <w:rPr>
          <w:rFonts w:asciiTheme="majorBidi" w:hAnsiTheme="majorBidi" w:cstheme="majorBidi"/>
          <w:rtl/>
        </w:rPr>
      </w:pPr>
    </w:p>
    <w:p w:rsidR="00D028DD" w:rsidRPr="004073EC" w:rsidRDefault="00D028DD" w:rsidP="00ED1BF9">
      <w:pPr>
        <w:spacing w:line="360" w:lineRule="auto"/>
        <w:jc w:val="both"/>
        <w:rPr>
          <w:rFonts w:asciiTheme="majorBidi" w:hAnsiTheme="majorBidi" w:cstheme="majorBidi"/>
          <w:rtl/>
        </w:rPr>
      </w:pPr>
      <w:r w:rsidRPr="004073EC">
        <w:rPr>
          <w:rFonts w:asciiTheme="majorBidi" w:hAnsiTheme="majorBidi"/>
          <w:rtl/>
        </w:rPr>
        <w:t>מסמך זה הינו רכוש הנהלת בתי המשפט</w:t>
      </w:r>
    </w:p>
    <w:p w:rsidR="00D028DD" w:rsidRPr="004073EC" w:rsidRDefault="00D028DD" w:rsidP="00ED1BF9">
      <w:pPr>
        <w:spacing w:line="360" w:lineRule="auto"/>
        <w:jc w:val="both"/>
        <w:rPr>
          <w:rFonts w:asciiTheme="majorBidi" w:hAnsiTheme="majorBidi" w:cstheme="majorBidi"/>
          <w:rtl/>
        </w:rPr>
      </w:pPr>
      <w:r w:rsidRPr="004073EC">
        <w:rPr>
          <w:rFonts w:asciiTheme="majorBidi" w:hAnsiTheme="majorBidi"/>
          <w:rtl/>
        </w:rPr>
        <w:t>כל הזכויות שמורות להנהלת בתי המשפט</w:t>
      </w:r>
    </w:p>
    <w:p w:rsidR="00D028DD" w:rsidRPr="004073EC" w:rsidRDefault="00D028DD" w:rsidP="00ED1BF9">
      <w:pPr>
        <w:spacing w:line="360" w:lineRule="auto"/>
        <w:jc w:val="both"/>
        <w:rPr>
          <w:rFonts w:asciiTheme="majorBidi" w:hAnsiTheme="majorBidi"/>
          <w:rtl/>
        </w:rPr>
      </w:pPr>
      <w:r w:rsidRPr="004073EC">
        <w:rPr>
          <w:rFonts w:asciiTheme="majorBidi" w:hAnsiTheme="majorBidi"/>
          <w:rtl/>
        </w:rPr>
        <w:t xml:space="preserve">המידע הכלול במסמך זה לא יפורסם, לא ישוכפל ולא ייעשה בו שימוש מלא </w:t>
      </w:r>
    </w:p>
    <w:p w:rsidR="00AE3D84" w:rsidRPr="004073EC" w:rsidRDefault="00D028DD" w:rsidP="00ED1BF9">
      <w:pPr>
        <w:spacing w:line="360" w:lineRule="auto"/>
        <w:jc w:val="both"/>
        <w:rPr>
          <w:rFonts w:asciiTheme="majorBidi" w:hAnsiTheme="majorBidi" w:cstheme="majorBidi"/>
          <w:rtl/>
        </w:rPr>
      </w:pPr>
      <w:r w:rsidRPr="004073EC">
        <w:rPr>
          <w:rFonts w:asciiTheme="majorBidi" w:hAnsiTheme="majorBidi"/>
          <w:rtl/>
        </w:rPr>
        <w:t>או חלקי לכל מטרה שהיא מלבד מענה על מכרז זה.</w:t>
      </w:r>
    </w:p>
    <w:p w:rsidR="00AE3D84" w:rsidRDefault="00AE3D84" w:rsidP="00ED1BF9">
      <w:pPr>
        <w:spacing w:line="360" w:lineRule="auto"/>
        <w:jc w:val="both"/>
        <w:rPr>
          <w:rFonts w:asciiTheme="majorBidi" w:hAnsiTheme="majorBidi" w:cstheme="majorBidi"/>
          <w:rtl/>
        </w:rPr>
      </w:pPr>
    </w:p>
    <w:p w:rsidR="009026EA" w:rsidRPr="004073EC" w:rsidRDefault="009026EA" w:rsidP="00ED1BF9">
      <w:pPr>
        <w:spacing w:line="360" w:lineRule="auto"/>
        <w:jc w:val="both"/>
        <w:rPr>
          <w:rFonts w:asciiTheme="majorBidi" w:hAnsiTheme="majorBidi" w:cstheme="majorBidi"/>
          <w:rtl/>
        </w:rPr>
      </w:pPr>
    </w:p>
    <w:p w:rsidR="00162EBD" w:rsidRPr="004073EC" w:rsidRDefault="00162EBD" w:rsidP="00ED1BF9">
      <w:pPr>
        <w:spacing w:line="360" w:lineRule="auto"/>
        <w:jc w:val="both"/>
        <w:rPr>
          <w:rFonts w:asciiTheme="majorBidi" w:hAnsiTheme="majorBidi" w:cstheme="majorBidi"/>
          <w:rtl/>
        </w:rPr>
      </w:pPr>
    </w:p>
    <w:p w:rsidR="00AE3D84" w:rsidRPr="004073EC" w:rsidRDefault="00AE3D84" w:rsidP="00ED1BF9">
      <w:pPr>
        <w:spacing w:line="360" w:lineRule="auto"/>
        <w:jc w:val="both"/>
        <w:rPr>
          <w:rFonts w:asciiTheme="majorBidi" w:hAnsiTheme="majorBidi" w:cstheme="majorBidi"/>
          <w:rtl/>
        </w:rPr>
      </w:pPr>
    </w:p>
    <w:sdt>
      <w:sdtPr>
        <w:rPr>
          <w:rFonts w:asciiTheme="majorBidi" w:eastAsia="Times New Roman" w:hAnsiTheme="majorBidi" w:cs="Times New Roman"/>
          <w:b w:val="0"/>
          <w:bCs w:val="0"/>
          <w:color w:val="auto"/>
          <w:sz w:val="44"/>
          <w:szCs w:val="44"/>
          <w:cs w:val="0"/>
          <w:lang w:val="he-IL" w:eastAsia="he-IL"/>
        </w:rPr>
        <w:id w:val="-2101934406"/>
        <w:docPartObj>
          <w:docPartGallery w:val="Table of Contents"/>
          <w:docPartUnique/>
        </w:docPartObj>
      </w:sdtPr>
      <w:sdtEndPr>
        <w:rPr>
          <w:sz w:val="24"/>
          <w:szCs w:val="24"/>
          <w:cs/>
          <w:lang w:val="en-US"/>
        </w:rPr>
      </w:sdtEndPr>
      <w:sdtContent>
        <w:bookmarkStart w:id="0" w:name="_Toc497498006" w:displacedByCustomXml="prev"/>
        <w:p w:rsidR="00692E1D" w:rsidRPr="004073EC" w:rsidRDefault="00D028DD" w:rsidP="00ED1BF9">
          <w:pPr>
            <w:pStyle w:val="afd"/>
            <w:spacing w:line="360" w:lineRule="auto"/>
            <w:jc w:val="both"/>
            <w:rPr>
              <w:rFonts w:asciiTheme="majorBidi" w:hAnsiTheme="majorBidi"/>
              <w:color w:val="auto"/>
              <w:sz w:val="44"/>
              <w:szCs w:val="44"/>
              <w:rtl w:val="0"/>
              <w:cs w:val="0"/>
            </w:rPr>
          </w:pPr>
          <w:r w:rsidRPr="004073EC">
            <w:rPr>
              <w:rFonts w:asciiTheme="majorBidi" w:hAnsiTheme="majorBidi" w:hint="cs"/>
              <w:color w:val="auto"/>
              <w:sz w:val="44"/>
              <w:szCs w:val="44"/>
              <w:cs w:val="0"/>
              <w:lang w:val="he-IL"/>
            </w:rPr>
            <w:t>ת</w:t>
          </w:r>
          <w:r w:rsidR="000D6C32" w:rsidRPr="004073EC">
            <w:rPr>
              <w:rFonts w:asciiTheme="majorBidi" w:hAnsiTheme="majorBidi"/>
              <w:color w:val="auto"/>
              <w:sz w:val="44"/>
              <w:szCs w:val="44"/>
              <w:cs w:val="0"/>
              <w:lang w:val="he-IL"/>
            </w:rPr>
            <w:t>וכן</w:t>
          </w:r>
          <w:r w:rsidR="000D6C32" w:rsidRPr="004073EC">
            <w:rPr>
              <w:rFonts w:asciiTheme="majorBidi" w:hAnsiTheme="majorBidi"/>
              <w:color w:val="auto"/>
              <w:sz w:val="44"/>
              <w:szCs w:val="44"/>
              <w:cs w:val="0"/>
            </w:rPr>
            <w:t xml:space="preserve"> עניינים</w:t>
          </w:r>
          <w:bookmarkEnd w:id="0"/>
        </w:p>
        <w:p w:rsidR="00DA1730" w:rsidRPr="008553AD" w:rsidRDefault="000D6C32" w:rsidP="00ED1BF9">
          <w:pPr>
            <w:pStyle w:val="TOC1"/>
            <w:tabs>
              <w:tab w:val="right" w:leader="dot" w:pos="9628"/>
            </w:tabs>
            <w:spacing w:line="360" w:lineRule="auto"/>
            <w:jc w:val="both"/>
            <w:rPr>
              <w:rFonts w:asciiTheme="majorBidi" w:eastAsiaTheme="minorEastAsia" w:hAnsiTheme="majorBidi" w:cstheme="majorBidi"/>
              <w:noProof/>
              <w:rtl/>
              <w:lang w:eastAsia="en-US"/>
            </w:rPr>
          </w:pPr>
          <w:r w:rsidRPr="004073EC">
            <w:rPr>
              <w:rFonts w:asciiTheme="majorBidi" w:hAnsiTheme="majorBidi" w:cstheme="majorBidi"/>
            </w:rPr>
            <w:fldChar w:fldCharType="begin"/>
          </w:r>
          <w:r w:rsidR="00692E1D" w:rsidRPr="004073EC">
            <w:rPr>
              <w:rFonts w:asciiTheme="majorBidi" w:hAnsiTheme="majorBidi" w:cstheme="majorBidi"/>
            </w:rPr>
            <w:instrText xml:space="preserve"> TOC \o "1-3" \h \z \u </w:instrText>
          </w:r>
          <w:r w:rsidRPr="004073EC">
            <w:rPr>
              <w:rFonts w:asciiTheme="majorBidi" w:hAnsiTheme="majorBidi" w:cstheme="majorBidi"/>
            </w:rPr>
            <w:fldChar w:fldCharType="separate"/>
          </w:r>
          <w:hyperlink w:anchor="_Toc6261137" w:history="1">
            <w:r w:rsidR="00DA1730" w:rsidRPr="008553AD">
              <w:rPr>
                <w:rStyle w:val="Hyperlink"/>
                <w:rFonts w:asciiTheme="majorBidi" w:hAnsiTheme="majorBidi" w:cstheme="majorBidi"/>
                <w:b/>
                <w:bCs/>
                <w:noProof/>
                <w:color w:val="auto"/>
                <w:rtl/>
              </w:rPr>
              <w:t>פרק 1: מנהלה</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Toc6261137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4</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38" w:history="1">
            <w:r w:rsidR="00DA1730" w:rsidRPr="008553AD">
              <w:rPr>
                <w:rStyle w:val="Hyperlink"/>
                <w:rFonts w:asciiTheme="majorBidi" w:eastAsiaTheme="majorEastAsia" w:hAnsiTheme="majorBidi" w:cstheme="majorBidi"/>
                <w:b/>
                <w:bCs/>
                <w:noProof/>
                <w:color w:val="auto"/>
                <w:rtl/>
              </w:rPr>
              <w:t>1.1</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הגשת ההצעה</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Toc6261138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4</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39" w:history="1">
            <w:r w:rsidR="00DA1730" w:rsidRPr="008553AD">
              <w:rPr>
                <w:rStyle w:val="Hyperlink"/>
                <w:rFonts w:asciiTheme="majorBidi" w:eastAsiaTheme="majorEastAsia" w:hAnsiTheme="majorBidi" w:cstheme="majorBidi"/>
                <w:b/>
                <w:bCs/>
                <w:noProof/>
                <w:color w:val="auto"/>
              </w:rPr>
              <w:t>1.2</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מועד הגשת הצעה</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Toc6261139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4</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0" w:history="1">
            <w:r w:rsidR="00DA1730" w:rsidRPr="008553AD">
              <w:rPr>
                <w:rStyle w:val="Hyperlink"/>
                <w:rFonts w:asciiTheme="majorBidi" w:eastAsiaTheme="majorEastAsia" w:hAnsiTheme="majorBidi" w:cstheme="majorBidi"/>
                <w:b/>
                <w:bCs/>
                <w:noProof/>
                <w:color w:val="auto"/>
              </w:rPr>
              <w:t>1.3</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טבלת ריכוז מועדים :</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Toc6261140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5</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1" w:history="1">
            <w:r w:rsidR="00DA1730" w:rsidRPr="008553AD">
              <w:rPr>
                <w:rStyle w:val="Hyperlink"/>
                <w:rFonts w:asciiTheme="majorBidi" w:eastAsiaTheme="majorEastAsia" w:hAnsiTheme="majorBidi" w:cstheme="majorBidi"/>
                <w:b/>
                <w:bCs/>
                <w:noProof/>
                <w:color w:val="auto"/>
              </w:rPr>
              <w:t>1.4</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שאלות והבהרות</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Toc6261141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5</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2" w:history="1">
            <w:r w:rsidR="00DA1730" w:rsidRPr="008553AD">
              <w:rPr>
                <w:rStyle w:val="Hyperlink"/>
                <w:rFonts w:asciiTheme="majorBidi" w:eastAsiaTheme="majorEastAsia" w:hAnsiTheme="majorBidi" w:cstheme="majorBidi"/>
                <w:b/>
                <w:bCs/>
                <w:noProof/>
                <w:color w:val="auto"/>
              </w:rPr>
              <w:t>1.5</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כנס מציעים</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Toc6261142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6</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3" w:history="1">
            <w:r w:rsidR="00DA1730" w:rsidRPr="008553AD">
              <w:rPr>
                <w:rStyle w:val="Hyperlink"/>
                <w:rFonts w:asciiTheme="majorBidi" w:eastAsiaTheme="majorEastAsia" w:hAnsiTheme="majorBidi" w:cstheme="majorBidi"/>
                <w:b/>
                <w:bCs/>
                <w:noProof/>
                <w:color w:val="auto"/>
              </w:rPr>
              <w:t>1.6</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תקופת והיקף ההתקשרות</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Toc6261143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6</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4" w:history="1">
            <w:r w:rsidR="00DA1730" w:rsidRPr="008553AD">
              <w:rPr>
                <w:rStyle w:val="Hyperlink"/>
                <w:rFonts w:asciiTheme="majorBidi" w:eastAsiaTheme="majorEastAsia" w:hAnsiTheme="majorBidi" w:cstheme="majorBidi"/>
                <w:b/>
                <w:bCs/>
                <w:noProof/>
                <w:color w:val="auto"/>
              </w:rPr>
              <w:t>1.7</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שינוי וביטול</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Toc6261144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6</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5" w:history="1">
            <w:r w:rsidR="00DA1730" w:rsidRPr="008553AD">
              <w:rPr>
                <w:rStyle w:val="Hyperlink"/>
                <w:rFonts w:asciiTheme="majorBidi" w:eastAsiaTheme="majorEastAsia" w:hAnsiTheme="majorBidi" w:cstheme="majorBidi"/>
                <w:b/>
                <w:bCs/>
                <w:noProof/>
                <w:color w:val="auto"/>
                <w:rtl/>
              </w:rPr>
              <w:t>1.8</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תוקף הצעות</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Toc6261145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7</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6" w:history="1">
            <w:r w:rsidR="00DA1730" w:rsidRPr="008553AD">
              <w:rPr>
                <w:rStyle w:val="Hyperlink"/>
                <w:rFonts w:asciiTheme="majorBidi" w:eastAsiaTheme="majorEastAsia" w:hAnsiTheme="majorBidi" w:cstheme="majorBidi"/>
                <w:b/>
                <w:bCs/>
                <w:noProof/>
                <w:color w:val="auto"/>
              </w:rPr>
              <w:t>1.9</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ספקי משנה</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Toc6261146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7</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7" w:history="1">
            <w:r w:rsidR="00DA1730" w:rsidRPr="008553AD">
              <w:rPr>
                <w:rStyle w:val="Hyperlink"/>
                <w:rFonts w:asciiTheme="majorBidi" w:eastAsiaTheme="majorEastAsia" w:hAnsiTheme="majorBidi" w:cstheme="majorBidi"/>
                <w:b/>
                <w:bCs/>
                <w:noProof/>
                <w:color w:val="auto"/>
              </w:rPr>
              <w:t>1.10</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זכויות קניין רוחני</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Toc6261147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7</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48" w:history="1">
            <w:r w:rsidR="00DA1730" w:rsidRPr="008553AD">
              <w:rPr>
                <w:rStyle w:val="Hyperlink"/>
                <w:rFonts w:asciiTheme="majorBidi" w:eastAsiaTheme="majorEastAsia" w:hAnsiTheme="majorBidi" w:cstheme="majorBidi"/>
                <w:b/>
                <w:bCs/>
                <w:noProof/>
                <w:color w:val="auto"/>
              </w:rPr>
              <w:t>1.11</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כללי</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Toc6261148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7</w:t>
            </w:r>
            <w:r w:rsidR="00DA1730" w:rsidRPr="008553AD">
              <w:rPr>
                <w:rFonts w:asciiTheme="majorBidi" w:hAnsiTheme="majorBidi" w:cstheme="majorBidi"/>
                <w:noProof/>
                <w:webHidden/>
                <w:rtl/>
              </w:rPr>
              <w:fldChar w:fldCharType="end"/>
            </w:r>
          </w:hyperlink>
        </w:p>
        <w:p w:rsidR="00DA1730" w:rsidRPr="008553AD" w:rsidRDefault="0074564D" w:rsidP="00ED1BF9">
          <w:pPr>
            <w:pStyle w:val="TOC1"/>
            <w:tabs>
              <w:tab w:val="right" w:leader="dot" w:pos="9628"/>
            </w:tabs>
            <w:spacing w:line="360" w:lineRule="auto"/>
            <w:jc w:val="both"/>
            <w:rPr>
              <w:rFonts w:asciiTheme="majorBidi" w:eastAsiaTheme="minorEastAsia" w:hAnsiTheme="majorBidi" w:cstheme="majorBidi"/>
              <w:noProof/>
              <w:rtl/>
              <w:lang w:eastAsia="en-US"/>
            </w:rPr>
          </w:pPr>
          <w:hyperlink w:anchor="_Toc6261149" w:history="1">
            <w:r w:rsidR="00DA1730" w:rsidRPr="008553AD">
              <w:rPr>
                <w:rStyle w:val="Hyperlink"/>
                <w:rFonts w:asciiTheme="majorBidi" w:hAnsiTheme="majorBidi" w:cstheme="majorBidi"/>
                <w:b/>
                <w:bCs/>
                <w:noProof/>
                <w:color w:val="auto"/>
                <w:rtl/>
              </w:rPr>
              <w:t>פרק 2:</w:t>
            </w:r>
            <w:r w:rsidR="00DA1730" w:rsidRPr="008553AD">
              <w:rPr>
                <w:rStyle w:val="Hyperlink"/>
                <w:rFonts w:asciiTheme="majorBidi" w:hAnsiTheme="majorBidi" w:cstheme="majorBidi"/>
                <w:noProof/>
                <w:color w:val="auto"/>
                <w:rtl/>
              </w:rPr>
              <w:t xml:space="preserve"> מסמך האפיון - תיאור הפרויקט והיקפו</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Toc6261149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9</w:t>
            </w:r>
            <w:r w:rsidR="00DA1730" w:rsidRPr="008553AD">
              <w:rPr>
                <w:rFonts w:asciiTheme="majorBidi" w:hAnsiTheme="majorBidi" w:cstheme="majorBidi"/>
                <w:noProof/>
                <w:webHidden/>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50" w:history="1">
            <w:r w:rsidR="00DA1730" w:rsidRPr="008553AD">
              <w:rPr>
                <w:rStyle w:val="Hyperlink"/>
                <w:rFonts w:asciiTheme="majorBidi" w:eastAsiaTheme="majorEastAsia" w:hAnsiTheme="majorBidi" w:cstheme="majorBidi"/>
                <w:b/>
                <w:bCs/>
                <w:noProof/>
                <w:color w:val="auto"/>
              </w:rPr>
              <w:t>2.1</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כללי</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Toc6261150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9</w:t>
            </w:r>
            <w:r w:rsidR="00DA1730" w:rsidRPr="008553AD">
              <w:rPr>
                <w:rFonts w:asciiTheme="majorBidi" w:hAnsiTheme="majorBidi" w:cstheme="majorBidi"/>
                <w:noProof/>
                <w:webHidden/>
                <w:rtl/>
              </w:rPr>
              <w:fldChar w:fldCharType="end"/>
            </w:r>
          </w:hyperlink>
        </w:p>
        <w:p w:rsidR="00DA1730" w:rsidRPr="008553AD" w:rsidRDefault="0074564D" w:rsidP="00ED1BF9">
          <w:pPr>
            <w:pStyle w:val="TOC3"/>
            <w:tabs>
              <w:tab w:val="left" w:pos="2540"/>
              <w:tab w:val="right" w:leader="dot" w:pos="9628"/>
            </w:tabs>
            <w:spacing w:line="360" w:lineRule="auto"/>
            <w:jc w:val="both"/>
            <w:rPr>
              <w:rFonts w:asciiTheme="majorBidi" w:hAnsiTheme="majorBidi" w:cstheme="majorBidi"/>
              <w:noProof/>
              <w:sz w:val="24"/>
              <w:szCs w:val="24"/>
              <w:rtl/>
            </w:rPr>
          </w:pPr>
          <w:hyperlink w:anchor="_Toc6261151" w:history="1">
            <w:r w:rsidR="00DA1730" w:rsidRPr="008553AD">
              <w:rPr>
                <w:rStyle w:val="Hyperlink"/>
                <w:rFonts w:asciiTheme="majorBidi" w:hAnsiTheme="majorBidi" w:cstheme="majorBidi"/>
                <w:noProof/>
                <w:color w:val="auto"/>
                <w:sz w:val="24"/>
                <w:szCs w:val="24"/>
              </w:rPr>
              <w:t>2.1.1</w:t>
            </w:r>
            <w:r w:rsidR="00DA1730" w:rsidRPr="008553AD">
              <w:rPr>
                <w:rFonts w:asciiTheme="majorBidi" w:hAnsiTheme="majorBidi" w:cstheme="majorBidi"/>
                <w:noProof/>
                <w:sz w:val="24"/>
                <w:szCs w:val="24"/>
                <w:rtl/>
              </w:rPr>
              <w:tab/>
            </w:r>
            <w:r w:rsidR="00DA1730" w:rsidRPr="008553AD">
              <w:rPr>
                <w:rStyle w:val="Hyperlink"/>
                <w:rFonts w:asciiTheme="majorBidi" w:hAnsiTheme="majorBidi" w:cstheme="majorBidi"/>
                <w:noProof/>
                <w:color w:val="auto"/>
                <w:sz w:val="24"/>
                <w:szCs w:val="24"/>
                <w:rtl/>
              </w:rPr>
              <w:t>שירותים בשימוש קבוע :</w:t>
            </w:r>
            <w:r w:rsidR="00DA1730" w:rsidRPr="008553AD">
              <w:rPr>
                <w:rFonts w:asciiTheme="majorBidi" w:hAnsiTheme="majorBidi" w:cstheme="majorBidi"/>
                <w:noProof/>
                <w:webHidden/>
                <w:sz w:val="24"/>
                <w:szCs w:val="24"/>
                <w:rtl/>
              </w:rPr>
              <w:tab/>
            </w:r>
            <w:r w:rsidR="00DA1730" w:rsidRPr="008553AD">
              <w:rPr>
                <w:rFonts w:asciiTheme="majorBidi" w:hAnsiTheme="majorBidi" w:cstheme="majorBidi"/>
                <w:noProof/>
                <w:webHidden/>
                <w:sz w:val="24"/>
                <w:szCs w:val="24"/>
                <w:rtl/>
              </w:rPr>
              <w:fldChar w:fldCharType="begin"/>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Pr>
              <w:instrText xml:space="preserve">PAGEREF </w:instrText>
            </w:r>
            <w:r w:rsidR="00DA1730" w:rsidRPr="008553AD">
              <w:rPr>
                <w:rFonts w:asciiTheme="majorBidi" w:hAnsiTheme="majorBidi" w:cstheme="majorBidi"/>
                <w:noProof/>
                <w:webHidden/>
                <w:sz w:val="24"/>
                <w:szCs w:val="24"/>
                <w:rtl/>
              </w:rPr>
              <w:instrText>_</w:instrText>
            </w:r>
            <w:r w:rsidR="00DA1730" w:rsidRPr="008553AD">
              <w:rPr>
                <w:rFonts w:asciiTheme="majorBidi" w:hAnsiTheme="majorBidi" w:cstheme="majorBidi"/>
                <w:noProof/>
                <w:webHidden/>
                <w:sz w:val="24"/>
                <w:szCs w:val="24"/>
              </w:rPr>
              <w:instrText>Toc6261151 \h</w:instrText>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tl/>
              </w:rPr>
            </w:r>
            <w:r w:rsidR="00DA1730" w:rsidRPr="008553AD">
              <w:rPr>
                <w:rFonts w:asciiTheme="majorBidi" w:hAnsiTheme="majorBidi" w:cstheme="majorBidi"/>
                <w:noProof/>
                <w:webHidden/>
                <w:sz w:val="24"/>
                <w:szCs w:val="24"/>
                <w:rtl/>
              </w:rPr>
              <w:fldChar w:fldCharType="separate"/>
            </w:r>
            <w:r w:rsidR="00DA1730" w:rsidRPr="008553AD">
              <w:rPr>
                <w:rFonts w:asciiTheme="majorBidi" w:hAnsiTheme="majorBidi" w:cstheme="majorBidi"/>
                <w:noProof/>
                <w:webHidden/>
                <w:sz w:val="24"/>
                <w:szCs w:val="24"/>
                <w:rtl/>
              </w:rPr>
              <w:t>9</w:t>
            </w:r>
            <w:r w:rsidR="00DA1730" w:rsidRPr="008553AD">
              <w:rPr>
                <w:rFonts w:asciiTheme="majorBidi" w:hAnsiTheme="majorBidi" w:cstheme="majorBidi"/>
                <w:noProof/>
                <w:webHidden/>
                <w:sz w:val="24"/>
                <w:szCs w:val="24"/>
                <w:rtl/>
              </w:rPr>
              <w:fldChar w:fldCharType="end"/>
            </w:r>
          </w:hyperlink>
        </w:p>
        <w:p w:rsidR="00DA1730" w:rsidRPr="008553AD" w:rsidRDefault="0074564D" w:rsidP="00ED1BF9">
          <w:pPr>
            <w:pStyle w:val="TOC3"/>
            <w:tabs>
              <w:tab w:val="left" w:pos="2540"/>
              <w:tab w:val="right" w:leader="dot" w:pos="9628"/>
            </w:tabs>
            <w:spacing w:line="360" w:lineRule="auto"/>
            <w:jc w:val="both"/>
            <w:rPr>
              <w:rFonts w:asciiTheme="majorBidi" w:hAnsiTheme="majorBidi" w:cstheme="majorBidi"/>
              <w:noProof/>
              <w:sz w:val="24"/>
              <w:szCs w:val="24"/>
              <w:rtl/>
            </w:rPr>
          </w:pPr>
          <w:hyperlink w:anchor="_Toc6261152" w:history="1">
            <w:r w:rsidR="00DA1730" w:rsidRPr="008553AD">
              <w:rPr>
                <w:rStyle w:val="Hyperlink"/>
                <w:rFonts w:asciiTheme="majorBidi" w:hAnsiTheme="majorBidi" w:cstheme="majorBidi"/>
                <w:noProof/>
                <w:color w:val="auto"/>
                <w:sz w:val="24"/>
                <w:szCs w:val="24"/>
              </w:rPr>
              <w:t>2.1.2</w:t>
            </w:r>
            <w:r w:rsidR="00DA1730" w:rsidRPr="008553AD">
              <w:rPr>
                <w:rFonts w:asciiTheme="majorBidi" w:hAnsiTheme="majorBidi" w:cstheme="majorBidi"/>
                <w:noProof/>
                <w:sz w:val="24"/>
                <w:szCs w:val="24"/>
                <w:rtl/>
              </w:rPr>
              <w:tab/>
            </w:r>
            <w:r w:rsidR="00DA1730" w:rsidRPr="008553AD">
              <w:rPr>
                <w:rStyle w:val="Hyperlink"/>
                <w:rFonts w:asciiTheme="majorBidi" w:hAnsiTheme="majorBidi" w:cstheme="majorBidi"/>
                <w:noProof/>
                <w:color w:val="auto"/>
                <w:sz w:val="24"/>
                <w:szCs w:val="24"/>
                <w:rtl/>
              </w:rPr>
              <w:t>שירותים בשימוש מזדמן: :</w:t>
            </w:r>
            <w:r w:rsidR="00DA1730" w:rsidRPr="008553AD">
              <w:rPr>
                <w:rFonts w:asciiTheme="majorBidi" w:hAnsiTheme="majorBidi" w:cstheme="majorBidi"/>
                <w:noProof/>
                <w:webHidden/>
                <w:sz w:val="24"/>
                <w:szCs w:val="24"/>
                <w:rtl/>
              </w:rPr>
              <w:tab/>
            </w:r>
            <w:r w:rsidR="00DA1730" w:rsidRPr="008553AD">
              <w:rPr>
                <w:rFonts w:asciiTheme="majorBidi" w:hAnsiTheme="majorBidi" w:cstheme="majorBidi"/>
                <w:noProof/>
                <w:webHidden/>
                <w:sz w:val="24"/>
                <w:szCs w:val="24"/>
                <w:rtl/>
              </w:rPr>
              <w:fldChar w:fldCharType="begin"/>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Pr>
              <w:instrText xml:space="preserve">PAGEREF </w:instrText>
            </w:r>
            <w:r w:rsidR="00DA1730" w:rsidRPr="008553AD">
              <w:rPr>
                <w:rFonts w:asciiTheme="majorBidi" w:hAnsiTheme="majorBidi" w:cstheme="majorBidi"/>
                <w:noProof/>
                <w:webHidden/>
                <w:sz w:val="24"/>
                <w:szCs w:val="24"/>
                <w:rtl/>
              </w:rPr>
              <w:instrText>_</w:instrText>
            </w:r>
            <w:r w:rsidR="00DA1730" w:rsidRPr="008553AD">
              <w:rPr>
                <w:rFonts w:asciiTheme="majorBidi" w:hAnsiTheme="majorBidi" w:cstheme="majorBidi"/>
                <w:noProof/>
                <w:webHidden/>
                <w:sz w:val="24"/>
                <w:szCs w:val="24"/>
              </w:rPr>
              <w:instrText>Toc6261152 \h</w:instrText>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tl/>
              </w:rPr>
            </w:r>
            <w:r w:rsidR="00DA1730" w:rsidRPr="008553AD">
              <w:rPr>
                <w:rFonts w:asciiTheme="majorBidi" w:hAnsiTheme="majorBidi" w:cstheme="majorBidi"/>
                <w:noProof/>
                <w:webHidden/>
                <w:sz w:val="24"/>
                <w:szCs w:val="24"/>
                <w:rtl/>
              </w:rPr>
              <w:fldChar w:fldCharType="separate"/>
            </w:r>
            <w:r w:rsidR="00DA1730" w:rsidRPr="008553AD">
              <w:rPr>
                <w:rFonts w:asciiTheme="majorBidi" w:hAnsiTheme="majorBidi" w:cstheme="majorBidi"/>
                <w:noProof/>
                <w:webHidden/>
                <w:sz w:val="24"/>
                <w:szCs w:val="24"/>
                <w:rtl/>
              </w:rPr>
              <w:t>9</w:t>
            </w:r>
            <w:r w:rsidR="00DA1730" w:rsidRPr="008553AD">
              <w:rPr>
                <w:rFonts w:asciiTheme="majorBidi" w:hAnsiTheme="majorBidi" w:cstheme="majorBidi"/>
                <w:noProof/>
                <w:webHidden/>
                <w:sz w:val="24"/>
                <w:szCs w:val="24"/>
                <w:rtl/>
              </w:rPr>
              <w:fldChar w:fldCharType="end"/>
            </w:r>
          </w:hyperlink>
        </w:p>
        <w:p w:rsidR="00DA1730" w:rsidRPr="008553AD" w:rsidRDefault="0074564D" w:rsidP="00ED1BF9">
          <w:pPr>
            <w:pStyle w:val="TOC2"/>
            <w:tabs>
              <w:tab w:val="left" w:pos="2140"/>
            </w:tabs>
            <w:spacing w:line="360" w:lineRule="auto"/>
            <w:jc w:val="both"/>
            <w:rPr>
              <w:rFonts w:asciiTheme="majorBidi" w:eastAsiaTheme="minorEastAsia" w:hAnsiTheme="majorBidi" w:cstheme="majorBidi"/>
              <w:noProof/>
              <w:rtl/>
              <w:lang w:eastAsia="en-US"/>
            </w:rPr>
          </w:pPr>
          <w:hyperlink w:anchor="_Toc6261153" w:history="1">
            <w:r w:rsidR="00DA1730" w:rsidRPr="008553AD">
              <w:rPr>
                <w:rStyle w:val="Hyperlink"/>
                <w:rFonts w:asciiTheme="majorBidi" w:eastAsiaTheme="majorEastAsia" w:hAnsiTheme="majorBidi" w:cstheme="majorBidi"/>
                <w:b/>
                <w:bCs/>
                <w:noProof/>
                <w:color w:val="auto"/>
                <w:rtl/>
              </w:rPr>
              <w:t>2.2</w:t>
            </w:r>
            <w:r w:rsidR="00DA1730" w:rsidRPr="008553AD">
              <w:rPr>
                <w:rFonts w:asciiTheme="majorBidi" w:eastAsiaTheme="minorEastAsia" w:hAnsiTheme="majorBidi" w:cstheme="majorBidi"/>
                <w:noProof/>
                <w:rtl/>
                <w:lang w:eastAsia="en-US"/>
              </w:rPr>
              <w:tab/>
            </w:r>
            <w:r w:rsidR="00DA1730" w:rsidRPr="008553AD">
              <w:rPr>
                <w:rStyle w:val="Hyperlink"/>
                <w:rFonts w:asciiTheme="majorBidi" w:eastAsiaTheme="majorEastAsia" w:hAnsiTheme="majorBidi" w:cstheme="majorBidi"/>
                <w:b/>
                <w:bCs/>
                <w:noProof/>
                <w:color w:val="auto"/>
                <w:rtl/>
              </w:rPr>
              <w:t>פירוט השירות המבוקש</w:t>
            </w:r>
            <w:r w:rsidR="00DA1730" w:rsidRPr="008553AD">
              <w:rPr>
                <w:rFonts w:asciiTheme="majorBidi" w:hAnsiTheme="majorBidi" w:cstheme="majorBidi"/>
                <w:noProof/>
                <w:webHidden/>
                <w:rtl/>
              </w:rPr>
              <w:tab/>
            </w:r>
            <w:r w:rsidR="00DA1730" w:rsidRPr="008553AD">
              <w:rPr>
                <w:rFonts w:asciiTheme="majorBidi" w:hAnsiTheme="majorBidi" w:cstheme="majorBidi"/>
                <w:noProof/>
                <w:webHidden/>
                <w:rtl/>
              </w:rPr>
              <w:fldChar w:fldCharType="begin"/>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Pr>
              <w:instrText xml:space="preserve">PAGEREF </w:instrText>
            </w:r>
            <w:r w:rsidR="00DA1730" w:rsidRPr="008553AD">
              <w:rPr>
                <w:rFonts w:asciiTheme="majorBidi" w:hAnsiTheme="majorBidi" w:cstheme="majorBidi"/>
                <w:noProof/>
                <w:webHidden/>
                <w:rtl/>
              </w:rPr>
              <w:instrText>_</w:instrText>
            </w:r>
            <w:r w:rsidR="00DA1730" w:rsidRPr="008553AD">
              <w:rPr>
                <w:rFonts w:asciiTheme="majorBidi" w:hAnsiTheme="majorBidi" w:cstheme="majorBidi"/>
                <w:noProof/>
                <w:webHidden/>
              </w:rPr>
              <w:instrText>Toc6261153 \h</w:instrText>
            </w:r>
            <w:r w:rsidR="00DA1730" w:rsidRPr="008553AD">
              <w:rPr>
                <w:rFonts w:asciiTheme="majorBidi" w:hAnsiTheme="majorBidi" w:cstheme="majorBidi"/>
                <w:noProof/>
                <w:webHidden/>
                <w:rtl/>
              </w:rPr>
              <w:instrText xml:space="preserve"> </w:instrText>
            </w:r>
            <w:r w:rsidR="00DA1730" w:rsidRPr="008553AD">
              <w:rPr>
                <w:rFonts w:asciiTheme="majorBidi" w:hAnsiTheme="majorBidi" w:cstheme="majorBidi"/>
                <w:noProof/>
                <w:webHidden/>
                <w:rtl/>
              </w:rPr>
            </w:r>
            <w:r w:rsidR="00DA1730" w:rsidRPr="008553AD">
              <w:rPr>
                <w:rFonts w:asciiTheme="majorBidi" w:hAnsiTheme="majorBidi" w:cstheme="majorBidi"/>
                <w:noProof/>
                <w:webHidden/>
                <w:rtl/>
              </w:rPr>
              <w:fldChar w:fldCharType="separate"/>
            </w:r>
            <w:r w:rsidR="00DA1730" w:rsidRPr="008553AD">
              <w:rPr>
                <w:rFonts w:asciiTheme="majorBidi" w:hAnsiTheme="majorBidi" w:cstheme="majorBidi"/>
                <w:noProof/>
                <w:webHidden/>
                <w:rtl/>
              </w:rPr>
              <w:t>10</w:t>
            </w:r>
            <w:r w:rsidR="00DA1730" w:rsidRPr="008553AD">
              <w:rPr>
                <w:rFonts w:asciiTheme="majorBidi" w:hAnsiTheme="majorBidi" w:cstheme="majorBidi"/>
                <w:noProof/>
                <w:webHidden/>
                <w:rtl/>
              </w:rPr>
              <w:fldChar w:fldCharType="end"/>
            </w:r>
          </w:hyperlink>
        </w:p>
        <w:p w:rsidR="00DA1730" w:rsidRPr="008553AD" w:rsidRDefault="0074564D" w:rsidP="00ED1BF9">
          <w:pPr>
            <w:pStyle w:val="TOC3"/>
            <w:tabs>
              <w:tab w:val="left" w:pos="2540"/>
              <w:tab w:val="right" w:leader="dot" w:pos="9628"/>
            </w:tabs>
            <w:spacing w:line="360" w:lineRule="auto"/>
            <w:jc w:val="both"/>
            <w:rPr>
              <w:rFonts w:asciiTheme="majorBidi" w:hAnsiTheme="majorBidi" w:cstheme="majorBidi"/>
              <w:noProof/>
              <w:sz w:val="24"/>
              <w:szCs w:val="24"/>
              <w:rtl/>
            </w:rPr>
          </w:pPr>
          <w:hyperlink w:anchor="_Toc6261154" w:history="1">
            <w:r w:rsidR="00DA1730" w:rsidRPr="008553AD">
              <w:rPr>
                <w:rStyle w:val="Hyperlink"/>
                <w:rFonts w:asciiTheme="majorBidi" w:hAnsiTheme="majorBidi" w:cstheme="majorBidi"/>
                <w:noProof/>
                <w:color w:val="auto"/>
                <w:sz w:val="24"/>
                <w:szCs w:val="24"/>
                <w:rtl/>
              </w:rPr>
              <w:t>2.2.1</w:t>
            </w:r>
            <w:r w:rsidR="00DA1730" w:rsidRPr="008553AD">
              <w:rPr>
                <w:rFonts w:asciiTheme="majorBidi" w:hAnsiTheme="majorBidi" w:cstheme="majorBidi"/>
                <w:noProof/>
                <w:sz w:val="24"/>
                <w:szCs w:val="24"/>
                <w:rtl/>
              </w:rPr>
              <w:tab/>
            </w:r>
            <w:r w:rsidR="00DA1730" w:rsidRPr="008553AD">
              <w:rPr>
                <w:rStyle w:val="Hyperlink"/>
                <w:rFonts w:asciiTheme="majorBidi" w:hAnsiTheme="majorBidi" w:cstheme="majorBidi"/>
                <w:noProof/>
                <w:color w:val="auto"/>
                <w:sz w:val="24"/>
                <w:szCs w:val="24"/>
                <w:rtl/>
              </w:rPr>
              <w:t>נפח פעילות :</w:t>
            </w:r>
            <w:r w:rsidR="00DA1730" w:rsidRPr="008553AD">
              <w:rPr>
                <w:rFonts w:asciiTheme="majorBidi" w:hAnsiTheme="majorBidi" w:cstheme="majorBidi"/>
                <w:noProof/>
                <w:webHidden/>
                <w:sz w:val="24"/>
                <w:szCs w:val="24"/>
                <w:rtl/>
              </w:rPr>
              <w:tab/>
            </w:r>
            <w:r w:rsidR="00DA1730" w:rsidRPr="008553AD">
              <w:rPr>
                <w:rFonts w:asciiTheme="majorBidi" w:hAnsiTheme="majorBidi" w:cstheme="majorBidi"/>
                <w:noProof/>
                <w:webHidden/>
                <w:sz w:val="24"/>
                <w:szCs w:val="24"/>
                <w:rtl/>
              </w:rPr>
              <w:fldChar w:fldCharType="begin"/>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Pr>
              <w:instrText xml:space="preserve">PAGEREF </w:instrText>
            </w:r>
            <w:r w:rsidR="00DA1730" w:rsidRPr="008553AD">
              <w:rPr>
                <w:rFonts w:asciiTheme="majorBidi" w:hAnsiTheme="majorBidi" w:cstheme="majorBidi"/>
                <w:noProof/>
                <w:webHidden/>
                <w:sz w:val="24"/>
                <w:szCs w:val="24"/>
                <w:rtl/>
              </w:rPr>
              <w:instrText>_</w:instrText>
            </w:r>
            <w:r w:rsidR="00DA1730" w:rsidRPr="008553AD">
              <w:rPr>
                <w:rFonts w:asciiTheme="majorBidi" w:hAnsiTheme="majorBidi" w:cstheme="majorBidi"/>
                <w:noProof/>
                <w:webHidden/>
                <w:sz w:val="24"/>
                <w:szCs w:val="24"/>
              </w:rPr>
              <w:instrText>Toc6261154 \h</w:instrText>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tl/>
              </w:rPr>
            </w:r>
            <w:r w:rsidR="00DA1730" w:rsidRPr="008553AD">
              <w:rPr>
                <w:rFonts w:asciiTheme="majorBidi" w:hAnsiTheme="majorBidi" w:cstheme="majorBidi"/>
                <w:noProof/>
                <w:webHidden/>
                <w:sz w:val="24"/>
                <w:szCs w:val="24"/>
                <w:rtl/>
              </w:rPr>
              <w:fldChar w:fldCharType="separate"/>
            </w:r>
            <w:r w:rsidR="00DA1730" w:rsidRPr="008553AD">
              <w:rPr>
                <w:rFonts w:asciiTheme="majorBidi" w:hAnsiTheme="majorBidi" w:cstheme="majorBidi"/>
                <w:noProof/>
                <w:webHidden/>
                <w:sz w:val="24"/>
                <w:szCs w:val="24"/>
                <w:rtl/>
              </w:rPr>
              <w:t>10</w:t>
            </w:r>
            <w:r w:rsidR="00DA1730" w:rsidRPr="008553AD">
              <w:rPr>
                <w:rFonts w:asciiTheme="majorBidi" w:hAnsiTheme="majorBidi" w:cstheme="majorBidi"/>
                <w:noProof/>
                <w:webHidden/>
                <w:sz w:val="24"/>
                <w:szCs w:val="24"/>
                <w:rtl/>
              </w:rPr>
              <w:fldChar w:fldCharType="end"/>
            </w:r>
          </w:hyperlink>
        </w:p>
        <w:p w:rsidR="00DA1730" w:rsidRPr="008553AD" w:rsidRDefault="0074564D" w:rsidP="00ED1BF9">
          <w:pPr>
            <w:pStyle w:val="TOC3"/>
            <w:tabs>
              <w:tab w:val="left" w:pos="2540"/>
              <w:tab w:val="right" w:leader="dot" w:pos="9628"/>
            </w:tabs>
            <w:spacing w:line="360" w:lineRule="auto"/>
            <w:jc w:val="both"/>
            <w:rPr>
              <w:rFonts w:asciiTheme="majorBidi" w:hAnsiTheme="majorBidi" w:cstheme="majorBidi"/>
              <w:noProof/>
              <w:sz w:val="24"/>
              <w:szCs w:val="24"/>
              <w:rtl/>
            </w:rPr>
          </w:pPr>
          <w:hyperlink w:anchor="_Toc6261155" w:history="1">
            <w:r w:rsidR="00DA1730" w:rsidRPr="008553AD">
              <w:rPr>
                <w:rStyle w:val="Hyperlink"/>
                <w:rFonts w:asciiTheme="majorBidi" w:hAnsiTheme="majorBidi" w:cstheme="majorBidi"/>
                <w:noProof/>
                <w:color w:val="auto"/>
                <w:sz w:val="24"/>
                <w:szCs w:val="24"/>
                <w:rtl/>
              </w:rPr>
              <w:t>2.2.2</w:t>
            </w:r>
            <w:r w:rsidR="00DA1730" w:rsidRPr="008553AD">
              <w:rPr>
                <w:rFonts w:asciiTheme="majorBidi" w:hAnsiTheme="majorBidi" w:cstheme="majorBidi"/>
                <w:noProof/>
                <w:sz w:val="24"/>
                <w:szCs w:val="24"/>
                <w:rtl/>
              </w:rPr>
              <w:tab/>
            </w:r>
            <w:r w:rsidR="00DA1730" w:rsidRPr="008553AD">
              <w:rPr>
                <w:rStyle w:val="Hyperlink"/>
                <w:rFonts w:asciiTheme="majorBidi" w:hAnsiTheme="majorBidi" w:cstheme="majorBidi"/>
                <w:noProof/>
                <w:color w:val="auto"/>
                <w:sz w:val="24"/>
                <w:szCs w:val="24"/>
                <w:rtl/>
              </w:rPr>
              <w:t>אופי ותהליך תאום הפעילות מול הספק הזוכה :</w:t>
            </w:r>
            <w:r w:rsidR="00DA1730" w:rsidRPr="008553AD">
              <w:rPr>
                <w:rFonts w:asciiTheme="majorBidi" w:hAnsiTheme="majorBidi" w:cstheme="majorBidi"/>
                <w:noProof/>
                <w:webHidden/>
                <w:sz w:val="24"/>
                <w:szCs w:val="24"/>
                <w:rtl/>
              </w:rPr>
              <w:tab/>
            </w:r>
            <w:r w:rsidR="00DA1730" w:rsidRPr="008553AD">
              <w:rPr>
                <w:rFonts w:asciiTheme="majorBidi" w:hAnsiTheme="majorBidi" w:cstheme="majorBidi"/>
                <w:noProof/>
                <w:webHidden/>
                <w:sz w:val="24"/>
                <w:szCs w:val="24"/>
                <w:rtl/>
              </w:rPr>
              <w:fldChar w:fldCharType="begin"/>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Pr>
              <w:instrText xml:space="preserve">PAGEREF </w:instrText>
            </w:r>
            <w:r w:rsidR="00DA1730" w:rsidRPr="008553AD">
              <w:rPr>
                <w:rFonts w:asciiTheme="majorBidi" w:hAnsiTheme="majorBidi" w:cstheme="majorBidi"/>
                <w:noProof/>
                <w:webHidden/>
                <w:sz w:val="24"/>
                <w:szCs w:val="24"/>
                <w:rtl/>
              </w:rPr>
              <w:instrText>_</w:instrText>
            </w:r>
            <w:r w:rsidR="00DA1730" w:rsidRPr="008553AD">
              <w:rPr>
                <w:rFonts w:asciiTheme="majorBidi" w:hAnsiTheme="majorBidi" w:cstheme="majorBidi"/>
                <w:noProof/>
                <w:webHidden/>
                <w:sz w:val="24"/>
                <w:szCs w:val="24"/>
              </w:rPr>
              <w:instrText>Toc6261155 \h</w:instrText>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tl/>
              </w:rPr>
            </w:r>
            <w:r w:rsidR="00DA1730" w:rsidRPr="008553AD">
              <w:rPr>
                <w:rFonts w:asciiTheme="majorBidi" w:hAnsiTheme="majorBidi" w:cstheme="majorBidi"/>
                <w:noProof/>
                <w:webHidden/>
                <w:sz w:val="24"/>
                <w:szCs w:val="24"/>
                <w:rtl/>
              </w:rPr>
              <w:fldChar w:fldCharType="separate"/>
            </w:r>
            <w:r w:rsidR="00DA1730" w:rsidRPr="008553AD">
              <w:rPr>
                <w:rFonts w:asciiTheme="majorBidi" w:hAnsiTheme="majorBidi" w:cstheme="majorBidi"/>
                <w:noProof/>
                <w:webHidden/>
                <w:sz w:val="24"/>
                <w:szCs w:val="24"/>
                <w:rtl/>
              </w:rPr>
              <w:t>11</w:t>
            </w:r>
            <w:r w:rsidR="00DA1730" w:rsidRPr="008553AD">
              <w:rPr>
                <w:rFonts w:asciiTheme="majorBidi" w:hAnsiTheme="majorBidi" w:cstheme="majorBidi"/>
                <w:noProof/>
                <w:webHidden/>
                <w:sz w:val="24"/>
                <w:szCs w:val="24"/>
                <w:rtl/>
              </w:rPr>
              <w:fldChar w:fldCharType="end"/>
            </w:r>
          </w:hyperlink>
        </w:p>
        <w:p w:rsidR="00DA1730" w:rsidRPr="008553AD" w:rsidRDefault="0074564D" w:rsidP="00ED1BF9">
          <w:pPr>
            <w:pStyle w:val="TOC3"/>
            <w:tabs>
              <w:tab w:val="left" w:pos="2540"/>
              <w:tab w:val="right" w:leader="dot" w:pos="9628"/>
            </w:tabs>
            <w:spacing w:line="360" w:lineRule="auto"/>
            <w:jc w:val="both"/>
            <w:rPr>
              <w:rFonts w:asciiTheme="majorBidi" w:hAnsiTheme="majorBidi" w:cstheme="majorBidi"/>
              <w:noProof/>
              <w:sz w:val="24"/>
              <w:szCs w:val="24"/>
              <w:rtl/>
            </w:rPr>
          </w:pPr>
          <w:hyperlink w:anchor="_Toc6261156" w:history="1">
            <w:r w:rsidR="00DA1730" w:rsidRPr="008553AD">
              <w:rPr>
                <w:rStyle w:val="Hyperlink"/>
                <w:rFonts w:asciiTheme="majorBidi" w:hAnsiTheme="majorBidi" w:cstheme="majorBidi"/>
                <w:noProof/>
                <w:color w:val="auto"/>
                <w:sz w:val="24"/>
                <w:szCs w:val="24"/>
                <w:rtl/>
              </w:rPr>
              <w:t>2.2.3</w:t>
            </w:r>
            <w:r w:rsidR="00DA1730" w:rsidRPr="008553AD">
              <w:rPr>
                <w:rFonts w:asciiTheme="majorBidi" w:hAnsiTheme="majorBidi" w:cstheme="majorBidi"/>
                <w:noProof/>
                <w:sz w:val="24"/>
                <w:szCs w:val="24"/>
                <w:rtl/>
              </w:rPr>
              <w:tab/>
            </w:r>
            <w:r w:rsidR="00DA1730" w:rsidRPr="008553AD">
              <w:rPr>
                <w:rStyle w:val="Hyperlink"/>
                <w:rFonts w:asciiTheme="majorBidi" w:hAnsiTheme="majorBidi" w:cstheme="majorBidi"/>
                <w:noProof/>
                <w:color w:val="auto"/>
                <w:sz w:val="24"/>
                <w:szCs w:val="24"/>
                <w:rtl/>
              </w:rPr>
              <w:t>דרישות מחייבות:</w:t>
            </w:r>
            <w:r w:rsidR="00DA1730" w:rsidRPr="008553AD">
              <w:rPr>
                <w:rFonts w:asciiTheme="majorBidi" w:hAnsiTheme="majorBidi" w:cstheme="majorBidi"/>
                <w:noProof/>
                <w:webHidden/>
                <w:sz w:val="24"/>
                <w:szCs w:val="24"/>
                <w:rtl/>
              </w:rPr>
              <w:tab/>
            </w:r>
            <w:r w:rsidR="00DA1730" w:rsidRPr="008553AD">
              <w:rPr>
                <w:rFonts w:asciiTheme="majorBidi" w:hAnsiTheme="majorBidi" w:cstheme="majorBidi"/>
                <w:noProof/>
                <w:webHidden/>
                <w:sz w:val="24"/>
                <w:szCs w:val="24"/>
                <w:rtl/>
              </w:rPr>
              <w:fldChar w:fldCharType="begin"/>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Pr>
              <w:instrText xml:space="preserve">PAGEREF </w:instrText>
            </w:r>
            <w:r w:rsidR="00DA1730" w:rsidRPr="008553AD">
              <w:rPr>
                <w:rFonts w:asciiTheme="majorBidi" w:hAnsiTheme="majorBidi" w:cstheme="majorBidi"/>
                <w:noProof/>
                <w:webHidden/>
                <w:sz w:val="24"/>
                <w:szCs w:val="24"/>
                <w:rtl/>
              </w:rPr>
              <w:instrText>_</w:instrText>
            </w:r>
            <w:r w:rsidR="00DA1730" w:rsidRPr="008553AD">
              <w:rPr>
                <w:rFonts w:asciiTheme="majorBidi" w:hAnsiTheme="majorBidi" w:cstheme="majorBidi"/>
                <w:noProof/>
                <w:webHidden/>
                <w:sz w:val="24"/>
                <w:szCs w:val="24"/>
              </w:rPr>
              <w:instrText>Toc6261156 \h</w:instrText>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tl/>
              </w:rPr>
            </w:r>
            <w:r w:rsidR="00DA1730" w:rsidRPr="008553AD">
              <w:rPr>
                <w:rFonts w:asciiTheme="majorBidi" w:hAnsiTheme="majorBidi" w:cstheme="majorBidi"/>
                <w:noProof/>
                <w:webHidden/>
                <w:sz w:val="24"/>
                <w:szCs w:val="24"/>
                <w:rtl/>
              </w:rPr>
              <w:fldChar w:fldCharType="separate"/>
            </w:r>
            <w:r w:rsidR="00DA1730" w:rsidRPr="008553AD">
              <w:rPr>
                <w:rFonts w:asciiTheme="majorBidi" w:hAnsiTheme="majorBidi" w:cstheme="majorBidi"/>
                <w:noProof/>
                <w:webHidden/>
                <w:sz w:val="24"/>
                <w:szCs w:val="24"/>
                <w:rtl/>
              </w:rPr>
              <w:t>11</w:t>
            </w:r>
            <w:r w:rsidR="00DA1730" w:rsidRPr="008553AD">
              <w:rPr>
                <w:rFonts w:asciiTheme="majorBidi" w:hAnsiTheme="majorBidi" w:cstheme="majorBidi"/>
                <w:noProof/>
                <w:webHidden/>
                <w:sz w:val="24"/>
                <w:szCs w:val="24"/>
                <w:rtl/>
              </w:rPr>
              <w:fldChar w:fldCharType="end"/>
            </w:r>
          </w:hyperlink>
        </w:p>
        <w:p w:rsidR="00DA1730" w:rsidRPr="008553AD" w:rsidRDefault="0074564D" w:rsidP="00ED1BF9">
          <w:pPr>
            <w:pStyle w:val="TOC3"/>
            <w:tabs>
              <w:tab w:val="left" w:pos="2540"/>
              <w:tab w:val="right" w:leader="dot" w:pos="9628"/>
            </w:tabs>
            <w:spacing w:line="360" w:lineRule="auto"/>
            <w:jc w:val="both"/>
            <w:rPr>
              <w:rFonts w:asciiTheme="majorBidi" w:hAnsiTheme="majorBidi" w:cstheme="majorBidi"/>
              <w:noProof/>
              <w:sz w:val="24"/>
              <w:szCs w:val="24"/>
              <w:rtl/>
            </w:rPr>
          </w:pPr>
          <w:hyperlink w:anchor="_Toc6261157" w:history="1">
            <w:r w:rsidR="00DA1730" w:rsidRPr="008553AD">
              <w:rPr>
                <w:rStyle w:val="Hyperlink"/>
                <w:rFonts w:asciiTheme="majorBidi" w:hAnsiTheme="majorBidi" w:cstheme="majorBidi"/>
                <w:noProof/>
                <w:color w:val="auto"/>
                <w:sz w:val="24"/>
                <w:szCs w:val="24"/>
                <w:rtl/>
              </w:rPr>
              <w:t>2.2.4</w:t>
            </w:r>
            <w:r w:rsidR="00DA1730" w:rsidRPr="008553AD">
              <w:rPr>
                <w:rFonts w:asciiTheme="majorBidi" w:hAnsiTheme="majorBidi" w:cstheme="majorBidi"/>
                <w:noProof/>
                <w:sz w:val="24"/>
                <w:szCs w:val="24"/>
                <w:rtl/>
              </w:rPr>
              <w:tab/>
            </w:r>
            <w:r w:rsidR="00DA1730" w:rsidRPr="008553AD">
              <w:rPr>
                <w:rStyle w:val="Hyperlink"/>
                <w:rFonts w:asciiTheme="majorBidi" w:hAnsiTheme="majorBidi" w:cstheme="majorBidi"/>
                <w:noProof/>
                <w:color w:val="auto"/>
                <w:sz w:val="24"/>
                <w:szCs w:val="24"/>
                <w:rtl/>
              </w:rPr>
              <w:t>שירותים נוספים – דרישות מחייבות:</w:t>
            </w:r>
            <w:r w:rsidR="00DA1730" w:rsidRPr="008553AD">
              <w:rPr>
                <w:rFonts w:asciiTheme="majorBidi" w:hAnsiTheme="majorBidi" w:cstheme="majorBidi"/>
                <w:noProof/>
                <w:webHidden/>
                <w:sz w:val="24"/>
                <w:szCs w:val="24"/>
                <w:rtl/>
              </w:rPr>
              <w:tab/>
            </w:r>
            <w:r w:rsidR="00DA1730" w:rsidRPr="008553AD">
              <w:rPr>
                <w:rFonts w:asciiTheme="majorBidi" w:hAnsiTheme="majorBidi" w:cstheme="majorBidi"/>
                <w:noProof/>
                <w:webHidden/>
                <w:sz w:val="24"/>
                <w:szCs w:val="24"/>
                <w:rtl/>
              </w:rPr>
              <w:fldChar w:fldCharType="begin"/>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Pr>
              <w:instrText xml:space="preserve">PAGEREF </w:instrText>
            </w:r>
            <w:r w:rsidR="00DA1730" w:rsidRPr="008553AD">
              <w:rPr>
                <w:rFonts w:asciiTheme="majorBidi" w:hAnsiTheme="majorBidi" w:cstheme="majorBidi"/>
                <w:noProof/>
                <w:webHidden/>
                <w:sz w:val="24"/>
                <w:szCs w:val="24"/>
                <w:rtl/>
              </w:rPr>
              <w:instrText>_</w:instrText>
            </w:r>
            <w:r w:rsidR="00DA1730" w:rsidRPr="008553AD">
              <w:rPr>
                <w:rFonts w:asciiTheme="majorBidi" w:hAnsiTheme="majorBidi" w:cstheme="majorBidi"/>
                <w:noProof/>
                <w:webHidden/>
                <w:sz w:val="24"/>
                <w:szCs w:val="24"/>
              </w:rPr>
              <w:instrText>Toc6261157 \h</w:instrText>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tl/>
              </w:rPr>
            </w:r>
            <w:r w:rsidR="00DA1730" w:rsidRPr="008553AD">
              <w:rPr>
                <w:rFonts w:asciiTheme="majorBidi" w:hAnsiTheme="majorBidi" w:cstheme="majorBidi"/>
                <w:noProof/>
                <w:webHidden/>
                <w:sz w:val="24"/>
                <w:szCs w:val="24"/>
                <w:rtl/>
              </w:rPr>
              <w:fldChar w:fldCharType="separate"/>
            </w:r>
            <w:r w:rsidR="00DA1730" w:rsidRPr="008553AD">
              <w:rPr>
                <w:rFonts w:asciiTheme="majorBidi" w:hAnsiTheme="majorBidi" w:cstheme="majorBidi"/>
                <w:noProof/>
                <w:webHidden/>
                <w:sz w:val="24"/>
                <w:szCs w:val="24"/>
                <w:rtl/>
              </w:rPr>
              <w:t>12</w:t>
            </w:r>
            <w:r w:rsidR="00DA1730" w:rsidRPr="008553AD">
              <w:rPr>
                <w:rFonts w:asciiTheme="majorBidi" w:hAnsiTheme="majorBidi" w:cstheme="majorBidi"/>
                <w:noProof/>
                <w:webHidden/>
                <w:sz w:val="24"/>
                <w:szCs w:val="24"/>
                <w:rtl/>
              </w:rPr>
              <w:fldChar w:fldCharType="end"/>
            </w:r>
          </w:hyperlink>
        </w:p>
        <w:p w:rsidR="00DA1730" w:rsidRPr="004073EC" w:rsidRDefault="0074564D" w:rsidP="00ED1BF9">
          <w:pPr>
            <w:pStyle w:val="TOC3"/>
            <w:tabs>
              <w:tab w:val="left" w:pos="2540"/>
              <w:tab w:val="right" w:leader="dot" w:pos="9628"/>
            </w:tabs>
            <w:spacing w:line="360" w:lineRule="auto"/>
            <w:jc w:val="both"/>
            <w:rPr>
              <w:noProof/>
              <w:rtl/>
            </w:rPr>
          </w:pPr>
          <w:hyperlink w:anchor="_Toc6261158" w:history="1">
            <w:r w:rsidR="00DA1730" w:rsidRPr="008553AD">
              <w:rPr>
                <w:rStyle w:val="Hyperlink"/>
                <w:rFonts w:asciiTheme="majorBidi" w:hAnsiTheme="majorBidi" w:cstheme="majorBidi"/>
                <w:noProof/>
                <w:color w:val="auto"/>
                <w:sz w:val="24"/>
                <w:szCs w:val="24"/>
                <w:rtl/>
              </w:rPr>
              <w:t>2.2.5</w:t>
            </w:r>
            <w:r w:rsidR="00DA1730" w:rsidRPr="008553AD">
              <w:rPr>
                <w:rFonts w:asciiTheme="majorBidi" w:hAnsiTheme="majorBidi" w:cstheme="majorBidi"/>
                <w:noProof/>
                <w:sz w:val="24"/>
                <w:szCs w:val="24"/>
                <w:rtl/>
              </w:rPr>
              <w:tab/>
            </w:r>
            <w:r w:rsidR="00DA1730" w:rsidRPr="008553AD">
              <w:rPr>
                <w:rStyle w:val="Hyperlink"/>
                <w:rFonts w:asciiTheme="majorBidi" w:hAnsiTheme="majorBidi" w:cstheme="majorBidi"/>
                <w:noProof/>
                <w:color w:val="auto"/>
                <w:sz w:val="24"/>
                <w:szCs w:val="24"/>
                <w:rtl/>
              </w:rPr>
              <w:t>שירותים נוספים – אופציונאלי</w:t>
            </w:r>
            <w:r w:rsidR="00DA1730" w:rsidRPr="008553AD">
              <w:rPr>
                <w:rFonts w:asciiTheme="majorBidi" w:hAnsiTheme="majorBidi" w:cstheme="majorBidi"/>
                <w:noProof/>
                <w:webHidden/>
                <w:sz w:val="24"/>
                <w:szCs w:val="24"/>
                <w:rtl/>
              </w:rPr>
              <w:tab/>
            </w:r>
            <w:r w:rsidR="00DA1730" w:rsidRPr="008553AD">
              <w:rPr>
                <w:rFonts w:asciiTheme="majorBidi" w:hAnsiTheme="majorBidi" w:cstheme="majorBidi"/>
                <w:noProof/>
                <w:webHidden/>
                <w:sz w:val="24"/>
                <w:szCs w:val="24"/>
                <w:rtl/>
              </w:rPr>
              <w:fldChar w:fldCharType="begin"/>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Pr>
              <w:instrText xml:space="preserve">PAGEREF </w:instrText>
            </w:r>
            <w:r w:rsidR="00DA1730" w:rsidRPr="008553AD">
              <w:rPr>
                <w:rFonts w:asciiTheme="majorBidi" w:hAnsiTheme="majorBidi" w:cstheme="majorBidi"/>
                <w:noProof/>
                <w:webHidden/>
                <w:sz w:val="24"/>
                <w:szCs w:val="24"/>
                <w:rtl/>
              </w:rPr>
              <w:instrText>_</w:instrText>
            </w:r>
            <w:r w:rsidR="00DA1730" w:rsidRPr="008553AD">
              <w:rPr>
                <w:rFonts w:asciiTheme="majorBidi" w:hAnsiTheme="majorBidi" w:cstheme="majorBidi"/>
                <w:noProof/>
                <w:webHidden/>
                <w:sz w:val="24"/>
                <w:szCs w:val="24"/>
              </w:rPr>
              <w:instrText>Toc6261158 \h</w:instrText>
            </w:r>
            <w:r w:rsidR="00DA1730" w:rsidRPr="008553AD">
              <w:rPr>
                <w:rFonts w:asciiTheme="majorBidi" w:hAnsiTheme="majorBidi" w:cstheme="majorBidi"/>
                <w:noProof/>
                <w:webHidden/>
                <w:sz w:val="24"/>
                <w:szCs w:val="24"/>
                <w:rtl/>
              </w:rPr>
              <w:instrText xml:space="preserve"> </w:instrText>
            </w:r>
            <w:r w:rsidR="00DA1730" w:rsidRPr="008553AD">
              <w:rPr>
                <w:rFonts w:asciiTheme="majorBidi" w:hAnsiTheme="majorBidi" w:cstheme="majorBidi"/>
                <w:noProof/>
                <w:webHidden/>
                <w:sz w:val="24"/>
                <w:szCs w:val="24"/>
                <w:rtl/>
              </w:rPr>
            </w:r>
            <w:r w:rsidR="00DA1730" w:rsidRPr="008553AD">
              <w:rPr>
                <w:rFonts w:asciiTheme="majorBidi" w:hAnsiTheme="majorBidi" w:cstheme="majorBidi"/>
                <w:noProof/>
                <w:webHidden/>
                <w:sz w:val="24"/>
                <w:szCs w:val="24"/>
                <w:rtl/>
              </w:rPr>
              <w:fldChar w:fldCharType="separate"/>
            </w:r>
            <w:r w:rsidR="00DA1730" w:rsidRPr="008553AD">
              <w:rPr>
                <w:rFonts w:asciiTheme="majorBidi" w:hAnsiTheme="majorBidi" w:cstheme="majorBidi"/>
                <w:noProof/>
                <w:webHidden/>
                <w:sz w:val="24"/>
                <w:szCs w:val="24"/>
                <w:rtl/>
              </w:rPr>
              <w:t>14</w:t>
            </w:r>
            <w:r w:rsidR="00DA1730" w:rsidRPr="008553AD">
              <w:rPr>
                <w:rFonts w:asciiTheme="majorBidi" w:hAnsiTheme="majorBidi" w:cstheme="majorBidi"/>
                <w:noProof/>
                <w:webHidden/>
                <w:sz w:val="24"/>
                <w:szCs w:val="24"/>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59" w:history="1">
            <w:r w:rsidR="00DA1730" w:rsidRPr="004073EC">
              <w:rPr>
                <w:rStyle w:val="Hyperlink"/>
                <w:rFonts w:asciiTheme="majorBidi" w:eastAsiaTheme="majorEastAsia" w:hAnsiTheme="majorBidi" w:cstheme="majorBidi"/>
                <w:b/>
                <w:bCs/>
                <w:noProof/>
                <w:color w:val="auto"/>
                <w:rtl/>
              </w:rPr>
              <w:t>2.3</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פיקוח  המזמינה</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Toc6261159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14</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60" w:history="1">
            <w:r w:rsidR="00DA1730" w:rsidRPr="004073EC">
              <w:rPr>
                <w:rStyle w:val="Hyperlink"/>
                <w:rFonts w:asciiTheme="majorBidi" w:eastAsiaTheme="majorEastAsia" w:hAnsiTheme="majorBidi" w:cstheme="majorBidi"/>
                <w:b/>
                <w:bCs/>
                <w:noProof/>
                <w:color w:val="auto"/>
                <w:rtl/>
              </w:rPr>
              <w:t>2.4</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הטלת קנסות</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Toc6261160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15</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61" w:history="1">
            <w:r w:rsidR="00DA1730" w:rsidRPr="004073EC">
              <w:rPr>
                <w:rStyle w:val="Hyperlink"/>
                <w:rFonts w:asciiTheme="majorBidi" w:hAnsiTheme="majorBidi"/>
                <w:b/>
                <w:bCs/>
                <w:noProof/>
                <w:color w:val="auto"/>
                <w:rtl/>
              </w:rPr>
              <w:t>פרק 3</w:t>
            </w:r>
            <w:r w:rsidR="00DA1730" w:rsidRPr="004073EC">
              <w:rPr>
                <w:rStyle w:val="Hyperlink"/>
                <w:rFonts w:asciiTheme="majorBidi" w:hAnsiTheme="majorBidi"/>
                <w:noProof/>
                <w:color w:val="auto"/>
                <w:rtl/>
              </w:rPr>
              <w:t xml:space="preserve"> : תנאי סף</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Toc6261161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16</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62" w:history="1">
            <w:r w:rsidR="00DA1730" w:rsidRPr="004073EC">
              <w:rPr>
                <w:rStyle w:val="Hyperlink"/>
                <w:rFonts w:asciiTheme="majorBidi" w:eastAsiaTheme="majorEastAsia" w:hAnsiTheme="majorBidi" w:cstheme="majorBidi"/>
                <w:b/>
                <w:bCs/>
                <w:noProof/>
                <w:color w:val="auto"/>
                <w:rtl/>
              </w:rPr>
              <w:t>3.1</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תנאי סף מנהליים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Toc6261162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16</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63" w:history="1">
            <w:r w:rsidR="00DA1730" w:rsidRPr="004073EC">
              <w:rPr>
                <w:rStyle w:val="Hyperlink"/>
                <w:rFonts w:asciiTheme="majorBidi" w:eastAsiaTheme="majorEastAsia" w:hAnsiTheme="majorBidi" w:cstheme="majorBidi"/>
                <w:b/>
                <w:bCs/>
                <w:noProof/>
                <w:color w:val="auto"/>
                <w:rtl/>
              </w:rPr>
              <w:t>3.2</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תנאי סף מקצועיים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Toc6261163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17</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64" w:history="1">
            <w:r w:rsidR="00DA1730" w:rsidRPr="004073EC">
              <w:rPr>
                <w:rStyle w:val="Hyperlink"/>
                <w:rFonts w:asciiTheme="majorBidi" w:hAnsiTheme="majorBidi"/>
                <w:b/>
                <w:bCs/>
                <w:noProof/>
                <w:color w:val="auto"/>
                <w:rtl/>
              </w:rPr>
              <w:t>פרק 4:</w:t>
            </w:r>
            <w:r w:rsidR="00DA1730" w:rsidRPr="004073EC">
              <w:rPr>
                <w:rStyle w:val="Hyperlink"/>
                <w:rFonts w:asciiTheme="majorBidi" w:hAnsiTheme="majorBidi"/>
                <w:noProof/>
                <w:color w:val="auto"/>
                <w:rtl/>
              </w:rPr>
              <w:t xml:space="preserve"> אופן הגשת ההצעה ומסמכים נדרשים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Toc6261164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19</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65" w:history="1">
            <w:r w:rsidR="00DA1730" w:rsidRPr="004073EC">
              <w:rPr>
                <w:rStyle w:val="Hyperlink"/>
                <w:rFonts w:asciiTheme="majorBidi" w:hAnsiTheme="majorBidi"/>
                <w:b/>
                <w:bCs/>
                <w:noProof/>
                <w:color w:val="auto"/>
                <w:rtl/>
              </w:rPr>
              <w:t>פרק 5:  הקריטריונים לבחירת הספק</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Toc6261165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20</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66" w:history="1">
            <w:r w:rsidR="00DA1730" w:rsidRPr="004073EC">
              <w:rPr>
                <w:rStyle w:val="Hyperlink"/>
                <w:rFonts w:asciiTheme="majorBidi" w:eastAsiaTheme="majorEastAsia" w:hAnsiTheme="majorBidi" w:cstheme="majorBidi"/>
                <w:b/>
                <w:bCs/>
                <w:noProof/>
                <w:color w:val="auto"/>
              </w:rPr>
              <w:t>5.1</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שלב א' - בדיקת עמידה בתנאי הסף:</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Toc6261166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20</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67" w:history="1">
            <w:r w:rsidR="00DA1730" w:rsidRPr="004073EC">
              <w:rPr>
                <w:rStyle w:val="Hyperlink"/>
                <w:rFonts w:asciiTheme="majorBidi" w:eastAsiaTheme="majorEastAsia" w:hAnsiTheme="majorBidi" w:cstheme="majorBidi"/>
                <w:b/>
                <w:bCs/>
                <w:noProof/>
                <w:color w:val="auto"/>
              </w:rPr>
              <w:t>5.2</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שלב ב' - בחינת האיכות =  50%  :</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Toc6261167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20</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68" w:history="1">
            <w:r w:rsidR="00DA1730" w:rsidRPr="004073EC">
              <w:rPr>
                <w:rStyle w:val="Hyperlink"/>
                <w:rFonts w:asciiTheme="majorBidi" w:eastAsiaTheme="majorEastAsia" w:hAnsiTheme="majorBidi" w:cstheme="majorBidi"/>
                <w:b/>
                <w:bCs/>
                <w:noProof/>
                <w:color w:val="auto"/>
              </w:rPr>
              <w:t>5.3</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שלב ג' - בחינת המחיר = 50% :</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Toc6261168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21</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69" w:history="1">
            <w:r w:rsidR="00DA1730" w:rsidRPr="004073EC">
              <w:rPr>
                <w:rStyle w:val="Hyperlink"/>
                <w:rFonts w:asciiTheme="majorBidi" w:eastAsiaTheme="majorEastAsia" w:hAnsiTheme="majorBidi" w:cstheme="majorBidi"/>
                <w:b/>
                <w:bCs/>
                <w:noProof/>
                <w:color w:val="auto"/>
              </w:rPr>
              <w:t>5.4</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שלב ד' -  ניקוד סופי:</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Toc6261169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21</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70" w:history="1">
            <w:r w:rsidR="00DA1730" w:rsidRPr="004073EC">
              <w:rPr>
                <w:rStyle w:val="Hyperlink"/>
                <w:rFonts w:asciiTheme="majorBidi" w:hAnsiTheme="majorBidi"/>
                <w:b/>
                <w:bCs/>
                <w:noProof/>
                <w:color w:val="auto"/>
                <w:rtl/>
              </w:rPr>
              <w:t>פרק 6:</w:t>
            </w:r>
            <w:r w:rsidR="00DA1730" w:rsidRPr="004073EC">
              <w:rPr>
                <w:rStyle w:val="Hyperlink"/>
                <w:rFonts w:asciiTheme="majorBidi" w:hAnsiTheme="majorBidi"/>
                <w:noProof/>
                <w:color w:val="auto"/>
                <w:rtl/>
              </w:rPr>
              <w:t xml:space="preserve"> מסמכים ואישורים שיידרשו מהספק הזוכה עם קבלת ההודעה על הזכייה במכרז</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Toc6261170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22</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71" w:history="1">
            <w:r w:rsidR="00DA1730" w:rsidRPr="004073EC">
              <w:rPr>
                <w:rStyle w:val="Hyperlink"/>
                <w:rFonts w:asciiTheme="majorBidi" w:eastAsiaTheme="majorEastAsia" w:hAnsiTheme="majorBidi" w:cstheme="majorBidi"/>
                <w:b/>
                <w:bCs/>
                <w:noProof/>
                <w:color w:val="auto"/>
                <w:rtl/>
              </w:rPr>
              <w:t>6.1</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ערבות ביצוע</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Toc6261171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22</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72" w:history="1">
            <w:r w:rsidR="00DA1730" w:rsidRPr="004073EC">
              <w:rPr>
                <w:rStyle w:val="Hyperlink"/>
                <w:rFonts w:asciiTheme="majorBidi" w:eastAsiaTheme="majorEastAsia" w:hAnsiTheme="majorBidi" w:cstheme="majorBidi"/>
                <w:b/>
                <w:bCs/>
                <w:noProof/>
                <w:color w:val="auto"/>
              </w:rPr>
              <w:t>6.2</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חוזה</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Toc6261172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22</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73" w:history="1">
            <w:r w:rsidR="00DA1730" w:rsidRPr="004073EC">
              <w:rPr>
                <w:rStyle w:val="Hyperlink"/>
                <w:rFonts w:asciiTheme="majorBidi" w:eastAsiaTheme="majorEastAsia" w:hAnsiTheme="majorBidi" w:cstheme="majorBidi"/>
                <w:b/>
                <w:bCs/>
                <w:noProof/>
                <w:color w:val="auto"/>
                <w:rtl/>
              </w:rPr>
              <w:t>6.3</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אישור עריכת ביטוחים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Toc6261173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22</w:t>
            </w:r>
            <w:r w:rsidR="00DA1730" w:rsidRPr="004073EC">
              <w:rPr>
                <w:noProof/>
                <w:webHidden/>
                <w:rtl/>
              </w:rPr>
              <w:fldChar w:fldCharType="end"/>
            </w:r>
          </w:hyperlink>
        </w:p>
        <w:p w:rsidR="00DA1730" w:rsidRPr="004073EC" w:rsidRDefault="0074564D" w:rsidP="00ED1BF9">
          <w:pPr>
            <w:pStyle w:val="TOC2"/>
            <w:tabs>
              <w:tab w:val="left" w:pos="2140"/>
            </w:tabs>
            <w:spacing w:line="360" w:lineRule="auto"/>
            <w:jc w:val="both"/>
            <w:rPr>
              <w:rFonts w:asciiTheme="minorHAnsi" w:eastAsiaTheme="minorEastAsia" w:hAnsiTheme="minorHAnsi" w:cstheme="minorBidi"/>
              <w:noProof/>
              <w:sz w:val="22"/>
              <w:szCs w:val="22"/>
              <w:rtl/>
              <w:lang w:eastAsia="en-US"/>
            </w:rPr>
          </w:pPr>
          <w:hyperlink w:anchor="_Toc6261174" w:history="1">
            <w:r w:rsidR="00DA1730" w:rsidRPr="004073EC">
              <w:rPr>
                <w:rStyle w:val="Hyperlink"/>
                <w:rFonts w:asciiTheme="majorBidi" w:eastAsiaTheme="majorEastAsia" w:hAnsiTheme="majorBidi" w:cstheme="majorBidi"/>
                <w:b/>
                <w:bCs/>
                <w:noProof/>
                <w:color w:val="auto"/>
              </w:rPr>
              <w:t>6.4</w:t>
            </w:r>
            <w:r w:rsidR="00DA1730" w:rsidRPr="004073EC">
              <w:rPr>
                <w:rFonts w:asciiTheme="minorHAnsi" w:eastAsiaTheme="minorEastAsia" w:hAnsiTheme="minorHAnsi" w:cstheme="minorBidi"/>
                <w:noProof/>
                <w:sz w:val="22"/>
                <w:szCs w:val="22"/>
                <w:rtl/>
                <w:lang w:eastAsia="en-US"/>
              </w:rPr>
              <w:tab/>
            </w:r>
            <w:r w:rsidR="00DA1730" w:rsidRPr="004073EC">
              <w:rPr>
                <w:rStyle w:val="Hyperlink"/>
                <w:rFonts w:asciiTheme="majorBidi" w:eastAsiaTheme="majorEastAsia" w:hAnsiTheme="majorBidi" w:cstheme="majorBidi"/>
                <w:b/>
                <w:bCs/>
                <w:noProof/>
                <w:color w:val="auto"/>
                <w:rtl/>
              </w:rPr>
              <w:t>הצטרפות לפורטל הספקים הממשלתי :</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Toc6261174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22</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75" w:history="1">
            <w:r w:rsidR="00DA1730" w:rsidRPr="004073EC">
              <w:rPr>
                <w:rStyle w:val="Hyperlink"/>
                <w:rFonts w:asciiTheme="majorBidi" w:hAnsiTheme="majorBidi"/>
                <w:b/>
                <w:bCs/>
                <w:noProof/>
                <w:color w:val="auto"/>
                <w:rtl/>
              </w:rPr>
              <w:t xml:space="preserve">פרק 7: </w:t>
            </w:r>
            <w:r w:rsidR="00DA1730" w:rsidRPr="004073EC">
              <w:rPr>
                <w:rStyle w:val="Hyperlink"/>
                <w:rFonts w:asciiTheme="majorBidi" w:hAnsiTheme="majorBidi"/>
                <w:noProof/>
                <w:color w:val="auto"/>
                <w:rtl/>
              </w:rPr>
              <w:t>התמורה בגין השירות</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Toc6261175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23</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76" w:history="1">
            <w:r w:rsidR="00DA1730" w:rsidRPr="004073EC">
              <w:rPr>
                <w:rStyle w:val="Hyperlink"/>
                <w:rFonts w:asciiTheme="majorBidi" w:hAnsiTheme="majorBidi"/>
                <w:b/>
                <w:bCs/>
                <w:noProof/>
                <w:color w:val="auto"/>
                <w:rtl/>
              </w:rPr>
              <w:t xml:space="preserve">פרק 8: </w:t>
            </w:r>
            <w:r w:rsidR="00DA1730" w:rsidRPr="004073EC">
              <w:rPr>
                <w:rStyle w:val="Hyperlink"/>
                <w:rFonts w:asciiTheme="majorBidi" w:hAnsiTheme="majorBidi"/>
                <w:noProof/>
                <w:color w:val="auto"/>
                <w:rtl/>
              </w:rPr>
              <w:t>שמירת סודיות, ניגודי עניינים ויחסי הצדדים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Toc6261176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24</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77" w:history="1">
            <w:r w:rsidR="00DA1730" w:rsidRPr="004073EC">
              <w:rPr>
                <w:rStyle w:val="Hyperlink"/>
                <w:rFonts w:asciiTheme="majorBidi" w:hAnsiTheme="majorBidi"/>
                <w:b/>
                <w:bCs/>
                <w:noProof/>
                <w:color w:val="auto"/>
                <w:rtl/>
              </w:rPr>
              <w:t xml:space="preserve">פרק 9: </w:t>
            </w:r>
            <w:r w:rsidR="00DA1730" w:rsidRPr="004073EC">
              <w:rPr>
                <w:rStyle w:val="Hyperlink"/>
                <w:rFonts w:asciiTheme="majorBidi" w:hAnsiTheme="majorBidi"/>
                <w:noProof/>
                <w:color w:val="auto"/>
                <w:rtl/>
              </w:rPr>
              <w:t>נזיקין, שיפוי ופיצוי</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Toc6261177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25</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78" w:history="1">
            <w:r w:rsidR="00DA1730" w:rsidRPr="004073EC">
              <w:rPr>
                <w:rStyle w:val="Hyperlink"/>
                <w:rFonts w:asciiTheme="majorBidi" w:hAnsiTheme="majorBidi"/>
                <w:b/>
                <w:bCs/>
                <w:noProof/>
                <w:color w:val="auto"/>
                <w:rtl/>
              </w:rPr>
              <w:t>פרק 10: ביטוח</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Toc6261178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26</w:t>
            </w:r>
            <w:r w:rsidR="00DA1730" w:rsidRPr="004073EC">
              <w:rPr>
                <w:noProof/>
                <w:webHidden/>
                <w:rtl/>
              </w:rPr>
              <w:fldChar w:fldCharType="end"/>
            </w:r>
          </w:hyperlink>
        </w:p>
        <w:p w:rsidR="00DA1730" w:rsidRPr="004073EC" w:rsidRDefault="0074564D" w:rsidP="00ED1BF9">
          <w:pPr>
            <w:pStyle w:val="TOC1"/>
            <w:tabs>
              <w:tab w:val="right" w:leader="dot" w:pos="9628"/>
            </w:tabs>
            <w:spacing w:line="360" w:lineRule="auto"/>
            <w:jc w:val="both"/>
            <w:rPr>
              <w:rFonts w:asciiTheme="minorHAnsi" w:eastAsiaTheme="minorEastAsia" w:hAnsiTheme="minorHAnsi" w:cstheme="minorBidi"/>
              <w:noProof/>
              <w:sz w:val="22"/>
              <w:szCs w:val="22"/>
              <w:rtl/>
              <w:lang w:eastAsia="en-US"/>
            </w:rPr>
          </w:pPr>
          <w:hyperlink w:anchor="_Toc6261179" w:history="1">
            <w:r w:rsidR="00DA1730" w:rsidRPr="004073EC">
              <w:rPr>
                <w:rStyle w:val="Hyperlink"/>
                <w:rFonts w:asciiTheme="majorBidi" w:hAnsiTheme="majorBidi"/>
                <w:b/>
                <w:bCs/>
                <w:noProof/>
                <w:color w:val="auto"/>
                <w:rtl/>
              </w:rPr>
              <w:t>פרק 11: נספחים למכרז</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Toc6261179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29</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0" w:history="1">
            <w:r w:rsidR="00DA1730" w:rsidRPr="004073EC">
              <w:rPr>
                <w:rStyle w:val="Hyperlink"/>
                <w:rFonts w:asciiTheme="majorBidi" w:hAnsiTheme="majorBidi"/>
                <w:noProof/>
                <w:color w:val="auto"/>
                <w:rtl/>
              </w:rPr>
              <w:t>נספח א': נוסח תצהיר</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Toc6261180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30</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1" w:history="1">
            <w:r w:rsidR="00DA1730" w:rsidRPr="004073EC">
              <w:rPr>
                <w:rStyle w:val="Hyperlink"/>
                <w:rFonts w:asciiTheme="majorBidi" w:hAnsiTheme="majorBidi"/>
                <w:noProof/>
                <w:color w:val="auto"/>
                <w:rtl/>
              </w:rPr>
              <w:t>נספח א1: אישור ניהול ספרים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Toc6261181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32</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2" w:history="1">
            <w:r w:rsidR="00DA1730" w:rsidRPr="004073EC">
              <w:rPr>
                <w:rStyle w:val="Hyperlink"/>
                <w:rFonts w:asciiTheme="majorBidi" w:hAnsiTheme="majorBidi"/>
                <w:noProof/>
                <w:color w:val="auto"/>
                <w:rtl/>
              </w:rPr>
              <w:t>נספח א2: אישור המציע לפיו הוא רשום במרשם המתנהל עפ"י דין</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Toc6261182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33</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3" w:history="1">
            <w:r w:rsidR="00DA1730" w:rsidRPr="004073EC">
              <w:rPr>
                <w:rStyle w:val="Hyperlink"/>
                <w:rFonts w:asciiTheme="majorBidi" w:hAnsiTheme="majorBidi"/>
                <w:noProof/>
                <w:color w:val="auto"/>
                <w:rtl/>
              </w:rPr>
              <w:t>נספח א3: נסח התאגיד</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Toc6261183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33</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4" w:history="1">
            <w:r w:rsidR="00DA1730" w:rsidRPr="004073EC">
              <w:rPr>
                <w:rStyle w:val="Hyperlink"/>
                <w:rFonts w:asciiTheme="majorBidi" w:hAnsiTheme="majorBidi"/>
                <w:noProof/>
                <w:color w:val="auto"/>
                <w:rtl/>
              </w:rPr>
              <w:t>נספח ב': אישור עריכת ביטוחים –</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Toc6261184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34</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5" w:history="1">
            <w:r w:rsidR="00DA1730" w:rsidRPr="004073EC">
              <w:rPr>
                <w:rStyle w:val="Hyperlink"/>
                <w:rFonts w:asciiTheme="majorBidi" w:hAnsiTheme="majorBidi"/>
                <w:noProof/>
                <w:color w:val="auto"/>
                <w:rtl/>
              </w:rPr>
              <w:t>נספח ג': תצהיר בדבר אי תיאום מכרז</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Toc6261185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37</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6" w:history="1">
            <w:r w:rsidR="00DA1730" w:rsidRPr="004073EC">
              <w:rPr>
                <w:rStyle w:val="Hyperlink"/>
                <w:rFonts w:asciiTheme="majorBidi" w:hAnsiTheme="majorBidi"/>
                <w:noProof/>
                <w:color w:val="auto"/>
                <w:rtl/>
              </w:rPr>
              <w:t>נספח ד': תצהיר בדבר היעדר הרשעות בגין העסקת עובדים זרים ושכר מינימום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Toc6261186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39</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7" w:history="1">
            <w:r w:rsidR="00DA1730" w:rsidRPr="004073EC">
              <w:rPr>
                <w:rStyle w:val="Hyperlink"/>
                <w:rFonts w:asciiTheme="majorBidi" w:hAnsiTheme="majorBidi"/>
                <w:noProof/>
                <w:color w:val="auto"/>
                <w:rtl/>
              </w:rPr>
              <w:t>נספח ה': תצהיר בדבר העסקת אנשים עם מוגבלות</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Toc6261187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41</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8" w:history="1">
            <w:r w:rsidR="00DA1730" w:rsidRPr="004073EC">
              <w:rPr>
                <w:rStyle w:val="Hyperlink"/>
                <w:rFonts w:asciiTheme="majorBidi" w:hAnsiTheme="majorBidi"/>
                <w:noProof/>
                <w:color w:val="auto"/>
                <w:rtl/>
              </w:rPr>
              <w:t>נספח ו': נוסח כתב ערבות</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Toc6261188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42</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89" w:history="1">
            <w:r w:rsidR="00DA1730" w:rsidRPr="004073EC">
              <w:rPr>
                <w:rStyle w:val="Hyperlink"/>
                <w:rFonts w:asciiTheme="majorBidi" w:hAnsiTheme="majorBidi"/>
                <w:noProof/>
                <w:color w:val="auto"/>
                <w:rtl/>
              </w:rPr>
              <w:t>נספח ז':  תצהיר המציע בדבר עמידתו בתנאי הסף המקצועיים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Toc6261189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43</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0" w:history="1">
            <w:r w:rsidR="00DA1730" w:rsidRPr="004073EC">
              <w:rPr>
                <w:rStyle w:val="Hyperlink"/>
                <w:rFonts w:asciiTheme="majorBidi" w:hAnsiTheme="majorBidi"/>
                <w:noProof/>
                <w:color w:val="auto"/>
                <w:rtl/>
              </w:rPr>
              <w:t>נספח ח': חלקים חסויים בהצעה</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Toc6261190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44</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1" w:history="1">
            <w:r w:rsidR="00DA1730" w:rsidRPr="004073EC">
              <w:rPr>
                <w:rStyle w:val="Hyperlink"/>
                <w:rFonts w:asciiTheme="majorBidi" w:hAnsiTheme="majorBidi"/>
                <w:noProof/>
                <w:color w:val="auto"/>
                <w:rtl/>
              </w:rPr>
              <w:t>נספח ט':  טופס הצעת מחיר</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Toc6261191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45</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2" w:history="1">
            <w:r w:rsidR="00DA1730" w:rsidRPr="004073EC">
              <w:rPr>
                <w:rStyle w:val="Hyperlink"/>
                <w:rFonts w:asciiTheme="majorBidi" w:hAnsiTheme="majorBidi"/>
                <w:noProof/>
                <w:color w:val="auto"/>
                <w:rtl/>
              </w:rPr>
              <w:t>נספח י': דוגמת חוזה</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Toc6261192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47</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3" w:history="1">
            <w:r w:rsidR="00DA1730" w:rsidRPr="004073EC">
              <w:rPr>
                <w:rStyle w:val="Hyperlink"/>
                <w:rFonts w:asciiTheme="majorBidi" w:hAnsiTheme="majorBidi"/>
                <w:noProof/>
                <w:color w:val="auto"/>
                <w:rtl/>
              </w:rPr>
              <w:t>נספח י"ב: פרטי המציע</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Toc6261193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61</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4" w:history="1">
            <w:r w:rsidR="00DA1730" w:rsidRPr="004073EC">
              <w:rPr>
                <w:rStyle w:val="Hyperlink"/>
                <w:rFonts w:asciiTheme="majorBidi" w:hAnsiTheme="majorBidi"/>
                <w:noProof/>
                <w:color w:val="auto"/>
                <w:rtl/>
              </w:rPr>
              <w:t>נספח י"ג: פורטל ספקים – הנחיות הצטרפות</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Toc6261194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62</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6" w:history="1">
            <w:r w:rsidR="00DA1730" w:rsidRPr="004073EC">
              <w:rPr>
                <w:rStyle w:val="Hyperlink"/>
                <w:rFonts w:asciiTheme="majorBidi" w:hAnsiTheme="majorBidi"/>
                <w:noProof/>
                <w:color w:val="auto"/>
                <w:rtl/>
              </w:rPr>
              <w:t>נספח ט"ו: תצהיר בדבר עסק בשליטת אשה</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Toc6261196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63</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7" w:history="1">
            <w:r w:rsidR="00DA1730" w:rsidRPr="004073EC">
              <w:rPr>
                <w:rStyle w:val="Hyperlink"/>
                <w:rFonts w:asciiTheme="majorBidi" w:hAnsiTheme="majorBidi"/>
                <w:noProof/>
                <w:color w:val="auto"/>
                <w:rtl/>
              </w:rPr>
              <w:t>נספח ט"ז: מתודולוגית השרות המוצע</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Toc6261197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64</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8" w:history="1">
            <w:r w:rsidR="00DA1730" w:rsidRPr="004073EC">
              <w:rPr>
                <w:rStyle w:val="Hyperlink"/>
                <w:rFonts w:asciiTheme="majorBidi" w:hAnsiTheme="majorBidi"/>
                <w:noProof/>
                <w:color w:val="auto"/>
                <w:rtl/>
              </w:rPr>
              <w:t>נספח י"ז: אישור של המשרד לביטחון פנים (המפקח על כלי ירייה) למטווח ירי</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Toc6261198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64</w:t>
            </w:r>
            <w:r w:rsidR="00DA1730" w:rsidRPr="004073EC">
              <w:rPr>
                <w:noProof/>
                <w:webHidden/>
                <w:rtl/>
              </w:rPr>
              <w:fldChar w:fldCharType="end"/>
            </w:r>
          </w:hyperlink>
        </w:p>
        <w:p w:rsidR="00DA1730" w:rsidRPr="004073EC" w:rsidRDefault="0074564D" w:rsidP="00ED1BF9">
          <w:pPr>
            <w:pStyle w:val="TOC2"/>
            <w:spacing w:line="360" w:lineRule="auto"/>
            <w:jc w:val="both"/>
            <w:rPr>
              <w:rFonts w:asciiTheme="minorHAnsi" w:eastAsiaTheme="minorEastAsia" w:hAnsiTheme="minorHAnsi" w:cstheme="minorBidi"/>
              <w:noProof/>
              <w:sz w:val="22"/>
              <w:szCs w:val="22"/>
              <w:rtl/>
              <w:lang w:eastAsia="en-US"/>
            </w:rPr>
          </w:pPr>
          <w:hyperlink w:anchor="_Toc6261199" w:history="1">
            <w:r w:rsidR="00DA1730" w:rsidRPr="004073EC">
              <w:rPr>
                <w:rStyle w:val="Hyperlink"/>
                <w:rFonts w:asciiTheme="majorBidi" w:hAnsiTheme="majorBidi"/>
                <w:noProof/>
                <w:color w:val="auto"/>
                <w:rtl/>
              </w:rPr>
              <w:t>נספח י"ח: אישור המתקן המוצע המאושר על ידי משטרת ישראל כמתקן הכשרה להכשרת מאבטחים</w:t>
            </w:r>
            <w:r w:rsidR="00DA1730" w:rsidRPr="004073EC">
              <w:rPr>
                <w:noProof/>
                <w:webHidden/>
                <w:rtl/>
              </w:rPr>
              <w:tab/>
            </w:r>
            <w:r w:rsidR="00DA1730" w:rsidRPr="004073EC">
              <w:rPr>
                <w:noProof/>
                <w:webHidden/>
                <w:rtl/>
              </w:rPr>
              <w:fldChar w:fldCharType="begin"/>
            </w:r>
            <w:r w:rsidR="00DA1730" w:rsidRPr="004073EC">
              <w:rPr>
                <w:noProof/>
                <w:webHidden/>
                <w:rtl/>
              </w:rPr>
              <w:instrText xml:space="preserve"> </w:instrText>
            </w:r>
            <w:r w:rsidR="00DA1730" w:rsidRPr="004073EC">
              <w:rPr>
                <w:noProof/>
                <w:webHidden/>
              </w:rPr>
              <w:instrText xml:space="preserve">PAGEREF </w:instrText>
            </w:r>
            <w:r w:rsidR="00DA1730" w:rsidRPr="004073EC">
              <w:rPr>
                <w:noProof/>
                <w:webHidden/>
                <w:rtl/>
              </w:rPr>
              <w:instrText>_</w:instrText>
            </w:r>
            <w:r w:rsidR="00DA1730" w:rsidRPr="004073EC">
              <w:rPr>
                <w:noProof/>
                <w:webHidden/>
              </w:rPr>
              <w:instrText>Toc6261199 \h</w:instrText>
            </w:r>
            <w:r w:rsidR="00DA1730" w:rsidRPr="004073EC">
              <w:rPr>
                <w:noProof/>
                <w:webHidden/>
                <w:rtl/>
              </w:rPr>
              <w:instrText xml:space="preserve"> </w:instrText>
            </w:r>
            <w:r w:rsidR="00DA1730" w:rsidRPr="004073EC">
              <w:rPr>
                <w:noProof/>
                <w:webHidden/>
                <w:rtl/>
              </w:rPr>
            </w:r>
            <w:r w:rsidR="00DA1730" w:rsidRPr="004073EC">
              <w:rPr>
                <w:noProof/>
                <w:webHidden/>
                <w:rtl/>
              </w:rPr>
              <w:fldChar w:fldCharType="separate"/>
            </w:r>
            <w:r w:rsidR="00DA1730" w:rsidRPr="004073EC">
              <w:rPr>
                <w:noProof/>
                <w:webHidden/>
                <w:rtl/>
              </w:rPr>
              <w:t>64</w:t>
            </w:r>
            <w:r w:rsidR="00DA1730" w:rsidRPr="004073EC">
              <w:rPr>
                <w:noProof/>
                <w:webHidden/>
                <w:rtl/>
              </w:rPr>
              <w:fldChar w:fldCharType="end"/>
            </w:r>
          </w:hyperlink>
        </w:p>
        <w:p w:rsidR="00692E1D" w:rsidRPr="004073EC" w:rsidRDefault="000D6C32" w:rsidP="00ED1BF9">
          <w:pPr>
            <w:tabs>
              <w:tab w:val="left" w:pos="4193"/>
            </w:tabs>
            <w:spacing w:line="360" w:lineRule="auto"/>
            <w:jc w:val="both"/>
            <w:rPr>
              <w:rFonts w:asciiTheme="majorBidi" w:hAnsiTheme="majorBidi" w:cstheme="majorBidi"/>
              <w:rtl/>
              <w:cs/>
            </w:rPr>
          </w:pPr>
          <w:r w:rsidRPr="004073EC">
            <w:rPr>
              <w:rFonts w:asciiTheme="majorBidi" w:hAnsiTheme="majorBidi" w:cstheme="majorBidi"/>
              <w:lang w:val="he-IL"/>
            </w:rPr>
            <w:fldChar w:fldCharType="end"/>
          </w:r>
          <w:r w:rsidR="0027520C" w:rsidRPr="004073EC">
            <w:rPr>
              <w:rFonts w:asciiTheme="majorBidi" w:hAnsiTheme="majorBidi" w:cstheme="majorBidi"/>
              <w:rtl/>
              <w:lang w:val="he-IL"/>
            </w:rPr>
            <w:t xml:space="preserve"> </w:t>
          </w:r>
        </w:p>
      </w:sdtContent>
    </w:sdt>
    <w:p w:rsidR="00D6582E" w:rsidRPr="004073EC" w:rsidRDefault="000D6C32" w:rsidP="00ED1BF9">
      <w:pPr>
        <w:bidi w:val="0"/>
        <w:spacing w:after="200" w:line="360" w:lineRule="auto"/>
        <w:jc w:val="both"/>
        <w:rPr>
          <w:rFonts w:asciiTheme="majorBidi" w:eastAsiaTheme="majorEastAsia" w:hAnsiTheme="majorBidi" w:cstheme="majorBidi"/>
          <w:b/>
          <w:bCs/>
          <w:spacing w:val="5"/>
          <w:kern w:val="28"/>
          <w:sz w:val="44"/>
          <w:szCs w:val="44"/>
          <w:rtl/>
        </w:rPr>
      </w:pPr>
      <w:r w:rsidRPr="004073EC">
        <w:rPr>
          <w:rFonts w:asciiTheme="majorBidi" w:hAnsiTheme="majorBidi" w:cstheme="majorBidi"/>
          <w:b/>
          <w:bCs/>
          <w:sz w:val="44"/>
          <w:szCs w:val="44"/>
          <w:rtl/>
        </w:rPr>
        <w:br w:type="page"/>
      </w:r>
    </w:p>
    <w:p w:rsidR="00AE3D84" w:rsidRPr="004073EC" w:rsidRDefault="000D6C32" w:rsidP="00ED1BF9">
      <w:pPr>
        <w:pStyle w:val="aa"/>
        <w:spacing w:line="360" w:lineRule="auto"/>
        <w:jc w:val="both"/>
        <w:outlineLvl w:val="0"/>
        <w:rPr>
          <w:rFonts w:asciiTheme="majorBidi" w:hAnsiTheme="majorBidi"/>
          <w:b/>
          <w:bCs/>
          <w:color w:val="auto"/>
          <w:sz w:val="44"/>
          <w:szCs w:val="44"/>
          <w:rtl/>
        </w:rPr>
      </w:pPr>
      <w:bookmarkStart w:id="1" w:name="_Toc6261137"/>
      <w:r w:rsidRPr="004073EC">
        <w:rPr>
          <w:rFonts w:asciiTheme="majorBidi" w:hAnsiTheme="majorBidi"/>
          <w:b/>
          <w:bCs/>
          <w:color w:val="auto"/>
          <w:sz w:val="44"/>
          <w:szCs w:val="44"/>
          <w:rtl/>
        </w:rPr>
        <w:t>פרק 1:</w:t>
      </w:r>
      <w:r w:rsidR="00B501CA" w:rsidRPr="004073EC">
        <w:rPr>
          <w:rFonts w:asciiTheme="majorBidi" w:hAnsiTheme="majorBidi"/>
          <w:b/>
          <w:bCs/>
          <w:color w:val="auto"/>
          <w:sz w:val="44"/>
          <w:szCs w:val="44"/>
          <w:rtl/>
        </w:rPr>
        <w:t xml:space="preserve"> </w:t>
      </w:r>
      <w:r w:rsidR="00387053" w:rsidRPr="004073EC">
        <w:rPr>
          <w:rFonts w:asciiTheme="majorBidi" w:hAnsiTheme="majorBidi"/>
          <w:b/>
          <w:bCs/>
          <w:color w:val="auto"/>
          <w:sz w:val="44"/>
          <w:szCs w:val="44"/>
          <w:rtl/>
        </w:rPr>
        <w:t>מנהלה</w:t>
      </w:r>
      <w:bookmarkEnd w:id="1"/>
    </w:p>
    <w:p w:rsidR="00D028DD" w:rsidRPr="004073EC" w:rsidRDefault="00D028DD" w:rsidP="00ED1BF9">
      <w:pPr>
        <w:spacing w:line="360" w:lineRule="auto"/>
        <w:jc w:val="both"/>
        <w:rPr>
          <w:rFonts w:cs="David"/>
          <w:b/>
          <w:bCs/>
          <w:rtl/>
        </w:rPr>
      </w:pPr>
      <w:r w:rsidRPr="004073EC">
        <w:rPr>
          <w:rFonts w:cs="David"/>
          <w:b/>
          <w:bCs/>
          <w:rtl/>
        </w:rPr>
        <w:t xml:space="preserve">הנהלת בתי המשפט, באמצעות יחידת הרכש המרכזית, פונה בזאת לקבלת הצעות </w:t>
      </w:r>
      <w:r w:rsidRPr="004073EC">
        <w:rPr>
          <w:rFonts w:cs="David" w:hint="cs"/>
          <w:b/>
          <w:bCs/>
          <w:rtl/>
        </w:rPr>
        <w:t>לש</w:t>
      </w:r>
      <w:r w:rsidR="00DA1730" w:rsidRPr="004073EC">
        <w:rPr>
          <w:rFonts w:cs="David" w:hint="cs"/>
          <w:b/>
          <w:bCs/>
          <w:rtl/>
        </w:rPr>
        <w:t>י</w:t>
      </w:r>
      <w:r w:rsidRPr="004073EC">
        <w:rPr>
          <w:rFonts w:cs="David" w:hint="cs"/>
          <w:b/>
          <w:bCs/>
          <w:rtl/>
        </w:rPr>
        <w:t xml:space="preserve">רותי מטווח עבור בית </w:t>
      </w:r>
      <w:r w:rsidR="00DA1730" w:rsidRPr="004073EC">
        <w:rPr>
          <w:rFonts w:cs="David" w:hint="cs"/>
          <w:b/>
          <w:bCs/>
          <w:rtl/>
        </w:rPr>
        <w:t>ה</w:t>
      </w:r>
      <w:r w:rsidRPr="004073EC">
        <w:rPr>
          <w:rFonts w:cs="David" w:hint="cs"/>
          <w:b/>
          <w:bCs/>
          <w:rtl/>
        </w:rPr>
        <w:t xml:space="preserve">ספר של משמר בתי המשפט, בו יוקצה מקום להעברת אימוני הירי של מאבטחי משמר בתי המשפט ומתאמנים נוספים של ביה"ס לאבטחה של משמר בתי המשפט .                </w:t>
      </w:r>
    </w:p>
    <w:p w:rsidR="00D028DD" w:rsidRPr="004073EC" w:rsidRDefault="00D028DD" w:rsidP="00ED1BF9">
      <w:pPr>
        <w:spacing w:line="360" w:lineRule="auto"/>
        <w:jc w:val="both"/>
        <w:rPr>
          <w:rFonts w:cs="David"/>
          <w:b/>
          <w:bCs/>
          <w:rtl/>
        </w:rPr>
      </w:pPr>
      <w:r w:rsidRPr="004073EC">
        <w:rPr>
          <w:rFonts w:cs="David" w:hint="cs"/>
          <w:b/>
          <w:bCs/>
          <w:rtl/>
        </w:rPr>
        <w:t>אין לעשות שימוש במסמכי המכרז אלא לצורכי המכרז בלבד ולהשאירם חסויים.</w:t>
      </w:r>
    </w:p>
    <w:p w:rsidR="00D028DD" w:rsidRPr="004073EC" w:rsidRDefault="00D028DD" w:rsidP="00ED1BF9">
      <w:pPr>
        <w:spacing w:line="360" w:lineRule="auto"/>
        <w:jc w:val="both"/>
        <w:rPr>
          <w:rFonts w:cs="David"/>
          <w:rtl/>
        </w:rPr>
      </w:pPr>
      <w:r w:rsidRPr="004073EC">
        <w:rPr>
          <w:rFonts w:cs="David"/>
          <w:rtl/>
        </w:rPr>
        <w:t xml:space="preserve">ניתן לעיין בתנאי המכרז ונספחיו באתר מערכת בתי המשפט </w:t>
      </w:r>
      <w:r w:rsidRPr="004073EC">
        <w:rPr>
          <w:rFonts w:cs="David" w:hint="cs"/>
          <w:rtl/>
        </w:rPr>
        <w:t xml:space="preserve">בכתובת </w:t>
      </w:r>
      <w:hyperlink r:id="rId8" w:history="1">
        <w:r w:rsidRPr="004073EC">
          <w:rPr>
            <w:rStyle w:val="Hyperlink"/>
            <w:rFonts w:eastAsiaTheme="majorEastAsia"/>
            <w:color w:val="auto"/>
          </w:rPr>
          <w:t>https://www.gov.il/he/Departments/the_judicial_authority</w:t>
        </w:r>
      </w:hyperlink>
      <w:r w:rsidRPr="004073EC">
        <w:rPr>
          <w:rFonts w:cs="David" w:hint="cs"/>
          <w:rtl/>
        </w:rPr>
        <w:t xml:space="preserve">  </w:t>
      </w:r>
      <w:r w:rsidRPr="004073EC">
        <w:rPr>
          <w:rFonts w:cs="David" w:hint="cs"/>
        </w:rPr>
        <w:sym w:font="Wingdings" w:char="F0DF"/>
      </w:r>
      <w:r w:rsidRPr="004073EC">
        <w:rPr>
          <w:rFonts w:cs="David" w:hint="cs"/>
          <w:rtl/>
        </w:rPr>
        <w:t xml:space="preserve">תחת "פרסומים" </w:t>
      </w:r>
      <w:r w:rsidRPr="004073EC">
        <w:rPr>
          <w:rFonts w:cs="David"/>
          <w:rtl/>
        </w:rPr>
        <w:t xml:space="preserve"> או באתר מנהל הרכש הממשלתי בכתובת </w:t>
      </w:r>
      <w:hyperlink r:id="rId9" w:history="1">
        <w:r w:rsidRPr="004073EC">
          <w:rPr>
            <w:rStyle w:val="Hyperlink"/>
            <w:rFonts w:eastAsiaTheme="majorEastAsia"/>
            <w:color w:val="auto"/>
          </w:rPr>
          <w:t>http://www.mr.gov.il/purchasing</w:t>
        </w:r>
      </w:hyperlink>
      <w:r w:rsidRPr="004073EC">
        <w:rPr>
          <w:rFonts w:cs="David" w:hint="cs"/>
          <w:rtl/>
        </w:rPr>
        <w:t xml:space="preserve"> </w:t>
      </w:r>
      <w:r w:rsidRPr="004073EC">
        <w:rPr>
          <w:rFonts w:cs="David"/>
          <w:rtl/>
        </w:rPr>
        <w:t xml:space="preserve"> </w:t>
      </w:r>
      <w:r w:rsidRPr="004073EC">
        <w:rPr>
          <w:rFonts w:cs="David" w:hint="cs"/>
        </w:rPr>
        <w:sym w:font="Wingdings" w:char="F0DF"/>
      </w:r>
      <w:r w:rsidRPr="004073EC">
        <w:rPr>
          <w:rFonts w:cs="David" w:hint="cs"/>
          <w:rtl/>
        </w:rPr>
        <w:t xml:space="preserve"> </w:t>
      </w:r>
      <w:r w:rsidRPr="004073EC">
        <w:rPr>
          <w:rFonts w:cs="David"/>
          <w:rtl/>
        </w:rPr>
        <w:t>"מכרזים" וביחידת הרכש המרכזית בימים א'-ה' בין השעות 15:30 – 08:30 ברח' כנפי נשרים 22 , קומה 1 בימים   א'-ה' בין השעות 09:00-15:00 .</w:t>
      </w:r>
    </w:p>
    <w:p w:rsidR="00D773CE" w:rsidRPr="004073EC" w:rsidRDefault="00D773CE" w:rsidP="00ED1BF9">
      <w:pPr>
        <w:spacing w:line="360" w:lineRule="auto"/>
        <w:jc w:val="both"/>
        <w:rPr>
          <w:rFonts w:asciiTheme="majorBidi" w:hAnsiTheme="majorBidi" w:cstheme="majorBidi"/>
          <w:rtl/>
        </w:rPr>
      </w:pPr>
    </w:p>
    <w:p w:rsidR="00946B2A"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tl/>
        </w:rPr>
      </w:pPr>
      <w:bookmarkStart w:id="2" w:name="_Toc488083306"/>
      <w:bookmarkStart w:id="3" w:name="_Toc6261138"/>
      <w:r w:rsidRPr="004073EC">
        <w:rPr>
          <w:rFonts w:asciiTheme="majorBidi" w:eastAsiaTheme="majorEastAsia" w:hAnsiTheme="majorBidi" w:cstheme="majorBidi"/>
          <w:b/>
          <w:bCs/>
          <w:sz w:val="32"/>
          <w:szCs w:val="32"/>
          <w:rtl/>
        </w:rPr>
        <w:t>הגשת ההצעה</w:t>
      </w:r>
      <w:bookmarkEnd w:id="2"/>
      <w:bookmarkEnd w:id="3"/>
    </w:p>
    <w:p w:rsidR="00387053" w:rsidRPr="004073EC" w:rsidRDefault="000D6C32" w:rsidP="00ED1BF9">
      <w:pPr>
        <w:pStyle w:val="af7"/>
        <w:spacing w:line="360" w:lineRule="auto"/>
        <w:ind w:left="707"/>
        <w:jc w:val="both"/>
        <w:rPr>
          <w:rFonts w:asciiTheme="majorBidi" w:hAnsiTheme="majorBidi" w:cstheme="majorBidi"/>
          <w:rtl/>
        </w:rPr>
      </w:pPr>
      <w:r w:rsidRPr="004073EC">
        <w:rPr>
          <w:rFonts w:asciiTheme="majorBidi" w:hAnsiTheme="majorBidi" w:cstheme="majorBidi"/>
          <w:rtl/>
        </w:rPr>
        <w:t xml:space="preserve">ההצעה תימסר במעטפה סגורה, עליה יירשם : שם המכרז, מספר המכרז , כתובת המזמינה בלבד. </w:t>
      </w:r>
    </w:p>
    <w:p w:rsidR="00387053" w:rsidRPr="004073EC" w:rsidRDefault="000D6C32" w:rsidP="00ED1BF9">
      <w:pPr>
        <w:pStyle w:val="af7"/>
        <w:spacing w:line="360" w:lineRule="auto"/>
        <w:ind w:left="707"/>
        <w:jc w:val="both"/>
        <w:rPr>
          <w:rFonts w:asciiTheme="majorBidi" w:hAnsiTheme="majorBidi" w:cstheme="majorBidi"/>
          <w:rtl/>
        </w:rPr>
      </w:pPr>
      <w:r w:rsidRPr="004073EC">
        <w:rPr>
          <w:rFonts w:asciiTheme="majorBidi" w:hAnsiTheme="majorBidi" w:cstheme="majorBidi"/>
          <w:rtl/>
        </w:rPr>
        <w:t>המעטפה הסגורה תכלול שתי מעטפות פנימיות :</w:t>
      </w:r>
    </w:p>
    <w:p w:rsidR="00387053" w:rsidRPr="004073EC" w:rsidRDefault="000D6C32" w:rsidP="00ED1BF9">
      <w:pPr>
        <w:pStyle w:val="af7"/>
        <w:numPr>
          <w:ilvl w:val="0"/>
          <w:numId w:val="14"/>
        </w:numPr>
        <w:spacing w:line="360" w:lineRule="auto"/>
        <w:jc w:val="both"/>
        <w:rPr>
          <w:rFonts w:asciiTheme="majorBidi" w:hAnsiTheme="majorBidi" w:cstheme="majorBidi"/>
        </w:rPr>
      </w:pPr>
      <w:r w:rsidRPr="004073EC">
        <w:rPr>
          <w:rFonts w:asciiTheme="majorBidi" w:hAnsiTheme="majorBidi" w:cstheme="majorBidi"/>
          <w:b/>
          <w:bCs/>
          <w:rtl/>
        </w:rPr>
        <w:t>מעטפה אחת</w:t>
      </w:r>
      <w:r w:rsidRPr="004073EC">
        <w:rPr>
          <w:rFonts w:asciiTheme="majorBidi" w:hAnsiTheme="majorBidi" w:cstheme="majorBidi"/>
          <w:rtl/>
        </w:rPr>
        <w:t xml:space="preserve"> תכיל את כל מסמכי ההצעה הנדרשים </w:t>
      </w:r>
      <w:r w:rsidRPr="004073EC">
        <w:rPr>
          <w:rFonts w:asciiTheme="majorBidi" w:hAnsiTheme="majorBidi" w:cstheme="majorBidi"/>
          <w:u w:val="single"/>
          <w:rtl/>
        </w:rPr>
        <w:t>מלבד הצעת המחיר</w:t>
      </w:r>
      <w:r w:rsidRPr="004073EC">
        <w:rPr>
          <w:rFonts w:asciiTheme="majorBidi" w:hAnsiTheme="majorBidi" w:cstheme="majorBidi"/>
          <w:rtl/>
        </w:rPr>
        <w:t xml:space="preserve"> (שתוכנס למעטפה נפרדת) על גבי מעטפה זו יירשמו שם המציע, כתובתו ומס' הטלפון להתקשרו</w:t>
      </w:r>
      <w:r w:rsidR="00154F57" w:rsidRPr="004073EC">
        <w:rPr>
          <w:rFonts w:asciiTheme="majorBidi" w:hAnsiTheme="majorBidi" w:cstheme="majorBidi" w:hint="cs"/>
          <w:rtl/>
        </w:rPr>
        <w:t xml:space="preserve">ת. </w:t>
      </w:r>
      <w:r w:rsidR="00154F57" w:rsidRPr="004073EC">
        <w:rPr>
          <w:rtl/>
        </w:rPr>
        <w:t xml:space="preserve"> </w:t>
      </w:r>
      <w:r w:rsidR="00154F57" w:rsidRPr="004073EC">
        <w:rPr>
          <w:rFonts w:asciiTheme="majorBidi" w:hAnsiTheme="majorBidi"/>
          <w:rtl/>
        </w:rPr>
        <w:t xml:space="preserve">מסמכי האיכות יוגשו כאשר הם כרוכים ומחולקים לפרקים, כאשר יקדים לכל פרק עמוד עם שם הפרק, לפי הסדר המפורט בפרק 4 למסמכי המכרז. </w:t>
      </w:r>
    </w:p>
    <w:p w:rsidR="00387053" w:rsidRPr="004073EC" w:rsidRDefault="000D6C32" w:rsidP="00ED1BF9">
      <w:pPr>
        <w:pStyle w:val="af7"/>
        <w:numPr>
          <w:ilvl w:val="0"/>
          <w:numId w:val="14"/>
        </w:numPr>
        <w:spacing w:line="360" w:lineRule="auto"/>
        <w:jc w:val="both"/>
        <w:rPr>
          <w:rFonts w:asciiTheme="majorBidi" w:hAnsiTheme="majorBidi" w:cstheme="majorBidi"/>
          <w:rtl/>
        </w:rPr>
      </w:pPr>
      <w:r w:rsidRPr="004073EC">
        <w:rPr>
          <w:rFonts w:asciiTheme="majorBidi" w:hAnsiTheme="majorBidi" w:cstheme="majorBidi"/>
          <w:b/>
          <w:bCs/>
          <w:rtl/>
        </w:rPr>
        <w:t>מעטפה שניה</w:t>
      </w:r>
      <w:r w:rsidRPr="004073EC">
        <w:rPr>
          <w:rFonts w:asciiTheme="majorBidi" w:hAnsiTheme="majorBidi" w:cstheme="majorBidi"/>
          <w:rtl/>
        </w:rPr>
        <w:t xml:space="preserve"> תכיל את הצעת המחיר של המציע בשני עותקים, חתומה בחתימות מלאות ומחייבות במקור אם המציע הוא חברה או שותפות רשומה - יחתום רק מי שהוסמך לכך כדין, בתוספת חותמת התאגיד. על גבי מעטפה זו יירשם "הצעת מחיר" בלבד. מעטפה זו תצורף להצעה כשהיא סגורה.</w:t>
      </w:r>
    </w:p>
    <w:p w:rsidR="00946B2A" w:rsidRPr="004073EC" w:rsidRDefault="000D6C32" w:rsidP="00ED1BF9">
      <w:pPr>
        <w:pStyle w:val="af7"/>
        <w:numPr>
          <w:ilvl w:val="2"/>
          <w:numId w:val="1"/>
        </w:numPr>
        <w:spacing w:line="360" w:lineRule="auto"/>
        <w:ind w:left="1133" w:hanging="567"/>
        <w:jc w:val="both"/>
        <w:rPr>
          <w:rFonts w:asciiTheme="majorBidi" w:hAnsiTheme="majorBidi" w:cstheme="majorBidi"/>
        </w:rPr>
      </w:pPr>
      <w:r w:rsidRPr="004073EC">
        <w:rPr>
          <w:rFonts w:asciiTheme="majorBidi" w:hAnsiTheme="majorBidi" w:cstheme="majorBidi"/>
          <w:rtl/>
        </w:rPr>
        <w:t>יש להקפיד על הפרדת המעטפות כנדרש, כדי לאפשר את תהליך הבדיקה המתואר בהמשך. יש לשים לב, כי המעטפות השונות תיפתחנה בשלבי בדיקה שונים.</w:t>
      </w:r>
    </w:p>
    <w:p w:rsidR="00946B2A" w:rsidRPr="004073EC" w:rsidRDefault="000D6C32" w:rsidP="00ED1BF9">
      <w:pPr>
        <w:pStyle w:val="af7"/>
        <w:numPr>
          <w:ilvl w:val="2"/>
          <w:numId w:val="1"/>
        </w:numPr>
        <w:spacing w:line="360" w:lineRule="auto"/>
        <w:ind w:left="1133" w:hanging="567"/>
        <w:jc w:val="both"/>
        <w:rPr>
          <w:rFonts w:asciiTheme="majorBidi" w:hAnsiTheme="majorBidi" w:cstheme="majorBidi"/>
          <w:rtl/>
        </w:rPr>
      </w:pPr>
      <w:r w:rsidRPr="004073EC">
        <w:rPr>
          <w:rFonts w:asciiTheme="majorBidi" w:hAnsiTheme="majorBidi" w:cstheme="majorBidi"/>
          <w:rtl/>
        </w:rPr>
        <w:t>על המציע להגיש 3 מארזים זהים ומלאים (אחד מקור ו- 2 עותקים) כולל אישורים ונספחים למיניהם,  על המארז המקורי יצוין "מכיל מסמכים מקוריים". עותק ההצעה המקורי יוחתם בכל עמוד בחותמת המציע, בחתימת מורשי חתימה בראשי-תיבות ובחתימה מלאה בדף האחרון. שאר העותקים יהיו העתקים של המקור.</w:t>
      </w:r>
    </w:p>
    <w:p w:rsidR="00387053"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4" w:name="_Toc6261139"/>
      <w:bookmarkStart w:id="5" w:name="_Toc488083307"/>
      <w:r w:rsidRPr="004073EC">
        <w:rPr>
          <w:rFonts w:asciiTheme="majorBidi" w:eastAsiaTheme="majorEastAsia" w:hAnsiTheme="majorBidi" w:cstheme="majorBidi"/>
          <w:b/>
          <w:bCs/>
          <w:sz w:val="32"/>
          <w:szCs w:val="32"/>
          <w:rtl/>
        </w:rPr>
        <w:t>מועד הגשת הצעה</w:t>
      </w:r>
      <w:bookmarkEnd w:id="4"/>
      <w:r w:rsidRPr="004073EC">
        <w:rPr>
          <w:rFonts w:asciiTheme="majorBidi" w:eastAsiaTheme="majorEastAsia" w:hAnsiTheme="majorBidi" w:cstheme="majorBidi"/>
          <w:b/>
          <w:bCs/>
          <w:sz w:val="32"/>
          <w:szCs w:val="32"/>
          <w:rtl/>
        </w:rPr>
        <w:t xml:space="preserve"> </w:t>
      </w:r>
    </w:p>
    <w:p w:rsidR="00387053" w:rsidRPr="004073EC" w:rsidRDefault="000D6C32" w:rsidP="00ED1BF9">
      <w:pPr>
        <w:pStyle w:val="af7"/>
        <w:spacing w:line="360" w:lineRule="auto"/>
        <w:ind w:left="707"/>
        <w:jc w:val="both"/>
        <w:rPr>
          <w:rFonts w:asciiTheme="majorBidi" w:hAnsiTheme="majorBidi" w:cstheme="majorBidi"/>
          <w:rtl/>
        </w:rPr>
      </w:pPr>
      <w:r w:rsidRPr="004073EC">
        <w:rPr>
          <w:rFonts w:asciiTheme="majorBidi" w:hAnsiTheme="majorBidi" w:cstheme="majorBidi"/>
          <w:rtl/>
        </w:rPr>
        <w:t xml:space="preserve">את ההצעות יש להגיש לא יאוחר מיום </w:t>
      </w:r>
      <w:r w:rsidR="0051242F">
        <w:rPr>
          <w:rFonts w:asciiTheme="majorBidi" w:hAnsiTheme="majorBidi" w:cstheme="majorBidi" w:hint="cs"/>
          <w:rtl/>
        </w:rPr>
        <w:t>2.6.2021</w:t>
      </w:r>
      <w:r w:rsidR="00E50E29" w:rsidRPr="004073EC">
        <w:rPr>
          <w:rFonts w:asciiTheme="majorBidi" w:hAnsiTheme="majorBidi" w:cstheme="majorBidi"/>
          <w:rtl/>
        </w:rPr>
        <w:t xml:space="preserve"> </w:t>
      </w:r>
      <w:r w:rsidRPr="004073EC">
        <w:rPr>
          <w:rFonts w:asciiTheme="majorBidi" w:hAnsiTheme="majorBidi" w:cstheme="majorBidi"/>
          <w:rtl/>
        </w:rPr>
        <w:t>בשעה 12:00 כפי המפורט בטבלת ריכוז המועדים בסעיף 1.3 לפרק זה.</w:t>
      </w:r>
    </w:p>
    <w:p w:rsidR="00387053" w:rsidRPr="004073EC" w:rsidRDefault="000D6C32" w:rsidP="00ED1BF9">
      <w:pPr>
        <w:pStyle w:val="af7"/>
        <w:spacing w:line="360" w:lineRule="auto"/>
        <w:ind w:left="707"/>
        <w:jc w:val="both"/>
        <w:rPr>
          <w:rFonts w:asciiTheme="majorBidi" w:hAnsiTheme="majorBidi" w:cstheme="majorBidi"/>
          <w:rtl/>
        </w:rPr>
      </w:pPr>
      <w:r w:rsidRPr="004073EC">
        <w:rPr>
          <w:rFonts w:asciiTheme="majorBidi" w:hAnsiTheme="majorBidi" w:cstheme="majorBidi"/>
          <w:rtl/>
        </w:rPr>
        <w:t>את ההצעה יש להכניס לתיבת המכרזים של הנהלת בתי המשפט בכתובת : רח' כנפי נשרים 22, ירושלים, קומה ב' בארכיב. ההצעות תישלחנה בדואר רשום או במסירה אישית ועליהן להימצא בתיבת ההצעות במועד הנקוב בסעיף זה. המציע נושא באחריות לכך ולא תישמע ממנו כל טענה בעניין.</w:t>
      </w:r>
    </w:p>
    <w:p w:rsidR="00387053" w:rsidRPr="004073EC" w:rsidRDefault="000D6C32" w:rsidP="00ED1BF9">
      <w:pPr>
        <w:pStyle w:val="af7"/>
        <w:tabs>
          <w:tab w:val="left" w:pos="1089"/>
        </w:tabs>
        <w:spacing w:line="360" w:lineRule="auto"/>
        <w:ind w:left="707"/>
        <w:jc w:val="both"/>
        <w:rPr>
          <w:rFonts w:asciiTheme="majorBidi" w:hAnsiTheme="majorBidi" w:cstheme="majorBidi"/>
          <w:b/>
          <w:bCs/>
          <w:rtl/>
        </w:rPr>
      </w:pPr>
      <w:r w:rsidRPr="004073EC">
        <w:rPr>
          <w:rFonts w:asciiTheme="majorBidi" w:hAnsiTheme="majorBidi" w:cstheme="majorBidi"/>
          <w:b/>
          <w:bCs/>
          <w:rtl/>
        </w:rPr>
        <w:t xml:space="preserve">לתשומת הלב: בהתאם לתקנה 20 לתקנות חובת המכרזים, </w:t>
      </w:r>
      <w:proofErr w:type="spellStart"/>
      <w:r w:rsidRPr="004073EC">
        <w:rPr>
          <w:rFonts w:asciiTheme="majorBidi" w:hAnsiTheme="majorBidi" w:cstheme="majorBidi"/>
          <w:b/>
          <w:bCs/>
          <w:rtl/>
        </w:rPr>
        <w:t>התשנ"ג</w:t>
      </w:r>
      <w:proofErr w:type="spellEnd"/>
      <w:r w:rsidRPr="004073EC">
        <w:rPr>
          <w:rFonts w:asciiTheme="majorBidi" w:hAnsiTheme="majorBidi" w:cstheme="majorBidi"/>
          <w:b/>
          <w:bCs/>
          <w:rtl/>
        </w:rPr>
        <w:t xml:space="preserve">, 1993 - ועדת המכרזים לא תדון בהצעה שלא נמצאה בתיבת המכרזים במועד האחרון להגשת ההצעות ולא תשמע כל טענה בעניין זה. </w:t>
      </w:r>
    </w:p>
    <w:p w:rsidR="00387053"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6" w:name="_Toc6261140"/>
      <w:r w:rsidRPr="004073EC">
        <w:rPr>
          <w:rFonts w:asciiTheme="majorBidi" w:eastAsiaTheme="majorEastAsia" w:hAnsiTheme="majorBidi" w:cstheme="majorBidi"/>
          <w:b/>
          <w:bCs/>
          <w:sz w:val="32"/>
          <w:szCs w:val="32"/>
          <w:rtl/>
        </w:rPr>
        <w:t>טבלת ריכוז מועדים :</w:t>
      </w:r>
      <w:bookmarkEnd w:id="6"/>
    </w:p>
    <w:tbl>
      <w:tblPr>
        <w:tblStyle w:val="11"/>
        <w:bidiVisual/>
        <w:tblW w:w="6804" w:type="dxa"/>
        <w:tblInd w:w="834" w:type="dxa"/>
        <w:tblLook w:val="04A0" w:firstRow="1" w:lastRow="0" w:firstColumn="1" w:lastColumn="0" w:noHBand="0" w:noVBand="1"/>
      </w:tblPr>
      <w:tblGrid>
        <w:gridCol w:w="3969"/>
        <w:gridCol w:w="1701"/>
        <w:gridCol w:w="1134"/>
      </w:tblGrid>
      <w:tr w:rsidR="00C7783F" w:rsidRPr="004073EC" w:rsidTr="00387053">
        <w:tc>
          <w:tcPr>
            <w:tcW w:w="3969" w:type="dxa"/>
            <w:shd w:val="clear" w:color="auto" w:fill="DBE5F1" w:themeFill="accent1" w:themeFillTint="33"/>
          </w:tcPr>
          <w:p w:rsidR="00387053" w:rsidRPr="004073EC" w:rsidRDefault="000D6C32" w:rsidP="00ED1BF9">
            <w:pPr>
              <w:spacing w:line="360" w:lineRule="auto"/>
              <w:jc w:val="both"/>
              <w:rPr>
                <w:rFonts w:asciiTheme="majorBidi" w:hAnsiTheme="majorBidi" w:cstheme="majorBidi"/>
                <w:b/>
                <w:bCs/>
              </w:rPr>
            </w:pPr>
            <w:r w:rsidRPr="004073EC">
              <w:rPr>
                <w:rFonts w:asciiTheme="majorBidi" w:hAnsiTheme="majorBidi" w:cstheme="majorBidi"/>
                <w:b/>
                <w:bCs/>
                <w:rtl/>
              </w:rPr>
              <w:t>תיאור הפעילות</w:t>
            </w:r>
          </w:p>
        </w:tc>
        <w:tc>
          <w:tcPr>
            <w:tcW w:w="1701" w:type="dxa"/>
            <w:shd w:val="clear" w:color="auto" w:fill="DBE5F1" w:themeFill="accent1" w:themeFillTint="33"/>
          </w:tcPr>
          <w:p w:rsidR="00387053" w:rsidRPr="004073EC" w:rsidRDefault="000D6C32" w:rsidP="00ED1BF9">
            <w:pPr>
              <w:spacing w:line="360" w:lineRule="auto"/>
              <w:jc w:val="both"/>
              <w:rPr>
                <w:rFonts w:asciiTheme="majorBidi" w:hAnsiTheme="majorBidi" w:cstheme="majorBidi"/>
                <w:b/>
                <w:bCs/>
              </w:rPr>
            </w:pPr>
            <w:r w:rsidRPr="004073EC">
              <w:rPr>
                <w:rFonts w:asciiTheme="majorBidi" w:hAnsiTheme="majorBidi" w:cstheme="majorBidi"/>
                <w:b/>
                <w:bCs/>
                <w:rtl/>
              </w:rPr>
              <w:t>תאריך</w:t>
            </w:r>
          </w:p>
        </w:tc>
        <w:tc>
          <w:tcPr>
            <w:tcW w:w="1134" w:type="dxa"/>
            <w:shd w:val="clear" w:color="auto" w:fill="DBE5F1" w:themeFill="accent1" w:themeFillTint="33"/>
          </w:tcPr>
          <w:p w:rsidR="00387053" w:rsidRPr="004073EC" w:rsidRDefault="000D6C32" w:rsidP="00ED1BF9">
            <w:pPr>
              <w:spacing w:line="360" w:lineRule="auto"/>
              <w:jc w:val="both"/>
              <w:rPr>
                <w:rFonts w:asciiTheme="majorBidi" w:hAnsiTheme="majorBidi" w:cstheme="majorBidi"/>
                <w:b/>
                <w:bCs/>
              </w:rPr>
            </w:pPr>
            <w:r w:rsidRPr="004073EC">
              <w:rPr>
                <w:rFonts w:asciiTheme="majorBidi" w:hAnsiTheme="majorBidi" w:cstheme="majorBidi"/>
                <w:b/>
                <w:bCs/>
                <w:rtl/>
              </w:rPr>
              <w:t>שעה</w:t>
            </w:r>
          </w:p>
        </w:tc>
      </w:tr>
      <w:tr w:rsidR="00C7783F" w:rsidRPr="004073EC" w:rsidTr="00387053">
        <w:tc>
          <w:tcPr>
            <w:tcW w:w="3969" w:type="dxa"/>
          </w:tcPr>
          <w:p w:rsidR="00387053" w:rsidRPr="004073EC" w:rsidRDefault="000D6C32" w:rsidP="00ED1BF9">
            <w:pPr>
              <w:spacing w:line="360" w:lineRule="auto"/>
              <w:jc w:val="both"/>
              <w:rPr>
                <w:rFonts w:asciiTheme="majorBidi" w:hAnsiTheme="majorBidi" w:cstheme="majorBidi"/>
                <w:b/>
                <w:bCs/>
                <w:rtl/>
              </w:rPr>
            </w:pPr>
            <w:r w:rsidRPr="004073EC">
              <w:rPr>
                <w:rFonts w:asciiTheme="majorBidi" w:hAnsiTheme="majorBidi" w:cstheme="majorBidi"/>
                <w:b/>
                <w:bCs/>
                <w:rtl/>
              </w:rPr>
              <w:t>מועד פרסום המכרז</w:t>
            </w:r>
          </w:p>
        </w:tc>
        <w:tc>
          <w:tcPr>
            <w:tcW w:w="1701" w:type="dxa"/>
          </w:tcPr>
          <w:p w:rsidR="00387053" w:rsidRPr="004073EC" w:rsidRDefault="0051242F" w:rsidP="00ED1BF9">
            <w:pPr>
              <w:pStyle w:val="af7"/>
              <w:spacing w:line="360" w:lineRule="auto"/>
              <w:ind w:left="0"/>
              <w:jc w:val="both"/>
              <w:rPr>
                <w:rFonts w:asciiTheme="majorBidi" w:hAnsiTheme="majorBidi" w:cstheme="majorBidi"/>
                <w:rtl/>
              </w:rPr>
            </w:pPr>
            <w:r>
              <w:rPr>
                <w:rFonts w:asciiTheme="majorBidi" w:hAnsiTheme="majorBidi" w:cstheme="majorBidi" w:hint="cs"/>
                <w:rtl/>
              </w:rPr>
              <w:t>13.5.2021</w:t>
            </w:r>
          </w:p>
        </w:tc>
        <w:tc>
          <w:tcPr>
            <w:tcW w:w="1134" w:type="dxa"/>
          </w:tcPr>
          <w:p w:rsidR="00387053" w:rsidRPr="004073EC" w:rsidRDefault="00387053" w:rsidP="00ED1BF9">
            <w:pPr>
              <w:pStyle w:val="af7"/>
              <w:spacing w:line="360" w:lineRule="auto"/>
              <w:ind w:left="0"/>
              <w:jc w:val="both"/>
              <w:rPr>
                <w:rFonts w:asciiTheme="majorBidi" w:hAnsiTheme="majorBidi" w:cstheme="majorBidi"/>
                <w:rtl/>
              </w:rPr>
            </w:pPr>
          </w:p>
        </w:tc>
      </w:tr>
      <w:tr w:rsidR="00C7783F" w:rsidRPr="004073EC" w:rsidTr="00387053">
        <w:tc>
          <w:tcPr>
            <w:tcW w:w="3969" w:type="dxa"/>
          </w:tcPr>
          <w:p w:rsidR="00387053" w:rsidRPr="004073EC" w:rsidRDefault="000D6C32" w:rsidP="00ED1BF9">
            <w:pPr>
              <w:spacing w:line="360" w:lineRule="auto"/>
              <w:jc w:val="both"/>
              <w:rPr>
                <w:rFonts w:asciiTheme="majorBidi" w:hAnsiTheme="majorBidi" w:cstheme="majorBidi"/>
                <w:b/>
                <w:bCs/>
              </w:rPr>
            </w:pPr>
            <w:r w:rsidRPr="004073EC">
              <w:rPr>
                <w:rFonts w:asciiTheme="majorBidi" w:hAnsiTheme="majorBidi" w:cstheme="majorBidi"/>
                <w:b/>
                <w:bCs/>
                <w:rtl/>
              </w:rPr>
              <w:t>מועד אחרון להצגת שאלות הבהרה</w:t>
            </w:r>
          </w:p>
        </w:tc>
        <w:tc>
          <w:tcPr>
            <w:tcW w:w="1701" w:type="dxa"/>
          </w:tcPr>
          <w:p w:rsidR="00387053" w:rsidRPr="004073EC" w:rsidRDefault="0051242F" w:rsidP="00ED1BF9">
            <w:pPr>
              <w:pStyle w:val="af7"/>
              <w:spacing w:line="360" w:lineRule="auto"/>
              <w:ind w:left="0"/>
              <w:jc w:val="both"/>
              <w:rPr>
                <w:rFonts w:asciiTheme="majorBidi" w:hAnsiTheme="majorBidi" w:cstheme="majorBidi"/>
                <w:rtl/>
              </w:rPr>
            </w:pPr>
            <w:r>
              <w:rPr>
                <w:rFonts w:asciiTheme="majorBidi" w:hAnsiTheme="majorBidi" w:cstheme="majorBidi" w:hint="cs"/>
                <w:rtl/>
              </w:rPr>
              <w:t>23.5.2021</w:t>
            </w:r>
          </w:p>
        </w:tc>
        <w:tc>
          <w:tcPr>
            <w:tcW w:w="1134" w:type="dxa"/>
          </w:tcPr>
          <w:p w:rsidR="00387053" w:rsidRPr="004073EC" w:rsidRDefault="000D6C32" w:rsidP="00ED1BF9">
            <w:pPr>
              <w:pStyle w:val="af7"/>
              <w:spacing w:line="360" w:lineRule="auto"/>
              <w:ind w:left="0"/>
              <w:jc w:val="both"/>
              <w:rPr>
                <w:rFonts w:asciiTheme="majorBidi" w:hAnsiTheme="majorBidi" w:cstheme="majorBidi"/>
                <w:rtl/>
              </w:rPr>
            </w:pPr>
            <w:r w:rsidRPr="004073EC">
              <w:rPr>
                <w:rFonts w:asciiTheme="majorBidi" w:hAnsiTheme="majorBidi" w:cstheme="majorBidi"/>
                <w:rtl/>
              </w:rPr>
              <w:t>12:00</w:t>
            </w:r>
          </w:p>
        </w:tc>
      </w:tr>
      <w:tr w:rsidR="00C7783F" w:rsidRPr="004073EC" w:rsidTr="00387053">
        <w:tc>
          <w:tcPr>
            <w:tcW w:w="3969" w:type="dxa"/>
          </w:tcPr>
          <w:p w:rsidR="00387053" w:rsidRPr="004073EC" w:rsidRDefault="000D6C32" w:rsidP="00ED1BF9">
            <w:pPr>
              <w:spacing w:line="360" w:lineRule="auto"/>
              <w:jc w:val="both"/>
              <w:rPr>
                <w:rFonts w:asciiTheme="majorBidi" w:hAnsiTheme="majorBidi" w:cstheme="majorBidi"/>
                <w:b/>
                <w:bCs/>
                <w:rtl/>
              </w:rPr>
            </w:pPr>
            <w:r w:rsidRPr="004073EC">
              <w:rPr>
                <w:rFonts w:asciiTheme="majorBidi" w:hAnsiTheme="majorBidi" w:cstheme="majorBidi"/>
                <w:b/>
                <w:bCs/>
                <w:rtl/>
              </w:rPr>
              <w:t>מועד אחרון למענה על שאלות הבהרה</w:t>
            </w:r>
          </w:p>
        </w:tc>
        <w:tc>
          <w:tcPr>
            <w:tcW w:w="1701" w:type="dxa"/>
          </w:tcPr>
          <w:p w:rsidR="00387053" w:rsidRPr="004073EC" w:rsidRDefault="0051242F" w:rsidP="00ED1BF9">
            <w:pPr>
              <w:pStyle w:val="af7"/>
              <w:spacing w:line="360" w:lineRule="auto"/>
              <w:ind w:left="0"/>
              <w:jc w:val="both"/>
              <w:rPr>
                <w:rFonts w:asciiTheme="majorBidi" w:hAnsiTheme="majorBidi" w:cstheme="majorBidi"/>
                <w:rtl/>
              </w:rPr>
            </w:pPr>
            <w:r>
              <w:rPr>
                <w:rFonts w:asciiTheme="majorBidi" w:hAnsiTheme="majorBidi" w:cstheme="majorBidi" w:hint="cs"/>
                <w:rtl/>
              </w:rPr>
              <w:t>27.5.2021</w:t>
            </w:r>
          </w:p>
        </w:tc>
        <w:tc>
          <w:tcPr>
            <w:tcW w:w="1134" w:type="dxa"/>
          </w:tcPr>
          <w:p w:rsidR="00387053" w:rsidRPr="004073EC" w:rsidRDefault="000D6C32" w:rsidP="00ED1BF9">
            <w:pPr>
              <w:pStyle w:val="af7"/>
              <w:spacing w:line="360" w:lineRule="auto"/>
              <w:ind w:left="0"/>
              <w:jc w:val="both"/>
              <w:rPr>
                <w:rFonts w:asciiTheme="majorBidi" w:hAnsiTheme="majorBidi" w:cstheme="majorBidi"/>
                <w:rtl/>
              </w:rPr>
            </w:pPr>
            <w:r w:rsidRPr="004073EC">
              <w:rPr>
                <w:rFonts w:asciiTheme="majorBidi" w:hAnsiTheme="majorBidi" w:cstheme="majorBidi"/>
                <w:rtl/>
              </w:rPr>
              <w:t>16:00</w:t>
            </w:r>
          </w:p>
        </w:tc>
      </w:tr>
      <w:tr w:rsidR="00C7783F" w:rsidRPr="004073EC" w:rsidTr="00387053">
        <w:tc>
          <w:tcPr>
            <w:tcW w:w="3969" w:type="dxa"/>
          </w:tcPr>
          <w:p w:rsidR="00387053" w:rsidRPr="004073EC" w:rsidRDefault="000D6C32" w:rsidP="00ED1BF9">
            <w:pPr>
              <w:spacing w:line="360" w:lineRule="auto"/>
              <w:jc w:val="both"/>
              <w:rPr>
                <w:rFonts w:asciiTheme="majorBidi" w:hAnsiTheme="majorBidi" w:cstheme="majorBidi"/>
                <w:b/>
                <w:bCs/>
              </w:rPr>
            </w:pPr>
            <w:r w:rsidRPr="004073EC">
              <w:rPr>
                <w:rFonts w:asciiTheme="majorBidi" w:hAnsiTheme="majorBidi" w:cstheme="majorBidi"/>
                <w:b/>
                <w:bCs/>
                <w:rtl/>
              </w:rPr>
              <w:t>המועד האחרון להגשת הצעות</w:t>
            </w:r>
          </w:p>
        </w:tc>
        <w:tc>
          <w:tcPr>
            <w:tcW w:w="1701" w:type="dxa"/>
          </w:tcPr>
          <w:p w:rsidR="00387053" w:rsidRPr="004073EC" w:rsidRDefault="0051242F" w:rsidP="00ED1BF9">
            <w:pPr>
              <w:pStyle w:val="af7"/>
              <w:spacing w:line="360" w:lineRule="auto"/>
              <w:ind w:left="0"/>
              <w:jc w:val="both"/>
              <w:rPr>
                <w:rFonts w:asciiTheme="majorBidi" w:hAnsiTheme="majorBidi" w:cstheme="majorBidi"/>
                <w:rtl/>
              </w:rPr>
            </w:pPr>
            <w:r>
              <w:rPr>
                <w:rFonts w:asciiTheme="majorBidi" w:hAnsiTheme="majorBidi" w:cstheme="majorBidi" w:hint="cs"/>
                <w:rtl/>
              </w:rPr>
              <w:t>2.6.2021</w:t>
            </w:r>
          </w:p>
        </w:tc>
        <w:tc>
          <w:tcPr>
            <w:tcW w:w="1134" w:type="dxa"/>
          </w:tcPr>
          <w:p w:rsidR="00387053" w:rsidRPr="004073EC" w:rsidRDefault="000D6C32" w:rsidP="00ED1BF9">
            <w:pPr>
              <w:pStyle w:val="af7"/>
              <w:spacing w:line="360" w:lineRule="auto"/>
              <w:ind w:left="0"/>
              <w:jc w:val="both"/>
              <w:rPr>
                <w:rFonts w:asciiTheme="majorBidi" w:hAnsiTheme="majorBidi" w:cstheme="majorBidi"/>
                <w:rtl/>
              </w:rPr>
            </w:pPr>
            <w:r w:rsidRPr="004073EC">
              <w:rPr>
                <w:rFonts w:asciiTheme="majorBidi" w:hAnsiTheme="majorBidi" w:cstheme="majorBidi"/>
                <w:rtl/>
              </w:rPr>
              <w:t>12:00</w:t>
            </w:r>
          </w:p>
        </w:tc>
      </w:tr>
      <w:tr w:rsidR="00C2652F" w:rsidRPr="004073EC" w:rsidTr="00387053">
        <w:tc>
          <w:tcPr>
            <w:tcW w:w="3969" w:type="dxa"/>
          </w:tcPr>
          <w:p w:rsidR="00C2652F" w:rsidRPr="004073EC" w:rsidRDefault="00C2652F" w:rsidP="00ED1BF9">
            <w:pPr>
              <w:spacing w:line="360" w:lineRule="auto"/>
              <w:jc w:val="both"/>
              <w:rPr>
                <w:rFonts w:asciiTheme="majorBidi" w:hAnsiTheme="majorBidi" w:cstheme="majorBidi"/>
                <w:b/>
                <w:bCs/>
                <w:rtl/>
              </w:rPr>
            </w:pPr>
            <w:r w:rsidRPr="004073EC">
              <w:rPr>
                <w:rFonts w:asciiTheme="majorBidi" w:hAnsiTheme="majorBidi" w:cstheme="majorBidi" w:hint="cs"/>
                <w:b/>
                <w:bCs/>
                <w:rtl/>
              </w:rPr>
              <w:t>תוקף ערבות מציע</w:t>
            </w:r>
          </w:p>
        </w:tc>
        <w:tc>
          <w:tcPr>
            <w:tcW w:w="1701" w:type="dxa"/>
          </w:tcPr>
          <w:p w:rsidR="00C2652F" w:rsidRPr="004073EC" w:rsidRDefault="009026EA" w:rsidP="00ED1BF9">
            <w:pPr>
              <w:pStyle w:val="af7"/>
              <w:spacing w:line="360" w:lineRule="auto"/>
              <w:ind w:left="0"/>
              <w:jc w:val="both"/>
              <w:rPr>
                <w:rFonts w:asciiTheme="majorBidi" w:hAnsiTheme="majorBidi" w:cstheme="majorBidi"/>
                <w:rtl/>
              </w:rPr>
            </w:pPr>
            <w:r>
              <w:rPr>
                <w:rFonts w:asciiTheme="majorBidi" w:hAnsiTheme="majorBidi" w:cstheme="majorBidi" w:hint="cs"/>
                <w:rtl/>
              </w:rPr>
              <w:t>2.9.2021</w:t>
            </w:r>
          </w:p>
        </w:tc>
        <w:tc>
          <w:tcPr>
            <w:tcW w:w="1134" w:type="dxa"/>
          </w:tcPr>
          <w:p w:rsidR="00C2652F" w:rsidRPr="004073EC" w:rsidRDefault="00C2652F" w:rsidP="00ED1BF9">
            <w:pPr>
              <w:pStyle w:val="af7"/>
              <w:spacing w:line="360" w:lineRule="auto"/>
              <w:ind w:left="0"/>
              <w:jc w:val="both"/>
              <w:rPr>
                <w:rFonts w:asciiTheme="majorBidi" w:hAnsiTheme="majorBidi" w:cstheme="majorBidi"/>
                <w:rtl/>
              </w:rPr>
            </w:pPr>
          </w:p>
        </w:tc>
      </w:tr>
    </w:tbl>
    <w:p w:rsidR="00387053" w:rsidRPr="004073EC" w:rsidRDefault="00387053" w:rsidP="00ED1BF9">
      <w:pPr>
        <w:pStyle w:val="af7"/>
        <w:spacing w:line="360" w:lineRule="auto"/>
        <w:jc w:val="both"/>
        <w:rPr>
          <w:rFonts w:asciiTheme="majorBidi" w:eastAsiaTheme="majorEastAsia" w:hAnsiTheme="majorBidi" w:cstheme="majorBidi"/>
          <w:rtl/>
        </w:rPr>
      </w:pPr>
    </w:p>
    <w:p w:rsidR="00946B2A"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7" w:name="_Toc6261141"/>
      <w:r w:rsidRPr="004073EC">
        <w:rPr>
          <w:rFonts w:asciiTheme="majorBidi" w:eastAsiaTheme="majorEastAsia" w:hAnsiTheme="majorBidi" w:cstheme="majorBidi"/>
          <w:b/>
          <w:bCs/>
          <w:sz w:val="32"/>
          <w:szCs w:val="32"/>
          <w:rtl/>
        </w:rPr>
        <w:t>שאלות והבהרות</w:t>
      </w:r>
      <w:bookmarkEnd w:id="5"/>
      <w:bookmarkEnd w:id="7"/>
    </w:p>
    <w:p w:rsidR="00924B50" w:rsidRPr="004073EC" w:rsidRDefault="000D6C32" w:rsidP="00ED1BF9">
      <w:pPr>
        <w:tabs>
          <w:tab w:val="left" w:pos="1361"/>
        </w:tabs>
        <w:spacing w:line="360" w:lineRule="auto"/>
        <w:ind w:left="707"/>
        <w:jc w:val="both"/>
        <w:rPr>
          <w:rFonts w:asciiTheme="majorBidi" w:hAnsiTheme="majorBidi" w:cstheme="majorBidi"/>
          <w:b/>
          <w:bCs/>
          <w:u w:val="single"/>
          <w:rtl/>
        </w:rPr>
      </w:pPr>
      <w:r w:rsidRPr="004073EC">
        <w:rPr>
          <w:rFonts w:asciiTheme="majorBidi" w:hAnsiTheme="majorBidi" w:cstheme="majorBidi"/>
          <w:rtl/>
        </w:rPr>
        <w:t xml:space="preserve">שאלות בקשר למכרז ניתן להפנות </w:t>
      </w:r>
      <w:r w:rsidR="008D341C" w:rsidRPr="004073EC">
        <w:rPr>
          <w:rFonts w:asciiTheme="majorBidi" w:hAnsiTheme="majorBidi" w:cstheme="majorBidi"/>
          <w:rtl/>
        </w:rPr>
        <w:t xml:space="preserve">לדוא"ל </w:t>
      </w:r>
      <w:r w:rsidR="00A62F51" w:rsidRPr="0051242F">
        <w:rPr>
          <w:rFonts w:asciiTheme="majorBidi" w:hAnsiTheme="majorBidi" w:cstheme="majorBidi"/>
          <w:b/>
          <w:bCs/>
        </w:rPr>
        <w:t>liorel</w:t>
      </w:r>
      <w:r w:rsidR="008D341C" w:rsidRPr="0051242F">
        <w:rPr>
          <w:rFonts w:asciiTheme="majorBidi" w:hAnsiTheme="majorBidi" w:cstheme="majorBidi"/>
          <w:b/>
          <w:bCs/>
        </w:rPr>
        <w:t>@court.gov.il</w:t>
      </w:r>
      <w:r w:rsidR="008D341C" w:rsidRPr="004073EC">
        <w:rPr>
          <w:rFonts w:asciiTheme="majorBidi" w:hAnsiTheme="majorBidi" w:cstheme="majorBidi"/>
          <w:b/>
          <w:bCs/>
          <w:rtl/>
        </w:rPr>
        <w:t xml:space="preserve"> </w:t>
      </w:r>
      <w:r w:rsidRPr="0051242F">
        <w:rPr>
          <w:rFonts w:asciiTheme="majorBidi" w:hAnsiTheme="majorBidi" w:cstheme="majorBidi"/>
          <w:rtl/>
        </w:rPr>
        <w:t xml:space="preserve">לא יאוחר מהמועד האחרון להצגת שאלות הבהרה- כפי המפורט בטבלת ריכוז המועדים לעיל. </w:t>
      </w:r>
    </w:p>
    <w:p w:rsidR="00924B50" w:rsidRPr="004073EC" w:rsidRDefault="000D6C32" w:rsidP="00ED1BF9">
      <w:pPr>
        <w:pStyle w:val="af7"/>
        <w:numPr>
          <w:ilvl w:val="2"/>
          <w:numId w:val="15"/>
        </w:numPr>
        <w:tabs>
          <w:tab w:val="left" w:pos="1133"/>
        </w:tabs>
        <w:spacing w:line="360" w:lineRule="auto"/>
        <w:ind w:left="1416" w:hanging="709"/>
        <w:jc w:val="both"/>
        <w:rPr>
          <w:rFonts w:asciiTheme="majorBidi" w:hAnsiTheme="majorBidi" w:cstheme="majorBidi"/>
          <w:b/>
          <w:bCs/>
          <w:u w:val="single"/>
        </w:rPr>
      </w:pPr>
      <w:r w:rsidRPr="004073EC">
        <w:rPr>
          <w:rFonts w:asciiTheme="majorBidi" w:hAnsiTheme="majorBidi" w:cstheme="majorBidi"/>
          <w:rtl/>
        </w:rPr>
        <w:t xml:space="preserve">הפניות תכלולנה את שם המציע השואל, מענו ואמצעי יצירת קשר עמו. בחלקה המהותי הפנייה תכלול את זיהוי הפרק והסעיף הרלוונטי במסמך זה שעורר את השאלה, ככל שניתן, או בקשת הבהרה ואת השאלה בצורה בהירה ומלאה. </w:t>
      </w:r>
    </w:p>
    <w:p w:rsidR="00924B50" w:rsidRPr="004073EC" w:rsidRDefault="000D6C32" w:rsidP="00ED1BF9">
      <w:pPr>
        <w:pStyle w:val="af7"/>
        <w:spacing w:line="360" w:lineRule="auto"/>
        <w:ind w:left="1274" w:firstLine="142"/>
        <w:jc w:val="both"/>
        <w:rPr>
          <w:rFonts w:asciiTheme="majorBidi" w:hAnsiTheme="majorBidi" w:cstheme="majorBidi"/>
        </w:rPr>
      </w:pPr>
      <w:r w:rsidRPr="004073EC">
        <w:rPr>
          <w:rFonts w:asciiTheme="majorBidi" w:hAnsiTheme="majorBidi" w:cstheme="majorBidi"/>
          <w:rtl/>
        </w:rPr>
        <w:t>בקשת ההבהרה תוגש בפורמט הבא :</w:t>
      </w:r>
    </w:p>
    <w:tbl>
      <w:tblPr>
        <w:bidiVisual/>
        <w:tblW w:w="6166" w:type="dxa"/>
        <w:tblInd w:w="1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1418"/>
        <w:gridCol w:w="1559"/>
        <w:gridCol w:w="2304"/>
      </w:tblGrid>
      <w:tr w:rsidR="00C7783F" w:rsidRPr="004073EC" w:rsidTr="00924B50">
        <w:tc>
          <w:tcPr>
            <w:tcW w:w="885" w:type="dxa"/>
            <w:shd w:val="clear" w:color="auto" w:fill="BFBFBF" w:themeFill="background1" w:themeFillShade="BF"/>
          </w:tcPr>
          <w:p w:rsidR="00924B50" w:rsidRPr="004073EC" w:rsidRDefault="000D6C32" w:rsidP="00ED1BF9">
            <w:pPr>
              <w:pStyle w:val="af7"/>
              <w:bidi w:val="0"/>
              <w:spacing w:line="360" w:lineRule="auto"/>
              <w:ind w:left="4"/>
              <w:jc w:val="both"/>
              <w:rPr>
                <w:rFonts w:asciiTheme="majorBidi" w:hAnsiTheme="majorBidi" w:cstheme="majorBidi"/>
                <w:b/>
                <w:bCs/>
              </w:rPr>
            </w:pPr>
            <w:r w:rsidRPr="004073EC">
              <w:rPr>
                <w:rFonts w:asciiTheme="majorBidi" w:hAnsiTheme="majorBidi" w:cstheme="majorBidi"/>
                <w:b/>
                <w:bCs/>
                <w:rtl/>
              </w:rPr>
              <w:t>מס'</w:t>
            </w:r>
          </w:p>
        </w:tc>
        <w:tc>
          <w:tcPr>
            <w:tcW w:w="1418" w:type="dxa"/>
            <w:shd w:val="clear" w:color="auto" w:fill="BFBFBF" w:themeFill="background1" w:themeFillShade="BF"/>
          </w:tcPr>
          <w:p w:rsidR="00924B50" w:rsidRPr="004073EC" w:rsidRDefault="000D6C32" w:rsidP="00ED1BF9">
            <w:pPr>
              <w:pStyle w:val="af7"/>
              <w:bidi w:val="0"/>
              <w:spacing w:line="360" w:lineRule="auto"/>
              <w:ind w:left="60"/>
              <w:jc w:val="both"/>
              <w:rPr>
                <w:rFonts w:asciiTheme="majorBidi" w:hAnsiTheme="majorBidi" w:cstheme="majorBidi"/>
                <w:b/>
                <w:bCs/>
                <w:rtl/>
              </w:rPr>
            </w:pPr>
            <w:r w:rsidRPr="004073EC">
              <w:rPr>
                <w:rFonts w:asciiTheme="majorBidi" w:hAnsiTheme="majorBidi" w:cstheme="majorBidi"/>
                <w:b/>
                <w:bCs/>
                <w:rtl/>
              </w:rPr>
              <w:t>עמוד במכרז</w:t>
            </w:r>
          </w:p>
        </w:tc>
        <w:tc>
          <w:tcPr>
            <w:tcW w:w="1559" w:type="dxa"/>
            <w:shd w:val="clear" w:color="auto" w:fill="BFBFBF" w:themeFill="background1" w:themeFillShade="BF"/>
          </w:tcPr>
          <w:p w:rsidR="00924B50" w:rsidRPr="004073EC" w:rsidRDefault="000D6C32" w:rsidP="00ED1BF9">
            <w:pPr>
              <w:pStyle w:val="af7"/>
              <w:bidi w:val="0"/>
              <w:spacing w:line="360" w:lineRule="auto"/>
              <w:ind w:left="0"/>
              <w:jc w:val="both"/>
              <w:rPr>
                <w:rFonts w:asciiTheme="majorBidi" w:hAnsiTheme="majorBidi" w:cstheme="majorBidi"/>
                <w:b/>
                <w:bCs/>
              </w:rPr>
            </w:pPr>
            <w:r w:rsidRPr="004073EC">
              <w:rPr>
                <w:rFonts w:asciiTheme="majorBidi" w:hAnsiTheme="majorBidi" w:cstheme="majorBidi"/>
                <w:b/>
                <w:bCs/>
                <w:rtl/>
              </w:rPr>
              <w:t>סעיף במכרז</w:t>
            </w:r>
          </w:p>
        </w:tc>
        <w:tc>
          <w:tcPr>
            <w:tcW w:w="2304" w:type="dxa"/>
            <w:shd w:val="clear" w:color="auto" w:fill="BFBFBF" w:themeFill="background1" w:themeFillShade="BF"/>
          </w:tcPr>
          <w:p w:rsidR="00924B50" w:rsidRPr="004073EC" w:rsidRDefault="000D6C32" w:rsidP="00ED1BF9">
            <w:pPr>
              <w:pStyle w:val="af7"/>
              <w:bidi w:val="0"/>
              <w:spacing w:line="360" w:lineRule="auto"/>
              <w:ind w:left="37"/>
              <w:jc w:val="both"/>
              <w:rPr>
                <w:rFonts w:asciiTheme="majorBidi" w:hAnsiTheme="majorBidi" w:cstheme="majorBidi"/>
                <w:b/>
                <w:bCs/>
              </w:rPr>
            </w:pPr>
            <w:r w:rsidRPr="004073EC">
              <w:rPr>
                <w:rFonts w:asciiTheme="majorBidi" w:hAnsiTheme="majorBidi" w:cstheme="majorBidi"/>
                <w:b/>
                <w:bCs/>
                <w:rtl/>
              </w:rPr>
              <w:t>תוכן הבקשה להבהרה</w:t>
            </w:r>
          </w:p>
        </w:tc>
      </w:tr>
      <w:tr w:rsidR="00C7783F" w:rsidRPr="004073EC" w:rsidTr="00924B50">
        <w:trPr>
          <w:trHeight w:val="327"/>
        </w:trPr>
        <w:tc>
          <w:tcPr>
            <w:tcW w:w="885" w:type="dxa"/>
          </w:tcPr>
          <w:p w:rsidR="00924B50" w:rsidRPr="004073EC" w:rsidRDefault="00924B50" w:rsidP="00ED1BF9">
            <w:pPr>
              <w:pStyle w:val="af7"/>
              <w:numPr>
                <w:ilvl w:val="0"/>
                <w:numId w:val="10"/>
              </w:numPr>
              <w:spacing w:line="360" w:lineRule="auto"/>
              <w:jc w:val="both"/>
              <w:rPr>
                <w:rFonts w:asciiTheme="majorBidi" w:hAnsiTheme="majorBidi" w:cstheme="majorBidi"/>
              </w:rPr>
            </w:pPr>
          </w:p>
        </w:tc>
        <w:tc>
          <w:tcPr>
            <w:tcW w:w="1418" w:type="dxa"/>
          </w:tcPr>
          <w:p w:rsidR="00924B50" w:rsidRPr="004073EC" w:rsidRDefault="00924B50" w:rsidP="00ED1BF9">
            <w:pPr>
              <w:pStyle w:val="af7"/>
              <w:bidi w:val="0"/>
              <w:spacing w:line="360" w:lineRule="auto"/>
              <w:ind w:left="1274"/>
              <w:jc w:val="both"/>
              <w:rPr>
                <w:rFonts w:asciiTheme="majorBidi" w:hAnsiTheme="majorBidi" w:cstheme="majorBidi"/>
                <w:b/>
                <w:bCs/>
              </w:rPr>
            </w:pPr>
          </w:p>
        </w:tc>
        <w:tc>
          <w:tcPr>
            <w:tcW w:w="1559" w:type="dxa"/>
          </w:tcPr>
          <w:p w:rsidR="00924B50" w:rsidRPr="004073EC" w:rsidRDefault="00924B50" w:rsidP="00ED1BF9">
            <w:pPr>
              <w:pStyle w:val="af7"/>
              <w:bidi w:val="0"/>
              <w:spacing w:line="360" w:lineRule="auto"/>
              <w:ind w:left="1274"/>
              <w:jc w:val="both"/>
              <w:rPr>
                <w:rFonts w:asciiTheme="majorBidi" w:hAnsiTheme="majorBidi" w:cstheme="majorBidi"/>
                <w:b/>
                <w:bCs/>
              </w:rPr>
            </w:pPr>
          </w:p>
        </w:tc>
        <w:tc>
          <w:tcPr>
            <w:tcW w:w="2304" w:type="dxa"/>
          </w:tcPr>
          <w:p w:rsidR="00924B50" w:rsidRPr="004073EC" w:rsidRDefault="00924B50" w:rsidP="00ED1BF9">
            <w:pPr>
              <w:pStyle w:val="af7"/>
              <w:bidi w:val="0"/>
              <w:spacing w:line="360" w:lineRule="auto"/>
              <w:ind w:left="1274"/>
              <w:jc w:val="both"/>
              <w:rPr>
                <w:rFonts w:asciiTheme="majorBidi" w:hAnsiTheme="majorBidi" w:cstheme="majorBidi"/>
              </w:rPr>
            </w:pPr>
          </w:p>
        </w:tc>
      </w:tr>
      <w:tr w:rsidR="00C7783F" w:rsidRPr="004073EC" w:rsidTr="00924B50">
        <w:tc>
          <w:tcPr>
            <w:tcW w:w="885" w:type="dxa"/>
          </w:tcPr>
          <w:p w:rsidR="00924B50" w:rsidRPr="004073EC" w:rsidRDefault="00924B50" w:rsidP="00ED1BF9">
            <w:pPr>
              <w:pStyle w:val="af7"/>
              <w:numPr>
                <w:ilvl w:val="0"/>
                <w:numId w:val="10"/>
              </w:numPr>
              <w:spacing w:line="360" w:lineRule="auto"/>
              <w:jc w:val="both"/>
              <w:rPr>
                <w:rFonts w:asciiTheme="majorBidi" w:hAnsiTheme="majorBidi" w:cstheme="majorBidi"/>
              </w:rPr>
            </w:pPr>
          </w:p>
        </w:tc>
        <w:tc>
          <w:tcPr>
            <w:tcW w:w="1418" w:type="dxa"/>
          </w:tcPr>
          <w:p w:rsidR="00924B50" w:rsidRPr="004073EC" w:rsidRDefault="00924B50" w:rsidP="00ED1BF9">
            <w:pPr>
              <w:pStyle w:val="af7"/>
              <w:bidi w:val="0"/>
              <w:spacing w:line="360" w:lineRule="auto"/>
              <w:ind w:left="1274"/>
              <w:jc w:val="both"/>
              <w:rPr>
                <w:rFonts w:asciiTheme="majorBidi" w:hAnsiTheme="majorBidi" w:cstheme="majorBidi"/>
                <w:b/>
                <w:bCs/>
              </w:rPr>
            </w:pPr>
          </w:p>
        </w:tc>
        <w:tc>
          <w:tcPr>
            <w:tcW w:w="1559" w:type="dxa"/>
          </w:tcPr>
          <w:p w:rsidR="00924B50" w:rsidRPr="004073EC" w:rsidRDefault="00924B50" w:rsidP="00ED1BF9">
            <w:pPr>
              <w:pStyle w:val="af7"/>
              <w:bidi w:val="0"/>
              <w:spacing w:line="360" w:lineRule="auto"/>
              <w:ind w:left="1274"/>
              <w:jc w:val="both"/>
              <w:rPr>
                <w:rFonts w:asciiTheme="majorBidi" w:hAnsiTheme="majorBidi" w:cstheme="majorBidi"/>
                <w:b/>
                <w:bCs/>
              </w:rPr>
            </w:pPr>
          </w:p>
        </w:tc>
        <w:tc>
          <w:tcPr>
            <w:tcW w:w="2304" w:type="dxa"/>
          </w:tcPr>
          <w:p w:rsidR="00924B50" w:rsidRPr="004073EC" w:rsidRDefault="00924B50" w:rsidP="00ED1BF9">
            <w:pPr>
              <w:pStyle w:val="af7"/>
              <w:bidi w:val="0"/>
              <w:spacing w:line="360" w:lineRule="auto"/>
              <w:ind w:left="1274"/>
              <w:jc w:val="both"/>
              <w:rPr>
                <w:rFonts w:asciiTheme="majorBidi" w:hAnsiTheme="majorBidi" w:cstheme="majorBidi"/>
              </w:rPr>
            </w:pPr>
          </w:p>
        </w:tc>
      </w:tr>
      <w:tr w:rsidR="00C7783F" w:rsidRPr="004073EC" w:rsidTr="00924B50">
        <w:tc>
          <w:tcPr>
            <w:tcW w:w="885" w:type="dxa"/>
          </w:tcPr>
          <w:p w:rsidR="00924B50" w:rsidRPr="004073EC" w:rsidRDefault="00924B50" w:rsidP="00ED1BF9">
            <w:pPr>
              <w:spacing w:line="360" w:lineRule="auto"/>
              <w:jc w:val="both"/>
              <w:rPr>
                <w:rFonts w:asciiTheme="majorBidi" w:hAnsiTheme="majorBidi" w:cstheme="majorBidi"/>
              </w:rPr>
            </w:pPr>
          </w:p>
        </w:tc>
        <w:tc>
          <w:tcPr>
            <w:tcW w:w="1418" w:type="dxa"/>
          </w:tcPr>
          <w:p w:rsidR="00924B50" w:rsidRPr="004073EC" w:rsidRDefault="00924B50" w:rsidP="00ED1BF9">
            <w:pPr>
              <w:pStyle w:val="af7"/>
              <w:bidi w:val="0"/>
              <w:spacing w:line="360" w:lineRule="auto"/>
              <w:ind w:left="1274"/>
              <w:jc w:val="both"/>
              <w:rPr>
                <w:rFonts w:asciiTheme="majorBidi" w:hAnsiTheme="majorBidi" w:cstheme="majorBidi"/>
                <w:b/>
                <w:bCs/>
              </w:rPr>
            </w:pPr>
          </w:p>
        </w:tc>
        <w:tc>
          <w:tcPr>
            <w:tcW w:w="1559" w:type="dxa"/>
          </w:tcPr>
          <w:p w:rsidR="00924B50" w:rsidRPr="004073EC" w:rsidRDefault="00924B50" w:rsidP="00ED1BF9">
            <w:pPr>
              <w:pStyle w:val="af7"/>
              <w:bidi w:val="0"/>
              <w:spacing w:line="360" w:lineRule="auto"/>
              <w:ind w:left="1274"/>
              <w:jc w:val="both"/>
              <w:rPr>
                <w:rFonts w:asciiTheme="majorBidi" w:hAnsiTheme="majorBidi" w:cstheme="majorBidi"/>
                <w:b/>
                <w:bCs/>
              </w:rPr>
            </w:pPr>
          </w:p>
        </w:tc>
        <w:tc>
          <w:tcPr>
            <w:tcW w:w="2304" w:type="dxa"/>
          </w:tcPr>
          <w:p w:rsidR="00924B50" w:rsidRPr="004073EC" w:rsidRDefault="00924B50" w:rsidP="00ED1BF9">
            <w:pPr>
              <w:pStyle w:val="af7"/>
              <w:bidi w:val="0"/>
              <w:spacing w:line="360" w:lineRule="auto"/>
              <w:ind w:left="1274"/>
              <w:jc w:val="both"/>
              <w:rPr>
                <w:rFonts w:asciiTheme="majorBidi" w:hAnsiTheme="majorBidi" w:cstheme="majorBidi"/>
              </w:rPr>
            </w:pPr>
          </w:p>
        </w:tc>
      </w:tr>
    </w:tbl>
    <w:p w:rsidR="00924B50" w:rsidRPr="004073EC" w:rsidRDefault="00924B50" w:rsidP="00ED1BF9">
      <w:pPr>
        <w:pStyle w:val="af7"/>
        <w:tabs>
          <w:tab w:val="left" w:pos="1133"/>
        </w:tabs>
        <w:spacing w:line="360" w:lineRule="auto"/>
        <w:ind w:left="1416"/>
        <w:jc w:val="both"/>
        <w:rPr>
          <w:rFonts w:asciiTheme="majorBidi" w:hAnsiTheme="majorBidi" w:cstheme="majorBidi"/>
          <w:b/>
          <w:bCs/>
          <w:u w:val="single"/>
        </w:rPr>
      </w:pPr>
    </w:p>
    <w:p w:rsidR="00924B50" w:rsidRPr="004073EC" w:rsidRDefault="000D6C32" w:rsidP="00ED1BF9">
      <w:pPr>
        <w:pStyle w:val="af7"/>
        <w:numPr>
          <w:ilvl w:val="2"/>
          <w:numId w:val="15"/>
        </w:numPr>
        <w:tabs>
          <w:tab w:val="left" w:pos="1133"/>
        </w:tabs>
        <w:spacing w:line="360" w:lineRule="auto"/>
        <w:ind w:left="1416" w:hanging="709"/>
        <w:jc w:val="both"/>
        <w:rPr>
          <w:rFonts w:asciiTheme="majorBidi" w:hAnsiTheme="majorBidi" w:cstheme="majorBidi"/>
          <w:b/>
          <w:bCs/>
          <w:u w:val="single"/>
        </w:rPr>
      </w:pPr>
      <w:r w:rsidRPr="004073EC">
        <w:rPr>
          <w:rFonts w:asciiTheme="majorBidi" w:hAnsiTheme="majorBidi" w:cstheme="majorBidi"/>
          <w:rtl/>
        </w:rPr>
        <w:t>המזמינה תהא רשאית שלא להתייחס לשאלות שתגענה לאחר המועד האחרון לשליחת שאלות, בהתאם לשיקול דעתה הבלעדי, המוחלט והסופי.</w:t>
      </w:r>
    </w:p>
    <w:p w:rsidR="00924B50" w:rsidRPr="004073EC" w:rsidRDefault="000D6C32" w:rsidP="00ED1BF9">
      <w:pPr>
        <w:numPr>
          <w:ilvl w:val="2"/>
          <w:numId w:val="15"/>
        </w:numPr>
        <w:tabs>
          <w:tab w:val="left" w:pos="1361"/>
        </w:tabs>
        <w:spacing w:line="360" w:lineRule="auto"/>
        <w:ind w:left="1416" w:hanging="709"/>
        <w:jc w:val="both"/>
        <w:rPr>
          <w:rFonts w:asciiTheme="majorBidi" w:hAnsiTheme="majorBidi" w:cstheme="majorBidi"/>
          <w:b/>
          <w:bCs/>
          <w:u w:val="single"/>
        </w:rPr>
      </w:pPr>
      <w:r w:rsidRPr="004073EC">
        <w:rPr>
          <w:rFonts w:asciiTheme="majorBidi" w:hAnsiTheme="majorBidi" w:cstheme="majorBidi"/>
          <w:rtl/>
        </w:rPr>
        <w:t>המזמינה רשאית שלא להתייחס לשאלות מחמת היותן בלתי ברורות, כלליות, בלתי ענייניות, מחמת החשש לחשוף מידע שראוי להישאר חסוי ו/או מכל טעם ענייני אחר, בהתאם לשיקול דעתה הבלעדי, המוחלט והסופי של המזמינה.</w:t>
      </w:r>
    </w:p>
    <w:p w:rsidR="00924B50" w:rsidRPr="004073EC" w:rsidRDefault="000D6C32" w:rsidP="00ED1BF9">
      <w:pPr>
        <w:numPr>
          <w:ilvl w:val="2"/>
          <w:numId w:val="15"/>
        </w:numPr>
        <w:tabs>
          <w:tab w:val="left" w:pos="1361"/>
        </w:tabs>
        <w:spacing w:line="360" w:lineRule="auto"/>
        <w:ind w:left="1416" w:hanging="709"/>
        <w:jc w:val="both"/>
        <w:rPr>
          <w:rFonts w:asciiTheme="majorBidi" w:hAnsiTheme="majorBidi" w:cstheme="majorBidi"/>
          <w:b/>
          <w:bCs/>
          <w:u w:val="single"/>
        </w:rPr>
      </w:pPr>
      <w:r w:rsidRPr="004073EC">
        <w:rPr>
          <w:rFonts w:asciiTheme="majorBidi" w:hAnsiTheme="majorBidi" w:cstheme="majorBidi"/>
          <w:rtl/>
        </w:rPr>
        <w:t>בהתחשב בשאלות שהתקבלו -המזמינה תהא רשאית לשנות את נוסח המכרז על נספחיו השונים ובכלל זה את תנאי המכרז. במקרה זה - הנוסח החדש של המכרז, בהתאם למענה לשאלות, הוא המחייב וזאת גם אם בפועל לא תופק הדפסה מתוקנת של מסמכי המכרז. אין באמור לעיל כדי לחייב את המזמינה להסכים להסתייגויות כלשהן אשר נכללו בשאלות המציעים או בכדי לבצע שינוי זה או אחר.</w:t>
      </w:r>
    </w:p>
    <w:p w:rsidR="00924B50" w:rsidRPr="004073EC" w:rsidRDefault="000D6C32" w:rsidP="00ED1BF9">
      <w:pPr>
        <w:numPr>
          <w:ilvl w:val="2"/>
          <w:numId w:val="15"/>
        </w:numPr>
        <w:tabs>
          <w:tab w:val="left" w:pos="1361"/>
        </w:tabs>
        <w:spacing w:line="360" w:lineRule="auto"/>
        <w:ind w:left="1416" w:hanging="709"/>
        <w:jc w:val="both"/>
        <w:rPr>
          <w:rFonts w:asciiTheme="majorBidi" w:hAnsiTheme="majorBidi" w:cstheme="majorBidi"/>
        </w:rPr>
      </w:pPr>
      <w:r w:rsidRPr="004073EC">
        <w:rPr>
          <w:rFonts w:asciiTheme="majorBidi" w:hAnsiTheme="majorBidi" w:cstheme="majorBidi"/>
          <w:rtl/>
        </w:rPr>
        <w:t>הנהלת בתי המשפט תיתן מענה לשאלות ההבהרה באמצעות דוא"ל בלבד, כאשר התשובות יפורסמו באתר הרשות השופטת</w:t>
      </w:r>
      <w:r w:rsidRPr="004073EC">
        <w:rPr>
          <w:rFonts w:asciiTheme="majorBidi" w:hAnsiTheme="majorBidi" w:cstheme="majorBidi"/>
          <w:sz w:val="18"/>
          <w:szCs w:val="18"/>
        </w:rPr>
        <w:t xml:space="preserve"> </w:t>
      </w:r>
      <w:r w:rsidRPr="004073EC">
        <w:rPr>
          <w:rFonts w:asciiTheme="majorBidi" w:hAnsiTheme="majorBidi" w:cstheme="majorBidi"/>
          <w:rtl/>
        </w:rPr>
        <w:t>תחת "פרסומים", ביום</w:t>
      </w:r>
      <w:r w:rsidRPr="004073EC">
        <w:rPr>
          <w:rFonts w:asciiTheme="majorBidi" w:hAnsiTheme="majorBidi" w:cstheme="majorBidi"/>
          <w:b/>
          <w:bCs/>
          <w:rtl/>
        </w:rPr>
        <w:t xml:space="preserve"> </w:t>
      </w:r>
      <w:r w:rsidR="0051242F" w:rsidRPr="0051242F">
        <w:rPr>
          <w:rFonts w:asciiTheme="majorBidi" w:hAnsiTheme="majorBidi" w:cstheme="majorBidi" w:hint="cs"/>
          <w:rtl/>
        </w:rPr>
        <w:t>27.5.2021.</w:t>
      </w:r>
      <w:r w:rsidRPr="004073EC">
        <w:rPr>
          <w:rFonts w:asciiTheme="majorBidi" w:hAnsiTheme="majorBidi" w:cstheme="majorBidi"/>
          <w:rtl/>
        </w:rPr>
        <w:t xml:space="preserve"> למען הסר ספק, על המציעים להתעדכן בהבהרות השונות באתר האינטרנט. </w:t>
      </w:r>
      <w:r w:rsidRPr="004073EC">
        <w:rPr>
          <w:rFonts w:asciiTheme="majorBidi" w:hAnsiTheme="majorBidi" w:cstheme="majorBidi"/>
          <w:b/>
          <w:bCs/>
          <w:rtl/>
        </w:rPr>
        <w:t>התשובות לשאלות ההבהרה יהוו חלק בלתי נפרד ממסמכי המכרז ומהוראותיו ועל המציע לצרף את מסמך התשובות לשאלות אל הצעתו.</w:t>
      </w:r>
      <w:r w:rsidRPr="004073EC">
        <w:rPr>
          <w:rFonts w:asciiTheme="majorBidi" w:hAnsiTheme="majorBidi" w:cstheme="majorBidi"/>
          <w:rtl/>
        </w:rPr>
        <w:t xml:space="preserve"> </w:t>
      </w:r>
    </w:p>
    <w:p w:rsidR="00924B50" w:rsidRPr="004073EC" w:rsidRDefault="000D6C32" w:rsidP="00ED1BF9">
      <w:pPr>
        <w:numPr>
          <w:ilvl w:val="2"/>
          <w:numId w:val="15"/>
        </w:numPr>
        <w:tabs>
          <w:tab w:val="left" w:pos="1416"/>
        </w:tabs>
        <w:spacing w:line="360" w:lineRule="auto"/>
        <w:ind w:left="1416" w:hanging="709"/>
        <w:jc w:val="both"/>
        <w:rPr>
          <w:rFonts w:asciiTheme="majorBidi" w:hAnsiTheme="majorBidi" w:cstheme="majorBidi"/>
        </w:rPr>
      </w:pPr>
      <w:r w:rsidRPr="004073EC">
        <w:rPr>
          <w:rFonts w:asciiTheme="majorBidi" w:hAnsiTheme="majorBidi" w:cstheme="majorBidi"/>
          <w:b/>
          <w:bCs/>
          <w:rtl/>
        </w:rPr>
        <w:t xml:space="preserve">למען הסר ספק, על המציעים להתעדכן בהבהרות השונות באתר האינטרנט. </w:t>
      </w:r>
      <w:r w:rsidR="00F651FE" w:rsidRPr="004073EC">
        <w:rPr>
          <w:rFonts w:asciiTheme="majorBidi" w:hAnsiTheme="majorBidi" w:cstheme="majorBidi"/>
          <w:b/>
          <w:bCs/>
          <w:rtl/>
        </w:rPr>
        <w:t xml:space="preserve">המענים  לשאלות והבהרות נוספות, ככל שתהיינה, </w:t>
      </w:r>
      <w:r w:rsidRPr="004073EC">
        <w:rPr>
          <w:rFonts w:asciiTheme="majorBidi" w:hAnsiTheme="majorBidi" w:cstheme="majorBidi"/>
          <w:b/>
          <w:bCs/>
          <w:rtl/>
        </w:rPr>
        <w:t xml:space="preserve">יהוו חלק בלתי נפרד ממסמכי המכרז ומהוראותיו ועל המציע לצרף את מסמך </w:t>
      </w:r>
      <w:r w:rsidR="00F651FE" w:rsidRPr="004073EC">
        <w:rPr>
          <w:rFonts w:asciiTheme="majorBidi" w:hAnsiTheme="majorBidi" w:cstheme="majorBidi"/>
          <w:b/>
          <w:bCs/>
          <w:rtl/>
        </w:rPr>
        <w:t>המענה</w:t>
      </w:r>
      <w:r w:rsidRPr="004073EC">
        <w:rPr>
          <w:rFonts w:asciiTheme="majorBidi" w:hAnsiTheme="majorBidi" w:cstheme="majorBidi"/>
          <w:b/>
          <w:bCs/>
          <w:rtl/>
        </w:rPr>
        <w:t xml:space="preserve"> לשאלות אל הצעתו. </w:t>
      </w:r>
    </w:p>
    <w:p w:rsidR="00946B2A" w:rsidRPr="004073EC" w:rsidRDefault="000D6C32" w:rsidP="00ED1BF9">
      <w:pPr>
        <w:numPr>
          <w:ilvl w:val="2"/>
          <w:numId w:val="15"/>
        </w:numPr>
        <w:tabs>
          <w:tab w:val="left" w:pos="1416"/>
        </w:tabs>
        <w:spacing w:line="360" w:lineRule="auto"/>
        <w:ind w:left="1416" w:hanging="709"/>
        <w:jc w:val="both"/>
        <w:rPr>
          <w:rFonts w:asciiTheme="majorBidi" w:hAnsiTheme="majorBidi" w:cstheme="majorBidi"/>
        </w:rPr>
      </w:pPr>
      <w:r w:rsidRPr="004073EC">
        <w:rPr>
          <w:rFonts w:asciiTheme="majorBidi" w:hAnsiTheme="majorBidi" w:cstheme="majorBidi"/>
          <w:rtl/>
        </w:rPr>
        <w:t xml:space="preserve">הנהלת בתי המשפט שומרת לעצמה את הזכות לקבוע סבב אחד נוסף או יותר של הבהרות. הודעה על כך </w:t>
      </w:r>
      <w:r w:rsidR="00F651FE" w:rsidRPr="004073EC">
        <w:rPr>
          <w:rFonts w:asciiTheme="majorBidi" w:hAnsiTheme="majorBidi" w:cstheme="majorBidi"/>
          <w:rtl/>
        </w:rPr>
        <w:t>תפורסם באתר הרשות השופטת.</w:t>
      </w:r>
    </w:p>
    <w:p w:rsidR="00946B2A"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8" w:name="_Toc6261142"/>
      <w:bookmarkStart w:id="9" w:name="_Toc488083308"/>
      <w:r w:rsidRPr="004073EC">
        <w:rPr>
          <w:rFonts w:asciiTheme="majorBidi" w:eastAsiaTheme="majorEastAsia" w:hAnsiTheme="majorBidi" w:cstheme="majorBidi"/>
          <w:b/>
          <w:bCs/>
          <w:sz w:val="32"/>
          <w:szCs w:val="32"/>
          <w:rtl/>
        </w:rPr>
        <w:t>כנס מציעים</w:t>
      </w:r>
      <w:bookmarkEnd w:id="8"/>
      <w:r w:rsidRPr="004073EC">
        <w:rPr>
          <w:rFonts w:asciiTheme="majorBidi" w:eastAsiaTheme="majorEastAsia" w:hAnsiTheme="majorBidi" w:cstheme="majorBidi"/>
          <w:b/>
          <w:bCs/>
          <w:sz w:val="32"/>
          <w:szCs w:val="32"/>
          <w:rtl/>
        </w:rPr>
        <w:t xml:space="preserve"> </w:t>
      </w:r>
      <w:bookmarkEnd w:id="9"/>
    </w:p>
    <w:p w:rsidR="00946B2A" w:rsidRPr="004073EC" w:rsidRDefault="000D6C32" w:rsidP="00ED1BF9">
      <w:pPr>
        <w:spacing w:line="360" w:lineRule="auto"/>
        <w:ind w:left="566"/>
        <w:jc w:val="both"/>
        <w:rPr>
          <w:rFonts w:asciiTheme="majorBidi" w:hAnsiTheme="majorBidi" w:cstheme="majorBidi"/>
          <w:rtl/>
        </w:rPr>
      </w:pPr>
      <w:r w:rsidRPr="004073EC">
        <w:rPr>
          <w:rFonts w:asciiTheme="majorBidi" w:hAnsiTheme="majorBidi" w:cstheme="majorBidi"/>
          <w:rtl/>
        </w:rPr>
        <w:t xml:space="preserve">במסגרת מכרז זה </w:t>
      </w:r>
      <w:r w:rsidR="00F651FE" w:rsidRPr="004073EC">
        <w:rPr>
          <w:rFonts w:asciiTheme="majorBidi" w:hAnsiTheme="majorBidi" w:cstheme="majorBidi"/>
          <w:rtl/>
        </w:rPr>
        <w:t xml:space="preserve">לא </w:t>
      </w:r>
      <w:r w:rsidR="009E548D" w:rsidRPr="004073EC">
        <w:rPr>
          <w:rFonts w:asciiTheme="majorBidi" w:hAnsiTheme="majorBidi" w:cstheme="majorBidi"/>
          <w:rtl/>
        </w:rPr>
        <w:t>יתקיים כנס מציעים</w:t>
      </w:r>
      <w:r w:rsidR="00F651FE" w:rsidRPr="004073EC">
        <w:rPr>
          <w:rFonts w:asciiTheme="majorBidi" w:hAnsiTheme="majorBidi" w:cstheme="majorBidi"/>
          <w:rtl/>
        </w:rPr>
        <w:t>.</w:t>
      </w:r>
    </w:p>
    <w:p w:rsidR="00946B2A"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10" w:name="_Toc488083309"/>
      <w:bookmarkStart w:id="11" w:name="_Toc6261143"/>
      <w:r w:rsidRPr="004073EC">
        <w:rPr>
          <w:rFonts w:asciiTheme="majorBidi" w:eastAsiaTheme="majorEastAsia" w:hAnsiTheme="majorBidi" w:cstheme="majorBidi"/>
          <w:b/>
          <w:bCs/>
          <w:sz w:val="32"/>
          <w:szCs w:val="32"/>
          <w:rtl/>
        </w:rPr>
        <w:t>תקופת והיקף ההתקשרות</w:t>
      </w:r>
      <w:bookmarkEnd w:id="10"/>
      <w:bookmarkEnd w:id="11"/>
      <w:r w:rsidRPr="004073EC">
        <w:rPr>
          <w:rFonts w:asciiTheme="majorBidi" w:eastAsiaTheme="majorEastAsia" w:hAnsiTheme="majorBidi" w:cstheme="majorBidi"/>
          <w:b/>
          <w:bCs/>
          <w:sz w:val="32"/>
          <w:szCs w:val="32"/>
          <w:rtl/>
        </w:rPr>
        <w:t xml:space="preserve"> </w:t>
      </w:r>
    </w:p>
    <w:p w:rsidR="00924B50" w:rsidRPr="004073EC" w:rsidRDefault="000D6C32" w:rsidP="00ED1BF9">
      <w:pPr>
        <w:pStyle w:val="af7"/>
        <w:numPr>
          <w:ilvl w:val="2"/>
          <w:numId w:val="1"/>
        </w:numPr>
        <w:tabs>
          <w:tab w:val="left" w:pos="1416"/>
        </w:tabs>
        <w:spacing w:line="360" w:lineRule="auto"/>
        <w:ind w:left="1274" w:hanging="708"/>
        <w:jc w:val="both"/>
        <w:rPr>
          <w:rFonts w:asciiTheme="majorBidi" w:hAnsiTheme="majorBidi" w:cstheme="majorBidi"/>
          <w:rtl/>
        </w:rPr>
      </w:pPr>
      <w:bookmarkStart w:id="12" w:name="_Toc488083310"/>
      <w:r w:rsidRPr="004073EC">
        <w:rPr>
          <w:rFonts w:asciiTheme="majorBidi" w:hAnsiTheme="majorBidi" w:cstheme="majorBidi"/>
          <w:rtl/>
        </w:rPr>
        <w:t xml:space="preserve">תקופת ההתקשרות עם המציע שיזכה במכרז </w:t>
      </w:r>
      <w:r w:rsidR="00456AA6" w:rsidRPr="004073EC">
        <w:rPr>
          <w:rFonts w:asciiTheme="majorBidi" w:hAnsiTheme="majorBidi" w:cstheme="majorBidi"/>
          <w:rtl/>
        </w:rPr>
        <w:t>תחל עם חתימה על חוזה התקשרות והוצאת הזמנת רכש חתומה ע"י הנהלת בתי המשפט ותסתיים ביום</w:t>
      </w:r>
      <w:r w:rsidR="00DA1730" w:rsidRPr="004073EC">
        <w:rPr>
          <w:rFonts w:asciiTheme="majorBidi" w:hAnsiTheme="majorBidi" w:cstheme="majorBidi" w:hint="cs"/>
          <w:rtl/>
        </w:rPr>
        <w:t xml:space="preserve"> 31/12/202</w:t>
      </w:r>
      <w:r w:rsidR="00A62F51" w:rsidRPr="004073EC">
        <w:rPr>
          <w:rFonts w:asciiTheme="majorBidi" w:hAnsiTheme="majorBidi" w:cstheme="majorBidi" w:hint="cs"/>
          <w:rtl/>
        </w:rPr>
        <w:t>1</w:t>
      </w:r>
      <w:r w:rsidR="00DA1730" w:rsidRPr="004073EC">
        <w:rPr>
          <w:rFonts w:asciiTheme="majorBidi" w:hAnsiTheme="majorBidi" w:cstheme="majorBidi" w:hint="cs"/>
          <w:rtl/>
        </w:rPr>
        <w:t xml:space="preserve">. </w:t>
      </w:r>
      <w:r w:rsidRPr="004073EC">
        <w:rPr>
          <w:rFonts w:asciiTheme="majorBidi" w:hAnsiTheme="majorBidi" w:cstheme="majorBidi"/>
          <w:rtl/>
        </w:rPr>
        <w:t xml:space="preserve">למזמינה שמורה הזכות להאריך את תקופת ההתקשרות לתקופה של עד 5 שנים נוספות (להלן: "תקופת ההתקשרות הנוספת") במספר תקופות ופעמים כפי שיוחלט על ידה ובלבד שתקופת ההתקשרות הנוספת לא תעלה על 5 שנים כאמור. ההודעה על המשך ההתקשרות תינתן ע"י המזמינה בכתב. </w:t>
      </w:r>
    </w:p>
    <w:p w:rsidR="00924B50" w:rsidRPr="004073EC" w:rsidRDefault="000D6C32" w:rsidP="00ED1BF9">
      <w:pPr>
        <w:pStyle w:val="af7"/>
        <w:numPr>
          <w:ilvl w:val="2"/>
          <w:numId w:val="1"/>
        </w:numPr>
        <w:tabs>
          <w:tab w:val="left" w:pos="1416"/>
        </w:tabs>
        <w:spacing w:line="360" w:lineRule="auto"/>
        <w:ind w:left="1274" w:hanging="708"/>
        <w:jc w:val="both"/>
        <w:rPr>
          <w:rFonts w:asciiTheme="majorBidi" w:hAnsiTheme="majorBidi" w:cstheme="majorBidi"/>
        </w:rPr>
      </w:pPr>
      <w:r w:rsidRPr="004073EC">
        <w:rPr>
          <w:rFonts w:asciiTheme="majorBidi" w:hAnsiTheme="majorBidi" w:cstheme="majorBidi"/>
          <w:rtl/>
        </w:rPr>
        <w:t>למזמינה שמורה הזכות לבטל התקשרות זו מכל סיבה בהודעה בכתב של חודש מראש.</w:t>
      </w:r>
    </w:p>
    <w:p w:rsidR="00924B50" w:rsidRPr="004073EC" w:rsidRDefault="000D6C32" w:rsidP="00ED1BF9">
      <w:pPr>
        <w:pStyle w:val="af7"/>
        <w:numPr>
          <w:ilvl w:val="2"/>
          <w:numId w:val="1"/>
        </w:numPr>
        <w:tabs>
          <w:tab w:val="left" w:pos="1416"/>
        </w:tabs>
        <w:spacing w:line="360" w:lineRule="auto"/>
        <w:ind w:left="1274" w:hanging="708"/>
        <w:jc w:val="both"/>
        <w:rPr>
          <w:rFonts w:asciiTheme="majorBidi" w:hAnsiTheme="majorBidi" w:cstheme="majorBidi"/>
          <w:rtl/>
        </w:rPr>
      </w:pPr>
      <w:r w:rsidRPr="004073EC">
        <w:rPr>
          <w:rFonts w:asciiTheme="majorBidi" w:hAnsiTheme="majorBidi" w:cstheme="majorBidi"/>
          <w:rtl/>
        </w:rPr>
        <w:t>תוקף ההתקשרות יהיה כפוף בכל עת לאישורים הנדרשים על פי דין, לחוקי התקציב ולהוראות החשב הכללי המתעדכנות מעת לעת.</w:t>
      </w:r>
    </w:p>
    <w:p w:rsidR="00924B50" w:rsidRPr="004073EC" w:rsidRDefault="000D6C32" w:rsidP="00ED1BF9">
      <w:pPr>
        <w:pStyle w:val="af7"/>
        <w:numPr>
          <w:ilvl w:val="2"/>
          <w:numId w:val="1"/>
        </w:numPr>
        <w:tabs>
          <w:tab w:val="left" w:pos="1416"/>
        </w:tabs>
        <w:spacing w:line="360" w:lineRule="auto"/>
        <w:ind w:left="1274" w:hanging="708"/>
        <w:jc w:val="both"/>
        <w:rPr>
          <w:rFonts w:asciiTheme="majorBidi" w:hAnsiTheme="majorBidi" w:cstheme="majorBidi"/>
        </w:rPr>
      </w:pPr>
      <w:r w:rsidRPr="004073EC">
        <w:rPr>
          <w:rFonts w:asciiTheme="majorBidi" w:hAnsiTheme="majorBidi" w:cstheme="majorBidi"/>
          <w:rtl/>
        </w:rPr>
        <w:t xml:space="preserve">יובהר, כי הזכות להארכת ההתקשרות עם הזוכה נתונה לשיקול הדעת הבלעדי של </w:t>
      </w:r>
      <w:r w:rsidRPr="004073EC">
        <w:rPr>
          <w:rFonts w:asciiTheme="majorBidi" w:hAnsiTheme="majorBidi" w:cstheme="majorBidi"/>
        </w:rPr>
        <w:t xml:space="preserve"> </w:t>
      </w:r>
      <w:r w:rsidRPr="004073EC">
        <w:rPr>
          <w:rFonts w:asciiTheme="majorBidi" w:hAnsiTheme="majorBidi" w:cstheme="majorBidi"/>
          <w:rtl/>
        </w:rPr>
        <w:t>המזמינה.</w:t>
      </w:r>
    </w:p>
    <w:p w:rsidR="00924B50" w:rsidRPr="004073EC" w:rsidRDefault="000D6C32" w:rsidP="00ED1BF9">
      <w:pPr>
        <w:pStyle w:val="af7"/>
        <w:numPr>
          <w:ilvl w:val="2"/>
          <w:numId w:val="1"/>
        </w:numPr>
        <w:tabs>
          <w:tab w:val="left" w:pos="1416"/>
        </w:tabs>
        <w:spacing w:line="360" w:lineRule="auto"/>
        <w:ind w:left="1274" w:hanging="708"/>
        <w:jc w:val="both"/>
        <w:rPr>
          <w:rFonts w:asciiTheme="majorBidi" w:hAnsiTheme="majorBidi" w:cstheme="majorBidi"/>
          <w:b/>
          <w:bCs/>
          <w:u w:val="single"/>
          <w:rtl/>
        </w:rPr>
      </w:pPr>
      <w:r w:rsidRPr="004073EC">
        <w:rPr>
          <w:rFonts w:asciiTheme="majorBidi" w:hAnsiTheme="majorBidi" w:cstheme="majorBidi"/>
          <w:rtl/>
        </w:rPr>
        <w:t>המזמינה רשאית להגדיל או להקטין את היקף ההתקשרות במכרז זה בכל עת.</w:t>
      </w:r>
    </w:p>
    <w:p w:rsidR="00946B2A"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13" w:name="_Toc6261144"/>
      <w:r w:rsidRPr="004073EC">
        <w:rPr>
          <w:rFonts w:asciiTheme="majorBidi" w:eastAsiaTheme="majorEastAsia" w:hAnsiTheme="majorBidi" w:cstheme="majorBidi"/>
          <w:b/>
          <w:bCs/>
          <w:sz w:val="32"/>
          <w:szCs w:val="32"/>
          <w:rtl/>
        </w:rPr>
        <w:t>שינוי וביטול</w:t>
      </w:r>
      <w:bookmarkEnd w:id="12"/>
      <w:bookmarkEnd w:id="13"/>
    </w:p>
    <w:p w:rsidR="00924B50"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המזמינה רשאית לבטל את המכרז או לצאת למכרז חדש על פי שיקול דעתה הבלעדי. המזמינה לא תשלם בשום מקרה פיצוי מכל סוג שהוא בעקבות ביטול המכרז כאמור.</w:t>
      </w:r>
    </w:p>
    <w:p w:rsidR="00924B50" w:rsidRPr="004073EC" w:rsidRDefault="000D6C32" w:rsidP="00ED1BF9">
      <w:pPr>
        <w:pStyle w:val="af7"/>
        <w:numPr>
          <w:ilvl w:val="2"/>
          <w:numId w:val="1"/>
        </w:numPr>
        <w:tabs>
          <w:tab w:val="left" w:pos="707"/>
        </w:tabs>
        <w:spacing w:line="360" w:lineRule="auto"/>
        <w:ind w:left="1274" w:hanging="708"/>
        <w:jc w:val="both"/>
        <w:rPr>
          <w:rFonts w:asciiTheme="majorBidi" w:hAnsiTheme="majorBidi" w:cstheme="majorBidi"/>
        </w:rPr>
      </w:pPr>
      <w:r w:rsidRPr="004073EC">
        <w:rPr>
          <w:rFonts w:asciiTheme="majorBidi" w:hAnsiTheme="majorBidi" w:cstheme="majorBidi"/>
          <w:rtl/>
        </w:rPr>
        <w:t>המזמינה רשאית, על פי שיקול דעתה הבלעדי, לדחות ו/או לשנות כל אחד מהמועדים אשר נקבעו בהליך המכרז וכן להפסיק את ההתקשרות עם הספק בכל עת, תוך מתן הודעה מוקדמת של 30 יום מראש.</w:t>
      </w:r>
    </w:p>
    <w:p w:rsidR="00924B50" w:rsidRPr="004073EC" w:rsidRDefault="000D6C32" w:rsidP="00ED1BF9">
      <w:pPr>
        <w:pStyle w:val="af7"/>
        <w:numPr>
          <w:ilvl w:val="2"/>
          <w:numId w:val="1"/>
        </w:numPr>
        <w:tabs>
          <w:tab w:val="left" w:pos="707"/>
        </w:tabs>
        <w:spacing w:line="360" w:lineRule="auto"/>
        <w:ind w:left="1274" w:hanging="708"/>
        <w:jc w:val="both"/>
        <w:rPr>
          <w:rFonts w:asciiTheme="majorBidi" w:hAnsiTheme="majorBidi" w:cstheme="majorBidi"/>
        </w:rPr>
      </w:pPr>
      <w:r w:rsidRPr="004073EC">
        <w:rPr>
          <w:rFonts w:asciiTheme="majorBidi" w:hAnsiTheme="majorBidi" w:cstheme="majorBidi"/>
          <w:rtl/>
        </w:rPr>
        <w:t xml:space="preserve">כל שינוי שיעשה ע"י המציע במסמכי המכרז או כל הסתייגות ביחס אליהם, בין על ידי תוספת בגוף המסמכים ובין במכתב לוואי או בכל דרך אחרת, </w:t>
      </w:r>
      <w:r w:rsidRPr="004073EC">
        <w:rPr>
          <w:rFonts w:asciiTheme="majorBidi" w:hAnsiTheme="majorBidi" w:cstheme="majorBidi"/>
          <w:b/>
          <w:bCs/>
          <w:rtl/>
        </w:rPr>
        <w:t>לא יובא</w:t>
      </w:r>
      <w:r w:rsidRPr="004073EC">
        <w:rPr>
          <w:rFonts w:asciiTheme="majorBidi" w:hAnsiTheme="majorBidi" w:cstheme="majorBidi"/>
          <w:rtl/>
        </w:rPr>
        <w:t xml:space="preserve"> בחשבון בעת הדיון בהצעה והמזמינה תראה אותו כאילו לא נכתב ואף עלול לגרום לפסילת ההצעה.</w:t>
      </w:r>
    </w:p>
    <w:p w:rsidR="00924B50" w:rsidRPr="004073EC" w:rsidRDefault="000D6C32" w:rsidP="00ED1BF9">
      <w:pPr>
        <w:pStyle w:val="af7"/>
        <w:numPr>
          <w:ilvl w:val="2"/>
          <w:numId w:val="1"/>
        </w:numPr>
        <w:tabs>
          <w:tab w:val="left" w:pos="707"/>
        </w:tabs>
        <w:spacing w:line="360" w:lineRule="auto"/>
        <w:ind w:left="1274" w:hanging="708"/>
        <w:jc w:val="both"/>
        <w:rPr>
          <w:rFonts w:asciiTheme="majorBidi" w:hAnsiTheme="majorBidi" w:cstheme="majorBidi"/>
        </w:rPr>
      </w:pPr>
      <w:r w:rsidRPr="004073EC">
        <w:rPr>
          <w:rFonts w:asciiTheme="majorBidi" w:hAnsiTheme="majorBidi" w:cstheme="majorBidi"/>
          <w:rtl/>
        </w:rPr>
        <w:t>המזמינה רשאית שלא להתחשב כלל בהצעה שהיא בלתי סבירה מבחינת מחירה לעומת מהות המכרז ותנאיו, או במקרה שבו ההצעה אינה מאפשרת הערכתה כדבעי. למען הסר ספק מובהר בזה, כי הצעת מחיר "אפס" או הצעה שנחזית על פניה להיות הצעה גירעונית, תחשב כהצעה בלתי סבירה, אלא אם כן יוכח אחרת להנחת דעתה של המזמינה.</w:t>
      </w:r>
    </w:p>
    <w:p w:rsidR="00946B2A"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tl/>
        </w:rPr>
      </w:pPr>
      <w:bookmarkStart w:id="14" w:name="_Toc488083311"/>
      <w:bookmarkStart w:id="15" w:name="_Toc6261145"/>
      <w:r w:rsidRPr="004073EC">
        <w:rPr>
          <w:rFonts w:asciiTheme="majorBidi" w:eastAsiaTheme="majorEastAsia" w:hAnsiTheme="majorBidi" w:cstheme="majorBidi"/>
          <w:b/>
          <w:bCs/>
          <w:sz w:val="32"/>
          <w:szCs w:val="32"/>
          <w:rtl/>
        </w:rPr>
        <w:t>תוקף הצעות</w:t>
      </w:r>
      <w:bookmarkEnd w:id="14"/>
      <w:bookmarkEnd w:id="15"/>
      <w:r w:rsidRPr="004073EC">
        <w:rPr>
          <w:rFonts w:asciiTheme="majorBidi" w:eastAsiaTheme="majorEastAsia" w:hAnsiTheme="majorBidi" w:cstheme="majorBidi"/>
          <w:b/>
          <w:bCs/>
          <w:sz w:val="32"/>
          <w:szCs w:val="32"/>
          <w:rtl/>
        </w:rPr>
        <w:t xml:space="preserve"> </w:t>
      </w:r>
    </w:p>
    <w:p w:rsidR="00946B2A"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הצעתו של מציע תהיה בתוקף למשך 90 יום מהמועד האחרון למסירת ההצעות. אם הליכי אישור המכרז לא יסתיימו לאחר 90 יום מהמועד האחרון להגשת ההצעות</w:t>
      </w:r>
      <w:r w:rsidR="00B83DC1" w:rsidRPr="004073EC">
        <w:rPr>
          <w:rFonts w:asciiTheme="majorBidi" w:hAnsiTheme="majorBidi" w:cstheme="majorBidi"/>
          <w:rtl/>
        </w:rPr>
        <w:t xml:space="preserve">, רשאי המציע לבטל את הצעתו. </w:t>
      </w:r>
      <w:r w:rsidRPr="004073EC">
        <w:rPr>
          <w:rFonts w:asciiTheme="majorBidi" w:hAnsiTheme="majorBidi" w:cstheme="majorBidi"/>
          <w:rtl/>
        </w:rPr>
        <w:t xml:space="preserve">הודעה על ביטול ההצעה תועבר, בכתב, תוך ציון מועד תחולה, אל ועדת המכרזים של הנהלת בתי המשפט. </w:t>
      </w:r>
    </w:p>
    <w:p w:rsidR="007570B1" w:rsidRPr="004073EC" w:rsidRDefault="008517E5"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hint="cs"/>
          <w:rtl/>
        </w:rPr>
        <w:t xml:space="preserve">הצעת הספק הזוכה </w:t>
      </w:r>
      <w:r w:rsidR="000D6C32" w:rsidRPr="004073EC">
        <w:rPr>
          <w:rFonts w:asciiTheme="majorBidi" w:hAnsiTheme="majorBidi" w:cstheme="majorBidi"/>
          <w:rtl/>
        </w:rPr>
        <w:t xml:space="preserve">  (להלן גם "ספק"), תהיה </w:t>
      </w:r>
      <w:r w:rsidRPr="004073EC">
        <w:rPr>
          <w:rFonts w:asciiTheme="majorBidi" w:hAnsiTheme="majorBidi" w:cstheme="majorBidi" w:hint="cs"/>
          <w:rtl/>
        </w:rPr>
        <w:t>תקפה</w:t>
      </w:r>
      <w:r w:rsidR="000D6C32" w:rsidRPr="004073EC">
        <w:rPr>
          <w:rFonts w:asciiTheme="majorBidi" w:hAnsiTheme="majorBidi" w:cstheme="majorBidi"/>
          <w:rtl/>
        </w:rPr>
        <w:t xml:space="preserve"> עד תום 90 יום מיום סיום תקופת ההתקשרות.</w:t>
      </w:r>
    </w:p>
    <w:p w:rsidR="00B72D82"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16" w:name="_Toc6261146"/>
      <w:bookmarkStart w:id="17" w:name="_Toc488083313"/>
      <w:r w:rsidRPr="004073EC">
        <w:rPr>
          <w:rFonts w:asciiTheme="majorBidi" w:eastAsiaTheme="majorEastAsia" w:hAnsiTheme="majorBidi" w:cstheme="majorBidi"/>
          <w:b/>
          <w:bCs/>
          <w:sz w:val="32"/>
          <w:szCs w:val="32"/>
          <w:rtl/>
        </w:rPr>
        <w:t>ספקי משנה</w:t>
      </w:r>
      <w:bookmarkEnd w:id="16"/>
    </w:p>
    <w:p w:rsidR="00CE466D" w:rsidRPr="004073EC" w:rsidRDefault="000D6C32" w:rsidP="00ED1BF9">
      <w:pPr>
        <w:pStyle w:val="af7"/>
        <w:spacing w:line="360" w:lineRule="auto"/>
        <w:jc w:val="both"/>
        <w:rPr>
          <w:rFonts w:asciiTheme="majorBidi" w:eastAsia="SimSun" w:hAnsiTheme="majorBidi" w:cstheme="majorBidi"/>
          <w:rtl/>
        </w:rPr>
      </w:pPr>
      <w:r w:rsidRPr="004073EC">
        <w:rPr>
          <w:rFonts w:asciiTheme="majorBidi" w:eastAsia="SimSun" w:hAnsiTheme="majorBidi" w:cstheme="majorBidi"/>
          <w:rtl/>
        </w:rPr>
        <w:t xml:space="preserve">מציע רשאי במהלך תקופת המכרז להסתייע בקבלני משנה נותני שירותים ובעלי מקצוע לצורך ביצוע השירותים </w:t>
      </w:r>
      <w:r w:rsidR="00DA1730" w:rsidRPr="004073EC">
        <w:rPr>
          <w:rFonts w:asciiTheme="majorBidi" w:eastAsia="SimSun" w:hAnsiTheme="majorBidi" w:cstheme="majorBidi" w:hint="cs"/>
          <w:rtl/>
        </w:rPr>
        <w:t xml:space="preserve">ובלבד וקיבל אישור מראש ובכתב של המזמינה . </w:t>
      </w:r>
      <w:r w:rsidR="00BF56C3" w:rsidRPr="004073EC">
        <w:rPr>
          <w:rFonts w:asciiTheme="majorBidi" w:eastAsia="SimSun" w:hAnsiTheme="majorBidi" w:cstheme="majorBidi" w:hint="cs"/>
          <w:rtl/>
        </w:rPr>
        <w:t>יובהר כי האחריות על מתן השירותים כלפי המזמינה יחולו על הספק הזוכה בלבד.</w:t>
      </w:r>
    </w:p>
    <w:p w:rsidR="00B93B7E" w:rsidRPr="004073EC" w:rsidRDefault="00B93B7E" w:rsidP="00ED1BF9">
      <w:pPr>
        <w:pStyle w:val="af7"/>
        <w:spacing w:line="360" w:lineRule="auto"/>
        <w:jc w:val="both"/>
        <w:rPr>
          <w:rFonts w:asciiTheme="majorBidi" w:eastAsia="SimSun" w:hAnsiTheme="majorBidi" w:cstheme="majorBidi"/>
          <w:rtl/>
        </w:rPr>
      </w:pPr>
      <w:r w:rsidRPr="004073EC">
        <w:rPr>
          <w:rFonts w:asciiTheme="majorBidi" w:eastAsia="SimSun" w:hAnsiTheme="majorBidi" w:cstheme="majorBidi" w:hint="cs"/>
          <w:rtl/>
        </w:rPr>
        <w:t xml:space="preserve">יודגש כי </w:t>
      </w:r>
      <w:r w:rsidRPr="004073EC">
        <w:rPr>
          <w:rFonts w:asciiTheme="majorBidi" w:eastAsia="SimSun" w:hAnsiTheme="majorBidi"/>
          <w:rtl/>
        </w:rPr>
        <w:t xml:space="preserve">במקרים חריגים בלבד בהם אין לספק יכולת לתת את שרותי המטווח אליהם התחייב ( כוח עליון ), יספק הזוכה שרותי מטווח חלופיים ובמרחק סביר לשביעות רצון </w:t>
      </w:r>
      <w:r w:rsidR="008042F1" w:rsidRPr="004073EC">
        <w:rPr>
          <w:rFonts w:asciiTheme="majorBidi" w:eastAsia="SimSun" w:hAnsiTheme="majorBidi" w:hint="cs"/>
          <w:rtl/>
        </w:rPr>
        <w:t>המזמינה</w:t>
      </w:r>
      <w:r w:rsidRPr="004073EC">
        <w:rPr>
          <w:rFonts w:asciiTheme="majorBidi" w:eastAsia="SimSun" w:hAnsiTheme="majorBidi"/>
          <w:rtl/>
        </w:rPr>
        <w:t xml:space="preserve"> ובאישורו מראש. ( יובהר כי בעבור שרות זה לא תבוצע תוספת תשלום והספק הזוכה יישא בעלויות נוספות, ככל שיהיו).</w:t>
      </w:r>
    </w:p>
    <w:p w:rsidR="005B777F"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18" w:name="_Toc6261147"/>
      <w:r w:rsidRPr="004073EC">
        <w:rPr>
          <w:rFonts w:asciiTheme="majorBidi" w:eastAsiaTheme="majorEastAsia" w:hAnsiTheme="majorBidi" w:cstheme="majorBidi"/>
          <w:b/>
          <w:bCs/>
          <w:sz w:val="32"/>
          <w:szCs w:val="32"/>
          <w:rtl/>
        </w:rPr>
        <w:t>זכויות קניין רוחני</w:t>
      </w:r>
      <w:bookmarkEnd w:id="18"/>
    </w:p>
    <w:p w:rsidR="005B777F" w:rsidRPr="004073EC" w:rsidRDefault="000D6C32" w:rsidP="00ED1BF9">
      <w:pPr>
        <w:pStyle w:val="af7"/>
        <w:numPr>
          <w:ilvl w:val="2"/>
          <w:numId w:val="1"/>
        </w:numPr>
        <w:spacing w:line="360" w:lineRule="auto"/>
        <w:ind w:left="1274" w:hanging="708"/>
        <w:jc w:val="both"/>
        <w:rPr>
          <w:rFonts w:asciiTheme="majorBidi" w:hAnsiTheme="majorBidi" w:cstheme="majorBidi"/>
          <w:rtl/>
        </w:rPr>
      </w:pPr>
      <w:r w:rsidRPr="004073EC">
        <w:rPr>
          <w:rFonts w:asciiTheme="majorBidi" w:hAnsiTheme="majorBidi" w:cstheme="majorBidi"/>
          <w:rtl/>
        </w:rPr>
        <w:t>כל השירותים שיינתנו על ידי הספק הזוכה ותוצאותיהם ו/או תוצריהם, ללא יוצא מן הכלל, ייחשבו ויהיו לקניינה המוחלט והבלעדי של המזמינה. הספק הזוכה לא ישתמש במסמך או במידע או בכל תוצר של השירותים או תוצאותיהם, ללא אישור בכתב ומראש של המזמינה.</w:t>
      </w:r>
    </w:p>
    <w:p w:rsidR="005B777F"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 xml:space="preserve">המזמינה תהיה רשאית הן במהלך מתן השירותים והן לאחריהם לדרוש מהספק הזוכה ולקבל לידיה כל תוכנית, מסמך, מידע או דבר הקשור למתן השירותים. </w:t>
      </w:r>
    </w:p>
    <w:p w:rsidR="005B777F"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 xml:space="preserve">על אף האמור בכל דין, לא תעמוד לספק הזוכה זכות עיכבון בעבודות או בתוצרי שירותים כאמור. </w:t>
      </w:r>
    </w:p>
    <w:p w:rsidR="005B777F"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למען הסר ספק, מודגש בזאת כי האמור בפסקה זו לעיל יחול גם על כל מידע, מסמך וכיוצא באלה שימסרו לספק הזוכה על ידי המזמינה בקשר עם מתן השירותים, אלא אם כן מדובר במידע, מסמך וכיוצא באלה שהפכו לנחלת הכלל. נטל ההוכחה כי מידע, מסמך וכיוצא באלו כאמור הן בגדר נחלת הכלל - מוטל על הספק הזוכה.</w:t>
      </w:r>
    </w:p>
    <w:p w:rsidR="007570B1" w:rsidRPr="004073EC" w:rsidRDefault="000D6C32" w:rsidP="00ED1BF9">
      <w:pPr>
        <w:pStyle w:val="af7"/>
        <w:numPr>
          <w:ilvl w:val="1"/>
          <w:numId w:val="1"/>
        </w:numPr>
        <w:spacing w:line="360" w:lineRule="auto"/>
        <w:ind w:left="566" w:hanging="567"/>
        <w:jc w:val="both"/>
        <w:outlineLvl w:val="1"/>
        <w:rPr>
          <w:rFonts w:asciiTheme="majorBidi" w:eastAsiaTheme="majorEastAsia" w:hAnsiTheme="majorBidi" w:cstheme="majorBidi"/>
          <w:b/>
          <w:bCs/>
          <w:sz w:val="32"/>
          <w:szCs w:val="32"/>
        </w:rPr>
      </w:pPr>
      <w:bookmarkStart w:id="19" w:name="_Toc6261148"/>
      <w:r w:rsidRPr="004073EC">
        <w:rPr>
          <w:rFonts w:asciiTheme="majorBidi" w:eastAsiaTheme="majorEastAsia" w:hAnsiTheme="majorBidi" w:cstheme="majorBidi"/>
          <w:b/>
          <w:bCs/>
          <w:sz w:val="32"/>
          <w:szCs w:val="32"/>
          <w:rtl/>
        </w:rPr>
        <w:t>כללי</w:t>
      </w:r>
      <w:bookmarkEnd w:id="17"/>
      <w:bookmarkEnd w:id="19"/>
      <w:r w:rsidRPr="004073EC">
        <w:rPr>
          <w:rFonts w:asciiTheme="majorBidi" w:eastAsiaTheme="majorEastAsia" w:hAnsiTheme="majorBidi" w:cstheme="majorBidi"/>
          <w:b/>
          <w:bCs/>
          <w:sz w:val="32"/>
          <w:szCs w:val="32"/>
          <w:rtl/>
        </w:rPr>
        <w:t xml:space="preserve"> </w:t>
      </w:r>
    </w:p>
    <w:p w:rsidR="00B83DC1" w:rsidRPr="004073EC" w:rsidRDefault="000D6C32" w:rsidP="00ED1BF9">
      <w:pPr>
        <w:pStyle w:val="af7"/>
        <w:numPr>
          <w:ilvl w:val="2"/>
          <w:numId w:val="1"/>
        </w:numPr>
        <w:spacing w:line="360" w:lineRule="auto"/>
        <w:ind w:left="1274" w:hanging="708"/>
        <w:jc w:val="both"/>
        <w:rPr>
          <w:rFonts w:asciiTheme="majorBidi" w:hAnsiTheme="majorBidi" w:cstheme="majorBidi"/>
          <w:rtl/>
        </w:rPr>
      </w:pPr>
      <w:r w:rsidRPr="004073EC">
        <w:rPr>
          <w:rFonts w:asciiTheme="majorBidi" w:hAnsiTheme="majorBidi" w:cstheme="majorBidi"/>
          <w:rtl/>
        </w:rPr>
        <w:t>למזמינה נשמרת הזכות לפנות במהלך הבדיקה וההערכה אל הגוף המציע, בכדי לקבל הבהרות ו/או השלמות להצעתו, או בכדי להסיר אי בהירות שעלולות להתעורר בבדיקת ההצעות. כל פניה תיעשה בהתאם לחוק חובת המכרזים והתקנות לפיו וכן בהתאם להוראות התכ"ם המתעדכנות מעת לעת.</w:t>
      </w:r>
    </w:p>
    <w:p w:rsidR="00B83DC1"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 xml:space="preserve">מגישי ההצעות מתבקשים לבחון היטב את תנאי המכרז ובכלל זה את מלוא ההתחייבויות שיוטלו עליהם במסגרת ההתקשרות עם המזמינה במידה ויזכו במכרז. </w:t>
      </w:r>
    </w:p>
    <w:p w:rsidR="00B83DC1"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 xml:space="preserve">באחריותם הבלעדית של המציעים להתעדכן בהודעות ו/או בשינויים ו/או תוספות אשר יפורסמו מעת לעת באתר האינטרנט של המזמינה </w:t>
      </w:r>
    </w:p>
    <w:p w:rsidR="00B83DC1"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המזמינה שומרת לעצמה את הזכות לפסול על הסף מציע, אשר יתגלה כי כלל בהצעתו מידע שיקרי או מטעה או שלא כלל מידע שאמור היה לגלותו לפי כל דין או בהתאם לתנאי המכרז.</w:t>
      </w:r>
    </w:p>
    <w:p w:rsidR="00B83DC1"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איסור תיאום הצעות : המציע או בעל עניין במציע או בכל גוף שהמציע הינו בעל עניין בו או נושא משרה במציע, לא יפעל לתיאום הצעתו עם הצעת מציע אחר כלשהו הן לפני קיום המכרז והן בזמן תקופת תוקפו המכרז. מבלי לגרוע מכלליות האמור, המדובר באיסור לתיאום הצעות לרבות: כריתה מפורשת של הסכם או הבנה מכל סוג עם אדם או גוף כלשהו או קבלת מידע או החלפת מידע, או פרסום מידע או גילוי מידע לאדם או לגוף כלשהו, כאשר אותו אדם או גוף הינו בעל עניין או נושא משרה או שלוח או עובד של מציע אחר.</w:t>
      </w:r>
    </w:p>
    <w:p w:rsidR="00583E7C" w:rsidRPr="004073EC" w:rsidRDefault="000D6C32" w:rsidP="00ED1BF9">
      <w:pPr>
        <w:pStyle w:val="af7"/>
        <w:numPr>
          <w:ilvl w:val="2"/>
          <w:numId w:val="1"/>
        </w:numPr>
        <w:spacing w:line="360" w:lineRule="auto"/>
        <w:ind w:left="1274" w:hanging="708"/>
        <w:jc w:val="both"/>
        <w:rPr>
          <w:rFonts w:asciiTheme="majorBidi" w:hAnsiTheme="majorBidi" w:cstheme="majorBidi"/>
          <w:rtl/>
        </w:rPr>
      </w:pPr>
      <w:r w:rsidRPr="004073EC">
        <w:rPr>
          <w:rFonts w:asciiTheme="majorBidi" w:hAnsiTheme="majorBidi" w:cstheme="majorBidi"/>
          <w:rtl/>
        </w:rPr>
        <w:t>כל המחירים המפורטים /שיוצעו ע"י המציע ב</w:t>
      </w:r>
      <w:r w:rsidR="00B02115" w:rsidRPr="004073EC">
        <w:rPr>
          <w:rFonts w:asciiTheme="majorBidi" w:hAnsiTheme="majorBidi" w:cstheme="majorBidi"/>
          <w:rtl/>
        </w:rPr>
        <w:t xml:space="preserve">נספח </w:t>
      </w:r>
      <w:r w:rsidR="00F651FE" w:rsidRPr="004073EC">
        <w:rPr>
          <w:rFonts w:asciiTheme="majorBidi" w:hAnsiTheme="majorBidi" w:cstheme="majorBidi"/>
          <w:rtl/>
        </w:rPr>
        <w:t xml:space="preserve">הצעת המחיר </w:t>
      </w:r>
      <w:r w:rsidR="00B02115" w:rsidRPr="004073EC">
        <w:rPr>
          <w:rFonts w:asciiTheme="majorBidi" w:hAnsiTheme="majorBidi" w:cstheme="majorBidi"/>
          <w:rtl/>
        </w:rPr>
        <w:t xml:space="preserve">יהיו בשקלים חדשים </w:t>
      </w:r>
      <w:r w:rsidR="003E4DC1" w:rsidRPr="004073EC">
        <w:rPr>
          <w:rFonts w:asciiTheme="majorBidi" w:hAnsiTheme="majorBidi" w:cstheme="majorBidi" w:hint="cs"/>
          <w:rtl/>
        </w:rPr>
        <w:t xml:space="preserve">לא </w:t>
      </w:r>
      <w:r w:rsidR="00B02115" w:rsidRPr="004073EC">
        <w:rPr>
          <w:rFonts w:asciiTheme="majorBidi" w:hAnsiTheme="majorBidi" w:cstheme="majorBidi"/>
          <w:rtl/>
        </w:rPr>
        <w:t xml:space="preserve">כולל </w:t>
      </w:r>
      <w:r w:rsidRPr="004073EC">
        <w:rPr>
          <w:rFonts w:asciiTheme="majorBidi" w:hAnsiTheme="majorBidi" w:cstheme="majorBidi"/>
          <w:rtl/>
        </w:rPr>
        <w:t>מע"מ. המחירים יהיו סופיים ומוחלטים ויכללו כל הוצאה אחרת, מכל מין וסוג שהוא. ההצמדה תשולם בהתאם למפורט בפרק 7 למסמכי מכרז זה</w:t>
      </w:r>
    </w:p>
    <w:p w:rsidR="00946B2A"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היה וההתקשרות עם הספק הזוכה לא תצא אל הפועל, מכל סיבה שהיא, הנהלת בתי המשפט שומרת לעצמה את הזכות להתקשר עם הספק  הזוכה השני, ללא מגבלות כלשהן. לפיכך, ההצעה של הספק אשר יוכרז כספק זוכה שני, תעמוד בתוקפה למשך 90 (תשעים) יום נוספים לאחר סיומם של הליכי המכרז, כדי לאפשר את ההתקשרויות החלופיות הנ"ל.</w:t>
      </w:r>
    </w:p>
    <w:p w:rsidR="00946B2A" w:rsidRPr="004073EC" w:rsidRDefault="000D6C32" w:rsidP="00ED1BF9">
      <w:pPr>
        <w:pStyle w:val="af7"/>
        <w:spacing w:line="360" w:lineRule="auto"/>
        <w:ind w:left="1274"/>
        <w:jc w:val="both"/>
        <w:rPr>
          <w:rFonts w:asciiTheme="majorBidi" w:hAnsiTheme="majorBidi" w:cstheme="majorBidi"/>
          <w:rtl/>
        </w:rPr>
      </w:pPr>
      <w:r w:rsidRPr="004073EC">
        <w:rPr>
          <w:rFonts w:asciiTheme="majorBidi" w:hAnsiTheme="majorBidi" w:cstheme="majorBidi"/>
          <w:rtl/>
        </w:rPr>
        <w:t>למען הסר ספק, אין באמור לעיל כדי לגרוע מזכותו של המזמין לפעול בכל דרך אחרת במקרה כזה, לרבות - מבלי לגרוע מכלליות האמור - לפרסם מכרז חדש, הכול לפי שיקול דעתו הבלעדי.</w:t>
      </w:r>
    </w:p>
    <w:p w:rsidR="00946B2A" w:rsidRPr="004073EC" w:rsidRDefault="000D6C32" w:rsidP="00ED1BF9">
      <w:pPr>
        <w:pStyle w:val="af7"/>
        <w:spacing w:line="360" w:lineRule="auto"/>
        <w:ind w:left="1274"/>
        <w:jc w:val="both"/>
        <w:rPr>
          <w:rFonts w:asciiTheme="majorBidi" w:hAnsiTheme="majorBidi" w:cstheme="majorBidi"/>
          <w:rtl/>
        </w:rPr>
      </w:pPr>
      <w:r w:rsidRPr="004073EC">
        <w:rPr>
          <w:rFonts w:asciiTheme="majorBidi" w:hAnsiTheme="majorBidi" w:cstheme="majorBidi"/>
          <w:rtl/>
        </w:rPr>
        <w:t>בנוסף, אין בבחירת המציע הבא ו/או בכריתת הסכם עמו כדי לפגוע בכל זכות או טענה שיעמדו למזמין או מי מטעמו, כנגד הזוכה הראשון במכרז.</w:t>
      </w:r>
    </w:p>
    <w:p w:rsidR="00946B2A" w:rsidRPr="004073EC" w:rsidRDefault="000D6C32" w:rsidP="00ED1BF9">
      <w:pPr>
        <w:pStyle w:val="af7"/>
        <w:spacing w:line="360" w:lineRule="auto"/>
        <w:ind w:left="1274"/>
        <w:jc w:val="both"/>
        <w:rPr>
          <w:rFonts w:asciiTheme="majorBidi" w:hAnsiTheme="majorBidi" w:cstheme="majorBidi"/>
        </w:rPr>
      </w:pPr>
      <w:r w:rsidRPr="004073EC">
        <w:rPr>
          <w:rFonts w:asciiTheme="majorBidi" w:hAnsiTheme="majorBidi" w:cstheme="majorBidi"/>
          <w:rtl/>
        </w:rPr>
        <w:t>אם ההחלטה על בחירת הזוכה השני תיעשה לאחר תום תוקף ההצעה, תידרש הסכמת הזוכה למימוש ההתקשרות.</w:t>
      </w:r>
    </w:p>
    <w:p w:rsidR="00946B2A" w:rsidRPr="004073EC" w:rsidRDefault="000D6C32" w:rsidP="00ED1BF9">
      <w:pPr>
        <w:pStyle w:val="af7"/>
        <w:numPr>
          <w:ilvl w:val="2"/>
          <w:numId w:val="1"/>
        </w:numPr>
        <w:spacing w:line="360" w:lineRule="auto"/>
        <w:ind w:left="1274" w:hanging="708"/>
        <w:jc w:val="both"/>
        <w:rPr>
          <w:rFonts w:asciiTheme="majorBidi" w:hAnsiTheme="majorBidi" w:cstheme="majorBidi"/>
        </w:rPr>
      </w:pPr>
      <w:r w:rsidRPr="004073EC">
        <w:rPr>
          <w:rFonts w:asciiTheme="majorBidi" w:hAnsiTheme="majorBidi" w:cstheme="majorBidi"/>
          <w:rtl/>
        </w:rPr>
        <w:t xml:space="preserve">עיון בהחלטת ועדת המכרזים ובהצעת הזוכה במכרז: הצעתו של הזוכה במכרז תועמד במלואה, על נספחיה, לעיון יתר המציעים במכרז. אם קיימים בהצעה חלקים אשר לדעת המציע יש להשאירם חסויים, יצרף המציע להצעתו נספח המפרט את החלקים ואת הנימוקים לסודיותם בהתאם לנוסח המופיע בנספח </w:t>
      </w:r>
      <w:r w:rsidR="008D341C" w:rsidRPr="004073EC">
        <w:rPr>
          <w:rFonts w:asciiTheme="majorBidi" w:hAnsiTheme="majorBidi" w:cstheme="majorBidi"/>
          <w:rtl/>
        </w:rPr>
        <w:t>ח</w:t>
      </w:r>
      <w:r w:rsidRPr="004073EC">
        <w:rPr>
          <w:rFonts w:asciiTheme="majorBidi" w:hAnsiTheme="majorBidi" w:cstheme="majorBidi"/>
          <w:rtl/>
        </w:rPr>
        <w:t>' למכרז. ועדת המכרזים תחליט, בהתאם לשיקול דעתה, האם לגלות את ההצעה הזוכה במלואה או בחלקה.</w:t>
      </w:r>
    </w:p>
    <w:p w:rsidR="00946B2A" w:rsidRPr="004073EC" w:rsidRDefault="00946B2A" w:rsidP="00ED1BF9">
      <w:pPr>
        <w:spacing w:line="360" w:lineRule="auto"/>
        <w:jc w:val="both"/>
        <w:rPr>
          <w:rFonts w:asciiTheme="majorBidi" w:hAnsiTheme="majorBidi" w:cstheme="majorBidi"/>
          <w:b/>
          <w:bCs/>
          <w:rtl/>
        </w:rPr>
      </w:pPr>
    </w:p>
    <w:p w:rsidR="00946B2A" w:rsidRPr="004073EC" w:rsidRDefault="000D6C32" w:rsidP="00ED1BF9">
      <w:pPr>
        <w:bidi w:val="0"/>
        <w:spacing w:after="200" w:line="360" w:lineRule="auto"/>
        <w:jc w:val="both"/>
        <w:rPr>
          <w:rFonts w:asciiTheme="majorBidi" w:eastAsiaTheme="majorEastAsia" w:hAnsiTheme="majorBidi" w:cstheme="majorBidi"/>
          <w:b/>
          <w:bCs/>
          <w:spacing w:val="5"/>
          <w:kern w:val="28"/>
          <w:sz w:val="44"/>
          <w:szCs w:val="44"/>
          <w:rtl/>
        </w:rPr>
      </w:pPr>
      <w:r w:rsidRPr="004073EC">
        <w:rPr>
          <w:rFonts w:asciiTheme="majorBidi" w:hAnsiTheme="majorBidi" w:cstheme="majorBidi"/>
          <w:b/>
          <w:bCs/>
          <w:sz w:val="44"/>
          <w:szCs w:val="44"/>
          <w:rtl/>
        </w:rPr>
        <w:br w:type="page"/>
      </w:r>
    </w:p>
    <w:p w:rsidR="003D787B" w:rsidRPr="004073EC" w:rsidRDefault="000D6C32" w:rsidP="00ED1BF9">
      <w:pPr>
        <w:pStyle w:val="aa"/>
        <w:spacing w:line="360" w:lineRule="auto"/>
        <w:jc w:val="both"/>
        <w:outlineLvl w:val="0"/>
        <w:rPr>
          <w:rFonts w:asciiTheme="majorBidi" w:hAnsiTheme="majorBidi"/>
          <w:color w:val="auto"/>
          <w:sz w:val="40"/>
          <w:szCs w:val="40"/>
          <w:rtl/>
        </w:rPr>
      </w:pPr>
      <w:bookmarkStart w:id="20" w:name="_Toc6261149"/>
      <w:r w:rsidRPr="004073EC">
        <w:rPr>
          <w:rFonts w:asciiTheme="majorBidi" w:hAnsiTheme="majorBidi"/>
          <w:b/>
          <w:bCs/>
          <w:color w:val="auto"/>
          <w:sz w:val="44"/>
          <w:szCs w:val="44"/>
          <w:rtl/>
        </w:rPr>
        <w:t>פרק 2:</w:t>
      </w:r>
      <w:r w:rsidRPr="004073EC">
        <w:rPr>
          <w:rFonts w:asciiTheme="majorBidi" w:hAnsiTheme="majorBidi"/>
          <w:color w:val="auto"/>
          <w:sz w:val="44"/>
          <w:szCs w:val="44"/>
          <w:rtl/>
        </w:rPr>
        <w:t xml:space="preserve"> מסמך האפיון - תיאור הפרויקט והיקפו</w:t>
      </w:r>
      <w:bookmarkEnd w:id="20"/>
      <w:r w:rsidRPr="004073EC">
        <w:rPr>
          <w:rFonts w:asciiTheme="majorBidi" w:hAnsiTheme="majorBidi"/>
          <w:color w:val="auto"/>
          <w:sz w:val="40"/>
          <w:szCs w:val="40"/>
          <w:rtl/>
        </w:rPr>
        <w:t xml:space="preserve"> </w:t>
      </w:r>
      <w:r w:rsidRPr="004073EC">
        <w:rPr>
          <w:rFonts w:asciiTheme="majorBidi" w:hAnsiTheme="majorBidi"/>
          <w:color w:val="auto"/>
          <w:sz w:val="40"/>
          <w:szCs w:val="40"/>
          <w:rtl/>
        </w:rPr>
        <w:tab/>
      </w:r>
      <w:r w:rsidRPr="004073EC">
        <w:rPr>
          <w:rFonts w:asciiTheme="majorBidi" w:hAnsiTheme="majorBidi"/>
          <w:color w:val="auto"/>
          <w:sz w:val="40"/>
          <w:szCs w:val="40"/>
          <w:rtl/>
        </w:rPr>
        <w:tab/>
      </w:r>
    </w:p>
    <w:p w:rsidR="003D787B" w:rsidRPr="004073EC" w:rsidRDefault="000D6C32" w:rsidP="00ED1BF9">
      <w:pPr>
        <w:pStyle w:val="af7"/>
        <w:numPr>
          <w:ilvl w:val="1"/>
          <w:numId w:val="2"/>
        </w:numPr>
        <w:spacing w:line="360" w:lineRule="auto"/>
        <w:jc w:val="both"/>
        <w:outlineLvl w:val="1"/>
        <w:rPr>
          <w:rFonts w:asciiTheme="majorBidi" w:eastAsiaTheme="majorEastAsia" w:hAnsiTheme="majorBidi" w:cstheme="majorBidi"/>
          <w:b/>
          <w:bCs/>
          <w:sz w:val="32"/>
          <w:szCs w:val="32"/>
        </w:rPr>
      </w:pPr>
      <w:bookmarkStart w:id="21" w:name="_Toc6261150"/>
      <w:r w:rsidRPr="004073EC">
        <w:rPr>
          <w:rFonts w:asciiTheme="majorBidi" w:eastAsiaTheme="majorEastAsia" w:hAnsiTheme="majorBidi" w:cstheme="majorBidi"/>
          <w:b/>
          <w:bCs/>
          <w:sz w:val="32"/>
          <w:szCs w:val="32"/>
          <w:rtl/>
        </w:rPr>
        <w:t>כללי</w:t>
      </w:r>
      <w:bookmarkEnd w:id="21"/>
    </w:p>
    <w:p w:rsidR="000E355D" w:rsidRPr="004073EC" w:rsidRDefault="00BA1E3F" w:rsidP="0074564D">
      <w:pPr>
        <w:spacing w:line="360" w:lineRule="auto"/>
        <w:ind w:left="707"/>
        <w:jc w:val="both"/>
        <w:rPr>
          <w:rFonts w:asciiTheme="majorBidi" w:hAnsiTheme="majorBidi"/>
          <w:rtl/>
        </w:rPr>
      </w:pPr>
      <w:r w:rsidRPr="004073EC">
        <w:rPr>
          <w:rFonts w:asciiTheme="majorBidi" w:hAnsiTheme="majorBidi"/>
          <w:rtl/>
        </w:rPr>
        <w:t xml:space="preserve">הנהלת בתי המשפט מבקשת </w:t>
      </w:r>
      <w:r w:rsidRPr="004073EC">
        <w:rPr>
          <w:rFonts w:asciiTheme="majorBidi" w:hAnsiTheme="majorBidi"/>
          <w:b/>
          <w:bCs/>
          <w:u w:val="single"/>
          <w:rtl/>
        </w:rPr>
        <w:t xml:space="preserve">לשכור </w:t>
      </w:r>
      <w:r w:rsidR="000E355D" w:rsidRPr="004073EC">
        <w:rPr>
          <w:rFonts w:asciiTheme="majorBidi" w:hAnsiTheme="majorBidi"/>
          <w:b/>
          <w:bCs/>
          <w:u w:val="single"/>
          <w:rtl/>
        </w:rPr>
        <w:t xml:space="preserve">2 </w:t>
      </w:r>
      <w:r w:rsidR="000E355D" w:rsidRPr="004073EC">
        <w:rPr>
          <w:rFonts w:asciiTheme="majorBidi" w:hAnsiTheme="majorBidi" w:hint="eastAsia"/>
          <w:b/>
          <w:bCs/>
          <w:u w:val="single"/>
          <w:rtl/>
        </w:rPr>
        <w:t>חומות</w:t>
      </w:r>
      <w:r w:rsidR="000E355D" w:rsidRPr="004073EC">
        <w:rPr>
          <w:rFonts w:asciiTheme="majorBidi" w:hAnsiTheme="majorBidi"/>
          <w:b/>
          <w:bCs/>
          <w:u w:val="single"/>
          <w:rtl/>
        </w:rPr>
        <w:t xml:space="preserve"> </w:t>
      </w:r>
      <w:r w:rsidR="000E355D" w:rsidRPr="004073EC">
        <w:rPr>
          <w:rFonts w:asciiTheme="majorBidi" w:hAnsiTheme="majorBidi" w:hint="eastAsia"/>
          <w:b/>
          <w:bCs/>
          <w:u w:val="single"/>
          <w:rtl/>
        </w:rPr>
        <w:t>מפגע</w:t>
      </w:r>
      <w:r w:rsidR="000E355D" w:rsidRPr="004073EC">
        <w:rPr>
          <w:rFonts w:asciiTheme="majorBidi" w:hAnsiTheme="majorBidi"/>
          <w:b/>
          <w:bCs/>
          <w:u w:val="single"/>
          <w:rtl/>
        </w:rPr>
        <w:t xml:space="preserve"> </w:t>
      </w:r>
      <w:r w:rsidR="000E355D" w:rsidRPr="004073EC">
        <w:rPr>
          <w:rFonts w:asciiTheme="majorBidi" w:hAnsiTheme="majorBidi" w:hint="eastAsia"/>
          <w:b/>
          <w:bCs/>
          <w:u w:val="single"/>
          <w:rtl/>
        </w:rPr>
        <w:t>אחה</w:t>
      </w:r>
      <w:r w:rsidR="000E355D" w:rsidRPr="004073EC">
        <w:rPr>
          <w:rFonts w:asciiTheme="majorBidi" w:hAnsiTheme="majorBidi"/>
          <w:b/>
          <w:bCs/>
          <w:u w:val="single"/>
          <w:rtl/>
        </w:rPr>
        <w:t xml:space="preserve">"צ </w:t>
      </w:r>
      <w:r w:rsidR="0074564D">
        <w:rPr>
          <w:rFonts w:asciiTheme="majorBidi" w:hAnsiTheme="majorBidi" w:hint="cs"/>
          <w:b/>
          <w:bCs/>
          <w:u w:val="single"/>
          <w:rtl/>
        </w:rPr>
        <w:t xml:space="preserve">בימים א-ה לכל </w:t>
      </w:r>
      <w:r w:rsidR="0033395F" w:rsidRPr="004073EC">
        <w:rPr>
          <w:rFonts w:asciiTheme="majorBidi" w:hAnsiTheme="majorBidi" w:hint="cs"/>
          <w:b/>
          <w:bCs/>
          <w:u w:val="single"/>
          <w:rtl/>
        </w:rPr>
        <w:t>אורך השנה</w:t>
      </w:r>
      <w:r w:rsidR="000E355D" w:rsidRPr="004073EC">
        <w:rPr>
          <w:rFonts w:asciiTheme="majorBidi" w:hAnsiTheme="majorBidi" w:hint="cs"/>
          <w:rtl/>
        </w:rPr>
        <w:t xml:space="preserve">, ובנוסף ומעת לעת, </w:t>
      </w:r>
      <w:r w:rsidRPr="004073EC">
        <w:rPr>
          <w:rFonts w:asciiTheme="majorBidi" w:hAnsiTheme="majorBidi"/>
          <w:rtl/>
        </w:rPr>
        <w:t xml:space="preserve">חומות מפגע </w:t>
      </w:r>
      <w:r w:rsidR="00AB2F67" w:rsidRPr="004073EC">
        <w:rPr>
          <w:rFonts w:asciiTheme="majorBidi" w:hAnsiTheme="majorBidi" w:hint="cs"/>
          <w:rtl/>
        </w:rPr>
        <w:t>על בסיס שעתי</w:t>
      </w:r>
      <w:r w:rsidR="000E355D" w:rsidRPr="004073EC">
        <w:rPr>
          <w:rFonts w:asciiTheme="majorBidi" w:hAnsiTheme="majorBidi" w:hint="cs"/>
          <w:rtl/>
        </w:rPr>
        <w:t xml:space="preserve"> בשעות הבוקר.</w:t>
      </w:r>
    </w:p>
    <w:p w:rsidR="00BA1E3F" w:rsidRPr="004073EC" w:rsidRDefault="000E355D" w:rsidP="00ED1BF9">
      <w:pPr>
        <w:spacing w:line="360" w:lineRule="auto"/>
        <w:ind w:left="707"/>
        <w:jc w:val="both"/>
        <w:rPr>
          <w:rFonts w:asciiTheme="majorBidi" w:hAnsiTheme="majorBidi" w:cstheme="majorBidi"/>
          <w:rtl/>
        </w:rPr>
      </w:pPr>
      <w:r w:rsidRPr="004073EC">
        <w:rPr>
          <w:rFonts w:asciiTheme="majorBidi" w:hAnsiTheme="majorBidi" w:hint="cs"/>
          <w:rtl/>
        </w:rPr>
        <w:t>השכירות הנה לשם</w:t>
      </w:r>
      <w:r w:rsidR="00BA1E3F" w:rsidRPr="004073EC">
        <w:rPr>
          <w:rFonts w:asciiTheme="majorBidi" w:hAnsiTheme="majorBidi"/>
          <w:rtl/>
        </w:rPr>
        <w:t xml:space="preserve"> ביצוע אימוני הירי לבית הספר למאבטחים של משמר בתי המשפט (להלן: ביה"ס). </w:t>
      </w:r>
    </w:p>
    <w:p w:rsidR="00BA1E3F" w:rsidRPr="004073EC" w:rsidRDefault="00BA1E3F" w:rsidP="00ED1BF9">
      <w:pPr>
        <w:pStyle w:val="af7"/>
        <w:spacing w:line="360" w:lineRule="auto"/>
        <w:jc w:val="both"/>
        <w:rPr>
          <w:rFonts w:asciiTheme="majorBidi" w:hAnsiTheme="majorBidi" w:cstheme="majorBidi"/>
          <w:rtl/>
        </w:rPr>
      </w:pPr>
      <w:r w:rsidRPr="004073EC">
        <w:rPr>
          <w:rFonts w:asciiTheme="majorBidi" w:hAnsiTheme="majorBidi"/>
          <w:rtl/>
        </w:rPr>
        <w:t xml:space="preserve">לביצוע הפעילות ידרשו </w:t>
      </w:r>
      <w:r w:rsidRPr="004073EC">
        <w:rPr>
          <w:rFonts w:asciiTheme="majorBidi" w:hAnsiTheme="majorBidi" w:hint="cs"/>
          <w:rtl/>
        </w:rPr>
        <w:t>מהספק הזוכה</w:t>
      </w:r>
      <w:r w:rsidRPr="004073EC">
        <w:rPr>
          <w:rFonts w:asciiTheme="majorBidi" w:hAnsiTheme="majorBidi"/>
          <w:rtl/>
        </w:rPr>
        <w:t xml:space="preserve"> מתקנים ושירותים  נוספים אשר יפורטו בהמשך. </w:t>
      </w:r>
    </w:p>
    <w:p w:rsidR="00BA1E3F" w:rsidRPr="004073EC" w:rsidRDefault="00BA1E3F" w:rsidP="00ED1BF9">
      <w:pPr>
        <w:pStyle w:val="af7"/>
        <w:spacing w:line="360" w:lineRule="auto"/>
        <w:jc w:val="both"/>
        <w:rPr>
          <w:rFonts w:asciiTheme="majorBidi" w:hAnsiTheme="majorBidi" w:cstheme="majorBidi"/>
          <w:rtl/>
        </w:rPr>
      </w:pPr>
      <w:r w:rsidRPr="004073EC">
        <w:rPr>
          <w:rFonts w:asciiTheme="majorBidi" w:hAnsiTheme="majorBidi"/>
          <w:rtl/>
        </w:rPr>
        <w:t xml:space="preserve">יודגש כי אימוני הירי יועברו על-ידי מדריכי ביה"ס לאבטחה של משמר בתי המשפט. </w:t>
      </w:r>
    </w:p>
    <w:p w:rsidR="00BA1E3F" w:rsidRPr="004073EC" w:rsidRDefault="00BA1E3F" w:rsidP="00ED1BF9">
      <w:pPr>
        <w:pStyle w:val="af7"/>
        <w:spacing w:line="360" w:lineRule="auto"/>
        <w:jc w:val="both"/>
        <w:rPr>
          <w:rFonts w:asciiTheme="majorBidi" w:hAnsiTheme="majorBidi" w:cstheme="majorBidi"/>
          <w:rtl/>
        </w:rPr>
      </w:pPr>
      <w:r w:rsidRPr="004073EC">
        <w:rPr>
          <w:rFonts w:asciiTheme="majorBidi" w:hAnsiTheme="majorBidi"/>
          <w:rtl/>
        </w:rPr>
        <w:t>אין הנהלת בתי המשפט</w:t>
      </w:r>
      <w:r w:rsidRPr="004073EC">
        <w:rPr>
          <w:rFonts w:asciiTheme="majorBidi" w:hAnsiTheme="majorBidi" w:cstheme="majorBidi" w:hint="cs"/>
          <w:rtl/>
        </w:rPr>
        <w:t xml:space="preserve"> </w:t>
      </w:r>
      <w:r w:rsidRPr="004073EC">
        <w:rPr>
          <w:rFonts w:asciiTheme="majorBidi" w:hAnsiTheme="majorBidi"/>
          <w:rtl/>
        </w:rPr>
        <w:t xml:space="preserve">מתחייבת לכל מספר אימונים או חניכים כלשהם. </w:t>
      </w:r>
    </w:p>
    <w:p w:rsidR="00BA1E3F" w:rsidRPr="004073EC" w:rsidRDefault="00BA1E3F" w:rsidP="00ED1BF9">
      <w:pPr>
        <w:pStyle w:val="af7"/>
        <w:spacing w:line="360" w:lineRule="auto"/>
        <w:jc w:val="both"/>
        <w:rPr>
          <w:rFonts w:asciiTheme="majorBidi" w:hAnsiTheme="majorBidi"/>
          <w:rtl/>
        </w:rPr>
      </w:pPr>
      <w:r w:rsidRPr="004073EC">
        <w:rPr>
          <w:rFonts w:asciiTheme="majorBidi" w:hAnsiTheme="majorBidi" w:hint="cs"/>
          <w:rtl/>
        </w:rPr>
        <w:t>השירותים יכללו:</w:t>
      </w:r>
    </w:p>
    <w:p w:rsidR="00F4288D" w:rsidRPr="004073EC" w:rsidRDefault="00BA1E3F" w:rsidP="00ED1BF9">
      <w:pPr>
        <w:pStyle w:val="30"/>
        <w:numPr>
          <w:ilvl w:val="2"/>
          <w:numId w:val="2"/>
        </w:numPr>
        <w:spacing w:line="360" w:lineRule="auto"/>
        <w:ind w:left="1416" w:hanging="709"/>
        <w:jc w:val="both"/>
        <w:rPr>
          <w:color w:val="auto"/>
          <w:sz w:val="28"/>
          <w:szCs w:val="28"/>
        </w:rPr>
      </w:pPr>
      <w:bookmarkStart w:id="22" w:name="_Toc6261151"/>
      <w:r w:rsidRPr="004073EC">
        <w:rPr>
          <w:rFonts w:hint="cs"/>
          <w:color w:val="auto"/>
          <w:sz w:val="28"/>
          <w:szCs w:val="28"/>
          <w:rtl/>
        </w:rPr>
        <w:t>שירותים בשימוש קבוע :</w:t>
      </w:r>
      <w:bookmarkEnd w:id="22"/>
    </w:p>
    <w:p w:rsidR="000E355D" w:rsidRPr="004073EC" w:rsidRDefault="00BA1E3F" w:rsidP="00ED1BF9">
      <w:pPr>
        <w:pStyle w:val="af7"/>
        <w:spacing w:line="360" w:lineRule="auto"/>
        <w:ind w:left="1416"/>
        <w:jc w:val="both"/>
        <w:rPr>
          <w:rFonts w:asciiTheme="majorBidi" w:hAnsiTheme="majorBidi"/>
          <w:rtl/>
        </w:rPr>
      </w:pPr>
      <w:r w:rsidRPr="004073EC">
        <w:rPr>
          <w:rFonts w:asciiTheme="majorBidi" w:hAnsiTheme="majorBidi" w:cstheme="majorBidi" w:hint="cs"/>
          <w:rtl/>
        </w:rPr>
        <w:t xml:space="preserve">שימוש </w:t>
      </w:r>
      <w:r w:rsidR="000E355D" w:rsidRPr="004073EC">
        <w:rPr>
          <w:rFonts w:asciiTheme="majorBidi" w:hAnsiTheme="majorBidi" w:hint="eastAsia"/>
          <w:b/>
          <w:bCs/>
          <w:u w:val="single"/>
          <w:rtl/>
        </w:rPr>
        <w:t>קבוע</w:t>
      </w:r>
      <w:r w:rsidR="000E355D" w:rsidRPr="004073EC">
        <w:rPr>
          <w:rFonts w:asciiTheme="majorBidi" w:hAnsiTheme="majorBidi" w:hint="cs"/>
          <w:rtl/>
        </w:rPr>
        <w:t xml:space="preserve"> </w:t>
      </w:r>
      <w:r w:rsidRPr="004073EC">
        <w:rPr>
          <w:rFonts w:asciiTheme="majorBidi" w:hAnsiTheme="majorBidi" w:hint="cs"/>
          <w:rtl/>
        </w:rPr>
        <w:t>ב</w:t>
      </w:r>
      <w:r w:rsidRPr="004073EC">
        <w:rPr>
          <w:rFonts w:asciiTheme="majorBidi" w:hAnsiTheme="majorBidi"/>
          <w:rtl/>
        </w:rPr>
        <w:t>שתי חומות מפגע בשעות הצהריים ( בין השעות 13:45-18:15 )</w:t>
      </w:r>
      <w:r w:rsidR="000E355D" w:rsidRPr="004073EC">
        <w:rPr>
          <w:rFonts w:asciiTheme="majorBidi" w:hAnsiTheme="majorBidi" w:hint="cs"/>
          <w:rtl/>
        </w:rPr>
        <w:t>.</w:t>
      </w:r>
    </w:p>
    <w:p w:rsidR="008042F1" w:rsidRPr="004073EC" w:rsidRDefault="000E355D" w:rsidP="00ED1BF9">
      <w:pPr>
        <w:pStyle w:val="af7"/>
        <w:spacing w:line="360" w:lineRule="auto"/>
        <w:ind w:left="1416"/>
        <w:jc w:val="both"/>
        <w:rPr>
          <w:rFonts w:asciiTheme="majorBidi" w:hAnsiTheme="majorBidi"/>
          <w:rtl/>
        </w:rPr>
      </w:pPr>
      <w:r w:rsidRPr="004073EC">
        <w:rPr>
          <w:rFonts w:asciiTheme="majorBidi" w:hAnsiTheme="majorBidi" w:hint="cs"/>
          <w:rtl/>
        </w:rPr>
        <w:t xml:space="preserve">שימוש בחומה אחת </w:t>
      </w:r>
      <w:r w:rsidR="0074564D">
        <w:rPr>
          <w:rFonts w:asciiTheme="majorBidi" w:hAnsiTheme="majorBidi" w:hint="cs"/>
          <w:rtl/>
        </w:rPr>
        <w:t xml:space="preserve">או שתיים </w:t>
      </w:r>
      <w:r w:rsidRPr="004073EC">
        <w:rPr>
          <w:rFonts w:asciiTheme="majorBidi" w:hAnsiTheme="majorBidi" w:hint="cs"/>
          <w:rtl/>
        </w:rPr>
        <w:t xml:space="preserve">בנוסף לנ"ל מעת לעת ובתאום מראש בשעות הבוקר </w:t>
      </w:r>
      <w:r w:rsidR="00BA1E3F" w:rsidRPr="004073EC">
        <w:rPr>
          <w:rFonts w:asciiTheme="majorBidi" w:hAnsiTheme="majorBidi"/>
          <w:rtl/>
        </w:rPr>
        <w:t>(בין השעות 8:4</w:t>
      </w:r>
      <w:r w:rsidR="00F4288D" w:rsidRPr="004073EC">
        <w:rPr>
          <w:rFonts w:asciiTheme="majorBidi" w:hAnsiTheme="majorBidi"/>
          <w:rtl/>
        </w:rPr>
        <w:t>5 ל- 13:15 )</w:t>
      </w:r>
      <w:r w:rsidRPr="004073EC">
        <w:rPr>
          <w:rFonts w:asciiTheme="majorBidi" w:hAnsiTheme="majorBidi" w:hint="cs"/>
          <w:rtl/>
        </w:rPr>
        <w:t>.</w:t>
      </w:r>
      <w:r w:rsidR="00F4288D" w:rsidRPr="004073EC">
        <w:rPr>
          <w:rFonts w:asciiTheme="majorBidi" w:hAnsiTheme="majorBidi"/>
          <w:rtl/>
        </w:rPr>
        <w:t xml:space="preserve"> </w:t>
      </w:r>
    </w:p>
    <w:p w:rsidR="000E355D" w:rsidRPr="004073EC" w:rsidRDefault="008042F1" w:rsidP="00ED1BF9">
      <w:pPr>
        <w:pStyle w:val="af7"/>
        <w:spacing w:line="360" w:lineRule="auto"/>
        <w:ind w:left="1416"/>
        <w:jc w:val="both"/>
        <w:rPr>
          <w:rFonts w:asciiTheme="majorBidi" w:hAnsiTheme="majorBidi" w:cstheme="majorBidi"/>
          <w:rtl/>
        </w:rPr>
      </w:pPr>
      <w:r w:rsidRPr="004073EC">
        <w:rPr>
          <w:rFonts w:asciiTheme="majorBidi" w:hAnsiTheme="majorBidi" w:cstheme="majorBidi" w:hint="cs"/>
          <w:rtl/>
        </w:rPr>
        <w:t xml:space="preserve">התשלום בגין השימוש </w:t>
      </w:r>
      <w:r w:rsidR="000E355D" w:rsidRPr="004073EC">
        <w:rPr>
          <w:rFonts w:asciiTheme="majorBidi" w:hAnsiTheme="majorBidi" w:cstheme="majorBidi" w:hint="cs"/>
          <w:rtl/>
        </w:rPr>
        <w:t xml:space="preserve">בחומות מפגע בשעות הצהריים </w:t>
      </w:r>
      <w:r w:rsidRPr="004073EC">
        <w:rPr>
          <w:rFonts w:asciiTheme="majorBidi" w:hAnsiTheme="majorBidi" w:cstheme="majorBidi" w:hint="cs"/>
          <w:rtl/>
        </w:rPr>
        <w:t xml:space="preserve">יבוצע על בסיס </w:t>
      </w:r>
      <w:r w:rsidR="000E355D" w:rsidRPr="004073EC">
        <w:rPr>
          <w:rFonts w:asciiTheme="majorBidi" w:hAnsiTheme="majorBidi" w:cstheme="majorBidi" w:hint="cs"/>
          <w:rtl/>
        </w:rPr>
        <w:t>תשלום חודשי קבוע לשתי חומות צהריים.</w:t>
      </w:r>
    </w:p>
    <w:p w:rsidR="008042F1" w:rsidRPr="004073EC" w:rsidRDefault="008042F1" w:rsidP="00ED1BF9">
      <w:pPr>
        <w:pStyle w:val="af7"/>
        <w:spacing w:line="360" w:lineRule="auto"/>
        <w:ind w:left="1416"/>
        <w:jc w:val="both"/>
        <w:rPr>
          <w:rFonts w:asciiTheme="majorBidi" w:hAnsiTheme="majorBidi"/>
        </w:rPr>
      </w:pPr>
      <w:r w:rsidRPr="004073EC">
        <w:rPr>
          <w:rFonts w:asciiTheme="majorBidi" w:hAnsiTheme="majorBidi" w:cstheme="majorBidi" w:hint="cs"/>
          <w:rtl/>
        </w:rPr>
        <w:t>אומדן היקף הפעילות מפורט בהמשך פרק זה</w:t>
      </w:r>
    </w:p>
    <w:p w:rsidR="00BA1E3F" w:rsidRPr="004073EC" w:rsidRDefault="00BA1E3F" w:rsidP="00ED1BF9">
      <w:pPr>
        <w:pStyle w:val="af7"/>
        <w:spacing w:line="360" w:lineRule="auto"/>
        <w:ind w:left="1416"/>
        <w:jc w:val="both"/>
        <w:rPr>
          <w:rFonts w:asciiTheme="majorBidi" w:hAnsiTheme="majorBidi"/>
          <w:rtl/>
        </w:rPr>
      </w:pPr>
      <w:r w:rsidRPr="004073EC">
        <w:rPr>
          <w:rFonts w:asciiTheme="majorBidi" w:hAnsiTheme="majorBidi" w:hint="cs"/>
          <w:rtl/>
        </w:rPr>
        <w:t>במסגרת שירותים אלו יידרש הספק הזוכה להעמיד לרשות הנהלת בתי המשפט שירותים נוספים המפורטים להלן :</w:t>
      </w:r>
    </w:p>
    <w:p w:rsidR="00BA1E3F" w:rsidRPr="004073EC" w:rsidRDefault="00BA1E3F" w:rsidP="00ED1BF9">
      <w:pPr>
        <w:pStyle w:val="af7"/>
        <w:numPr>
          <w:ilvl w:val="3"/>
          <w:numId w:val="2"/>
        </w:numPr>
        <w:spacing w:line="360" w:lineRule="auto"/>
        <w:ind w:left="1416" w:firstLine="0"/>
        <w:jc w:val="both"/>
        <w:rPr>
          <w:rFonts w:asciiTheme="majorBidi" w:hAnsiTheme="majorBidi"/>
        </w:rPr>
      </w:pPr>
      <w:r w:rsidRPr="004073EC">
        <w:rPr>
          <w:rFonts w:asciiTheme="majorBidi" w:hAnsiTheme="majorBidi"/>
          <w:rtl/>
        </w:rPr>
        <w:t>פינת מנוחה</w:t>
      </w:r>
    </w:p>
    <w:p w:rsidR="00BA1E3F" w:rsidRPr="004073EC" w:rsidRDefault="00BA1E3F" w:rsidP="00ED1BF9">
      <w:pPr>
        <w:pStyle w:val="af7"/>
        <w:numPr>
          <w:ilvl w:val="3"/>
          <w:numId w:val="2"/>
        </w:numPr>
        <w:spacing w:line="360" w:lineRule="auto"/>
        <w:ind w:left="1416" w:firstLine="0"/>
        <w:jc w:val="both"/>
        <w:rPr>
          <w:rFonts w:asciiTheme="majorBidi" w:hAnsiTheme="majorBidi"/>
        </w:rPr>
      </w:pPr>
      <w:r w:rsidRPr="004073EC">
        <w:rPr>
          <w:rFonts w:asciiTheme="majorBidi" w:hAnsiTheme="majorBidi" w:hint="cs"/>
          <w:rtl/>
        </w:rPr>
        <w:t xml:space="preserve">שימוש קבוע </w:t>
      </w:r>
      <w:r w:rsidR="00AB2F67" w:rsidRPr="004073EC">
        <w:rPr>
          <w:rFonts w:asciiTheme="majorBidi" w:hAnsiTheme="majorBidi" w:hint="cs"/>
          <w:rtl/>
        </w:rPr>
        <w:t>במחסן</w:t>
      </w:r>
      <w:r w:rsidR="00AB2F67" w:rsidRPr="004073EC">
        <w:rPr>
          <w:rFonts w:asciiTheme="majorBidi" w:hAnsiTheme="majorBidi"/>
          <w:rtl/>
        </w:rPr>
        <w:t xml:space="preserve"> </w:t>
      </w:r>
      <w:r w:rsidRPr="004073EC">
        <w:rPr>
          <w:rFonts w:asciiTheme="majorBidi" w:hAnsiTheme="majorBidi"/>
          <w:rtl/>
        </w:rPr>
        <w:t>ציוד</w:t>
      </w:r>
      <w:r w:rsidR="00A62F51" w:rsidRPr="004073EC">
        <w:rPr>
          <w:rFonts w:asciiTheme="majorBidi" w:hAnsiTheme="majorBidi" w:hint="cs"/>
          <w:rtl/>
        </w:rPr>
        <w:t>.</w:t>
      </w:r>
    </w:p>
    <w:p w:rsidR="00BA1E3F" w:rsidRPr="004073EC" w:rsidRDefault="00BA1E3F" w:rsidP="00ED1BF9">
      <w:pPr>
        <w:pStyle w:val="af7"/>
        <w:numPr>
          <w:ilvl w:val="3"/>
          <w:numId w:val="2"/>
        </w:numPr>
        <w:spacing w:line="360" w:lineRule="auto"/>
        <w:ind w:left="1416" w:firstLine="0"/>
        <w:jc w:val="both"/>
        <w:rPr>
          <w:rFonts w:asciiTheme="majorBidi" w:hAnsiTheme="majorBidi"/>
        </w:rPr>
      </w:pPr>
      <w:r w:rsidRPr="004073EC">
        <w:rPr>
          <w:rFonts w:asciiTheme="majorBidi" w:hAnsiTheme="majorBidi" w:hint="cs"/>
          <w:rtl/>
        </w:rPr>
        <w:t>מ</w:t>
      </w:r>
      <w:r w:rsidRPr="004073EC">
        <w:rPr>
          <w:rFonts w:asciiTheme="majorBidi" w:hAnsiTheme="majorBidi"/>
          <w:rtl/>
        </w:rPr>
        <w:t>רחב לאחסנת כלי ירייה ותחמושת</w:t>
      </w:r>
    </w:p>
    <w:p w:rsidR="00BA1E3F" w:rsidRPr="004073EC" w:rsidRDefault="00BA1E3F" w:rsidP="00ED1BF9">
      <w:pPr>
        <w:pStyle w:val="af7"/>
        <w:numPr>
          <w:ilvl w:val="3"/>
          <w:numId w:val="2"/>
        </w:numPr>
        <w:spacing w:line="360" w:lineRule="auto"/>
        <w:ind w:left="1416" w:firstLine="0"/>
        <w:jc w:val="both"/>
        <w:rPr>
          <w:rFonts w:asciiTheme="majorBidi" w:hAnsiTheme="majorBidi"/>
        </w:rPr>
      </w:pPr>
      <w:r w:rsidRPr="004073EC">
        <w:rPr>
          <w:rFonts w:asciiTheme="majorBidi" w:hAnsiTheme="majorBidi"/>
          <w:rtl/>
        </w:rPr>
        <w:t>פינת ניקוי לכלי ירייה</w:t>
      </w:r>
    </w:p>
    <w:p w:rsidR="00781D1E" w:rsidRPr="004073EC" w:rsidRDefault="00BA1E3F" w:rsidP="00ED1BF9">
      <w:pPr>
        <w:pStyle w:val="af7"/>
        <w:numPr>
          <w:ilvl w:val="3"/>
          <w:numId w:val="2"/>
        </w:numPr>
        <w:spacing w:line="360" w:lineRule="auto"/>
        <w:ind w:left="1416" w:firstLine="0"/>
        <w:jc w:val="both"/>
        <w:rPr>
          <w:rFonts w:asciiTheme="majorBidi" w:hAnsiTheme="majorBidi"/>
        </w:rPr>
      </w:pPr>
      <w:r w:rsidRPr="004073EC">
        <w:rPr>
          <w:rFonts w:asciiTheme="majorBidi" w:hAnsiTheme="majorBidi"/>
          <w:rtl/>
        </w:rPr>
        <w:t>חתימת מנהל המטווח על אימוני היר</w:t>
      </w:r>
      <w:r w:rsidR="0074564D">
        <w:rPr>
          <w:rFonts w:asciiTheme="majorBidi" w:hAnsiTheme="majorBidi" w:hint="cs"/>
          <w:rtl/>
        </w:rPr>
        <w:t>י ובדיקת התקינות לנשקים.</w:t>
      </w:r>
    </w:p>
    <w:p w:rsidR="0093654C" w:rsidRDefault="0093654C" w:rsidP="00ED1BF9">
      <w:pPr>
        <w:pStyle w:val="af7"/>
        <w:spacing w:line="360" w:lineRule="auto"/>
        <w:ind w:left="1416"/>
        <w:jc w:val="both"/>
        <w:rPr>
          <w:rFonts w:asciiTheme="majorBidi" w:hAnsiTheme="majorBidi"/>
          <w:rtl/>
        </w:rPr>
      </w:pPr>
      <w:r w:rsidRPr="004073EC">
        <w:rPr>
          <w:rFonts w:asciiTheme="majorBidi" w:hAnsiTheme="majorBidi" w:hint="cs"/>
          <w:rtl/>
        </w:rPr>
        <w:t xml:space="preserve">יובהר כי </w:t>
      </w:r>
      <w:r w:rsidRPr="004073EC">
        <w:rPr>
          <w:rFonts w:asciiTheme="majorBidi" w:hAnsiTheme="majorBidi"/>
          <w:rtl/>
        </w:rPr>
        <w:t>במועדים בהם לא תבוצע פעילות אחה"צ במטווחים המיועדים ל</w:t>
      </w:r>
      <w:r w:rsidRPr="004073EC">
        <w:rPr>
          <w:rFonts w:asciiTheme="majorBidi" w:hAnsiTheme="majorBidi" w:hint="cs"/>
          <w:rtl/>
        </w:rPr>
        <w:t>משמר בתי המשפט</w:t>
      </w:r>
      <w:r w:rsidRPr="004073EC">
        <w:rPr>
          <w:rFonts w:asciiTheme="majorBidi" w:hAnsiTheme="majorBidi"/>
          <w:rtl/>
        </w:rPr>
        <w:t>, יוכל המציע להשתמש בחומות הנ"ל</w:t>
      </w:r>
      <w:r w:rsidRPr="004073EC">
        <w:rPr>
          <w:rFonts w:asciiTheme="majorBidi" w:hAnsiTheme="majorBidi" w:hint="cs"/>
          <w:rtl/>
        </w:rPr>
        <w:t>, לאחר תיאום וקבלת אישור מראש של המזמינה. במקרים אלו, יבוצע קיזוז בגובה התשלום החודשי של המזמינה בהתאם לעלות המבוקשת על ידי המציע</w:t>
      </w:r>
      <w:r w:rsidRPr="004073EC">
        <w:rPr>
          <w:rFonts w:asciiTheme="majorBidi" w:hAnsiTheme="majorBidi"/>
          <w:rtl/>
        </w:rPr>
        <w:t xml:space="preserve"> לשימוש בחומות מפגע בשעות הבוקר</w:t>
      </w:r>
      <w:r w:rsidRPr="004073EC">
        <w:rPr>
          <w:rFonts w:asciiTheme="majorBidi" w:hAnsiTheme="majorBidi" w:hint="cs"/>
          <w:rtl/>
        </w:rPr>
        <w:t xml:space="preserve"> (רכיב </w:t>
      </w:r>
      <w:r w:rsidRPr="004073EC">
        <w:rPr>
          <w:rFonts w:asciiTheme="majorBidi" w:hAnsiTheme="majorBidi" w:hint="cs"/>
        </w:rPr>
        <w:t>B</w:t>
      </w:r>
      <w:r w:rsidRPr="004073EC">
        <w:rPr>
          <w:rFonts w:asciiTheme="majorBidi" w:hAnsiTheme="majorBidi" w:hint="cs"/>
          <w:rtl/>
        </w:rPr>
        <w:t xml:space="preserve"> בטופס הצעת המחיר)</w:t>
      </w:r>
      <w:r w:rsidRPr="004073EC">
        <w:rPr>
          <w:rFonts w:asciiTheme="majorBidi" w:hAnsiTheme="majorBidi"/>
          <w:rtl/>
        </w:rPr>
        <w:t>.</w:t>
      </w:r>
    </w:p>
    <w:p w:rsidR="00ED1BF9" w:rsidRDefault="00ED1BF9" w:rsidP="00ED1BF9">
      <w:pPr>
        <w:pStyle w:val="af7"/>
        <w:spacing w:line="360" w:lineRule="auto"/>
        <w:ind w:left="1416"/>
        <w:jc w:val="both"/>
        <w:rPr>
          <w:rFonts w:asciiTheme="majorBidi" w:hAnsiTheme="majorBidi"/>
          <w:rtl/>
        </w:rPr>
      </w:pPr>
    </w:p>
    <w:p w:rsidR="00ED1BF9" w:rsidRDefault="00ED1BF9" w:rsidP="00ED1BF9">
      <w:pPr>
        <w:pStyle w:val="af7"/>
        <w:spacing w:line="360" w:lineRule="auto"/>
        <w:ind w:left="1416"/>
        <w:jc w:val="both"/>
        <w:rPr>
          <w:rFonts w:asciiTheme="majorBidi" w:hAnsiTheme="majorBidi"/>
          <w:rtl/>
        </w:rPr>
      </w:pPr>
    </w:p>
    <w:p w:rsidR="00ED1BF9" w:rsidRPr="004073EC" w:rsidRDefault="00ED1BF9" w:rsidP="00ED1BF9">
      <w:pPr>
        <w:pStyle w:val="af7"/>
        <w:spacing w:line="360" w:lineRule="auto"/>
        <w:ind w:left="1416"/>
        <w:jc w:val="both"/>
        <w:rPr>
          <w:rFonts w:asciiTheme="majorBidi" w:hAnsiTheme="majorBidi"/>
          <w:rtl/>
        </w:rPr>
      </w:pPr>
    </w:p>
    <w:p w:rsidR="00BA1E3F" w:rsidRPr="004073EC" w:rsidRDefault="00BA1E3F" w:rsidP="00ED1BF9">
      <w:pPr>
        <w:pStyle w:val="30"/>
        <w:numPr>
          <w:ilvl w:val="2"/>
          <w:numId w:val="29"/>
        </w:numPr>
        <w:spacing w:line="360" w:lineRule="auto"/>
        <w:ind w:left="1416" w:hanging="709"/>
        <w:jc w:val="both"/>
        <w:rPr>
          <w:color w:val="auto"/>
          <w:sz w:val="28"/>
          <w:szCs w:val="28"/>
        </w:rPr>
      </w:pPr>
      <w:bookmarkStart w:id="23" w:name="_Toc6261152"/>
      <w:r w:rsidRPr="004073EC">
        <w:rPr>
          <w:rFonts w:hint="cs"/>
          <w:color w:val="auto"/>
          <w:sz w:val="28"/>
          <w:szCs w:val="28"/>
          <w:rtl/>
        </w:rPr>
        <w:t xml:space="preserve">שירותים בשימוש מזדמן: </w:t>
      </w:r>
      <w:bookmarkEnd w:id="23"/>
    </w:p>
    <w:p w:rsidR="00A62F51" w:rsidRPr="00ED1BF9" w:rsidRDefault="00BA1E3F" w:rsidP="00ED1BF9">
      <w:pPr>
        <w:spacing w:line="360" w:lineRule="auto"/>
        <w:ind w:left="696" w:firstLine="720"/>
        <w:jc w:val="both"/>
        <w:rPr>
          <w:rFonts w:asciiTheme="majorBidi" w:hAnsiTheme="majorBidi"/>
        </w:rPr>
      </w:pPr>
      <w:r w:rsidRPr="00ED1BF9">
        <w:rPr>
          <w:rFonts w:asciiTheme="majorBidi" w:hAnsiTheme="majorBidi"/>
          <w:rtl/>
        </w:rPr>
        <w:t xml:space="preserve">מעת לעת ועפ"י צורך </w:t>
      </w:r>
      <w:r w:rsidR="00A62F51" w:rsidRPr="00ED1BF9">
        <w:rPr>
          <w:rFonts w:asciiTheme="majorBidi" w:hAnsiTheme="majorBidi" w:hint="cs"/>
          <w:rtl/>
        </w:rPr>
        <w:t>של המזמינה ידרשו השירותים הבאים:</w:t>
      </w:r>
    </w:p>
    <w:p w:rsidR="00BA1E3F" w:rsidRPr="004073EC" w:rsidRDefault="00A62F51" w:rsidP="00ED1BF9">
      <w:pPr>
        <w:pStyle w:val="af7"/>
        <w:numPr>
          <w:ilvl w:val="3"/>
          <w:numId w:val="29"/>
        </w:numPr>
        <w:spacing w:line="360" w:lineRule="auto"/>
        <w:ind w:left="2408" w:hanging="992"/>
        <w:jc w:val="both"/>
        <w:rPr>
          <w:rFonts w:asciiTheme="majorBidi" w:hAnsiTheme="majorBidi"/>
        </w:rPr>
      </w:pPr>
      <w:r w:rsidRPr="004073EC">
        <w:rPr>
          <w:rFonts w:asciiTheme="majorBidi" w:hAnsiTheme="majorBidi" w:hint="cs"/>
          <w:rtl/>
        </w:rPr>
        <w:t>שכירת</w:t>
      </w:r>
      <w:r w:rsidR="00BA1E3F" w:rsidRPr="004073EC">
        <w:rPr>
          <w:rFonts w:asciiTheme="majorBidi" w:hAnsiTheme="majorBidi" w:hint="cs"/>
          <w:rtl/>
        </w:rPr>
        <w:t xml:space="preserve"> שעות</w:t>
      </w:r>
      <w:r w:rsidR="00BA1E3F" w:rsidRPr="004073EC">
        <w:rPr>
          <w:rFonts w:asciiTheme="majorBidi" w:hAnsiTheme="majorBidi"/>
          <w:rtl/>
        </w:rPr>
        <w:t xml:space="preserve"> חומות "בוקר" במהלך ימי השבוע עפ"י עלות שימוש בחומה </w:t>
      </w:r>
      <w:r w:rsidR="00BA1E3F" w:rsidRPr="004073EC">
        <w:rPr>
          <w:rFonts w:asciiTheme="majorBidi" w:hAnsiTheme="majorBidi" w:hint="cs"/>
          <w:rtl/>
        </w:rPr>
        <w:t>ל</w:t>
      </w:r>
      <w:r w:rsidR="00BA1E3F" w:rsidRPr="004073EC">
        <w:rPr>
          <w:rFonts w:asciiTheme="majorBidi" w:hAnsiTheme="majorBidi"/>
          <w:rtl/>
        </w:rPr>
        <w:t>יחידת אימון של 4 שעות</w:t>
      </w:r>
      <w:r w:rsidR="006A650F">
        <w:rPr>
          <w:rFonts w:asciiTheme="majorBidi" w:hAnsiTheme="majorBidi" w:hint="cs"/>
          <w:rtl/>
        </w:rPr>
        <w:t xml:space="preserve"> </w:t>
      </w:r>
      <w:r w:rsidR="00BA1E3F" w:rsidRPr="004073EC">
        <w:rPr>
          <w:rFonts w:asciiTheme="majorBidi" w:hAnsiTheme="majorBidi"/>
          <w:rtl/>
        </w:rPr>
        <w:t xml:space="preserve"> (</w:t>
      </w:r>
      <w:r w:rsidR="00BA1E3F" w:rsidRPr="004073EC">
        <w:rPr>
          <w:rFonts w:asciiTheme="majorBidi" w:hAnsiTheme="majorBidi" w:hint="cs"/>
          <w:rtl/>
        </w:rPr>
        <w:t>הספק הזוכה</w:t>
      </w:r>
      <w:r w:rsidR="00BA1E3F" w:rsidRPr="004073EC">
        <w:rPr>
          <w:rFonts w:asciiTheme="majorBidi" w:hAnsiTheme="majorBidi"/>
          <w:rtl/>
        </w:rPr>
        <w:t xml:space="preserve"> יאפשר את השימוש בחומות מפגע בשעות הבוקר </w:t>
      </w:r>
      <w:r w:rsidR="00BA1E3F" w:rsidRPr="00ED1BF9">
        <w:rPr>
          <w:rFonts w:asciiTheme="majorBidi" w:hAnsiTheme="majorBidi"/>
          <w:b/>
          <w:bCs/>
          <w:u w:val="single"/>
          <w:rtl/>
        </w:rPr>
        <w:t xml:space="preserve">בהתאם לדרישה מוקדמת ובתאום </w:t>
      </w:r>
      <w:r w:rsidR="006A650F" w:rsidRPr="00ED1BF9">
        <w:rPr>
          <w:rFonts w:asciiTheme="majorBidi" w:hAnsiTheme="majorBidi" w:hint="cs"/>
          <w:b/>
          <w:bCs/>
          <w:u w:val="single"/>
          <w:rtl/>
        </w:rPr>
        <w:t xml:space="preserve">עם </w:t>
      </w:r>
      <w:r w:rsidR="0033395F" w:rsidRPr="00ED1BF9">
        <w:rPr>
          <w:rFonts w:asciiTheme="majorBidi" w:hAnsiTheme="majorBidi" w:hint="cs"/>
          <w:b/>
          <w:bCs/>
          <w:u w:val="single"/>
          <w:rtl/>
        </w:rPr>
        <w:t xml:space="preserve">המזמינה </w:t>
      </w:r>
      <w:r w:rsidR="00BA1E3F" w:rsidRPr="00ED1BF9">
        <w:rPr>
          <w:rFonts w:asciiTheme="majorBidi" w:hAnsiTheme="majorBidi"/>
          <w:b/>
          <w:bCs/>
          <w:u w:val="single"/>
          <w:rtl/>
        </w:rPr>
        <w:t>מראש).</w:t>
      </w:r>
    </w:p>
    <w:p w:rsidR="00BA1E3F" w:rsidRPr="004073EC" w:rsidRDefault="00BA1E3F" w:rsidP="00ED1BF9">
      <w:pPr>
        <w:pStyle w:val="af7"/>
        <w:numPr>
          <w:ilvl w:val="3"/>
          <w:numId w:val="29"/>
        </w:numPr>
        <w:spacing w:line="360" w:lineRule="auto"/>
        <w:ind w:left="2408" w:hanging="992"/>
        <w:jc w:val="both"/>
        <w:rPr>
          <w:rFonts w:asciiTheme="majorBidi" w:hAnsiTheme="majorBidi"/>
        </w:rPr>
      </w:pPr>
      <w:r w:rsidRPr="004073EC">
        <w:rPr>
          <w:rFonts w:asciiTheme="majorBidi" w:hAnsiTheme="majorBidi"/>
          <w:rtl/>
        </w:rPr>
        <w:t>ארוחת צהריים עפ"י צריכה בפועל ובתאום הדרישה מראש.</w:t>
      </w:r>
      <w:r w:rsidRPr="004073EC">
        <w:rPr>
          <w:rFonts w:asciiTheme="majorBidi" w:hAnsiTheme="majorBidi" w:hint="cs"/>
          <w:rtl/>
        </w:rPr>
        <w:t xml:space="preserve"> </w:t>
      </w:r>
      <w:r w:rsidRPr="004073EC">
        <w:rPr>
          <w:rFonts w:asciiTheme="majorBidi" w:hAnsiTheme="majorBidi"/>
          <w:rtl/>
        </w:rPr>
        <w:t xml:space="preserve">כמפורט בסעיף </w:t>
      </w:r>
      <w:hyperlink w:anchor="_שירותים_נוספים_–_1" w:history="1">
        <w:r w:rsidR="009838F3" w:rsidRPr="004073EC">
          <w:rPr>
            <w:rStyle w:val="Hyperlink"/>
            <w:rFonts w:asciiTheme="majorBidi" w:hAnsiTheme="majorBidi" w:hint="cs"/>
            <w:color w:val="auto"/>
            <w:rtl/>
          </w:rPr>
          <w:t>2.2.4</w:t>
        </w:r>
        <w:r w:rsidR="0070462F" w:rsidRPr="004073EC">
          <w:rPr>
            <w:rStyle w:val="Hyperlink"/>
            <w:rFonts w:asciiTheme="majorBidi" w:hAnsiTheme="majorBidi" w:hint="cs"/>
            <w:color w:val="auto"/>
            <w:rtl/>
          </w:rPr>
          <w:t>.3</w:t>
        </w:r>
      </w:hyperlink>
      <w:r w:rsidR="009838F3" w:rsidRPr="004073EC">
        <w:rPr>
          <w:rFonts w:asciiTheme="majorBidi" w:hAnsiTheme="majorBidi" w:hint="cs"/>
          <w:rtl/>
        </w:rPr>
        <w:t xml:space="preserve"> למסמכי המכרז</w:t>
      </w:r>
      <w:r w:rsidRPr="004073EC">
        <w:rPr>
          <w:rFonts w:asciiTheme="majorBidi" w:hAnsiTheme="majorBidi"/>
          <w:rtl/>
        </w:rPr>
        <w:t xml:space="preserve"> </w:t>
      </w:r>
    </w:p>
    <w:p w:rsidR="009838F3" w:rsidRPr="004073EC" w:rsidRDefault="00781D1E" w:rsidP="00ED1BF9">
      <w:pPr>
        <w:pStyle w:val="af7"/>
        <w:numPr>
          <w:ilvl w:val="3"/>
          <w:numId w:val="29"/>
        </w:numPr>
        <w:spacing w:line="360" w:lineRule="auto"/>
        <w:ind w:left="2408" w:hanging="992"/>
        <w:jc w:val="both"/>
        <w:rPr>
          <w:rFonts w:asciiTheme="majorBidi" w:hAnsiTheme="majorBidi"/>
        </w:rPr>
      </w:pPr>
      <w:r w:rsidRPr="004073EC">
        <w:rPr>
          <w:rFonts w:asciiTheme="majorBidi" w:hAnsiTheme="majorBidi" w:hint="cs"/>
          <w:rtl/>
        </w:rPr>
        <w:t xml:space="preserve"> </w:t>
      </w:r>
      <w:r w:rsidR="00A62F51" w:rsidRPr="004073EC">
        <w:rPr>
          <w:rFonts w:asciiTheme="majorBidi" w:hAnsiTheme="majorBidi" w:hint="cs"/>
          <w:rtl/>
        </w:rPr>
        <w:t xml:space="preserve">שכירת </w:t>
      </w:r>
      <w:r w:rsidR="00BA1E3F" w:rsidRPr="004073EC">
        <w:rPr>
          <w:rFonts w:asciiTheme="majorBidi" w:hAnsiTheme="majorBidi"/>
          <w:rtl/>
        </w:rPr>
        <w:t xml:space="preserve">מתקן אימונים טאקטיים "רטוב" באש חיה עפ"י יחידת אימון של 4 שעות כמפורט </w:t>
      </w:r>
      <w:r w:rsidR="009838F3" w:rsidRPr="004073EC">
        <w:rPr>
          <w:rFonts w:asciiTheme="majorBidi" w:hAnsiTheme="majorBidi" w:hint="eastAsia"/>
          <w:rtl/>
        </w:rPr>
        <w:t>בסעיף</w:t>
      </w:r>
      <w:hyperlink w:anchor="_שירותים_נוספים_–" w:history="1">
        <w:r w:rsidR="009838F3" w:rsidRPr="004073EC">
          <w:rPr>
            <w:rStyle w:val="Hyperlink"/>
            <w:rFonts w:asciiTheme="majorBidi" w:hAnsiTheme="majorBidi"/>
            <w:color w:val="auto"/>
            <w:rtl/>
          </w:rPr>
          <w:t xml:space="preserve"> 2.2.5.1</w:t>
        </w:r>
      </w:hyperlink>
      <w:r w:rsidR="009838F3" w:rsidRPr="004073EC">
        <w:rPr>
          <w:rFonts w:asciiTheme="majorBidi" w:hAnsiTheme="majorBidi"/>
          <w:rtl/>
        </w:rPr>
        <w:t xml:space="preserve"> למסמכי המכרז</w:t>
      </w:r>
    </w:p>
    <w:p w:rsidR="00BA1E3F" w:rsidRPr="004073EC" w:rsidRDefault="00A62F51" w:rsidP="00ED1BF9">
      <w:pPr>
        <w:pStyle w:val="af7"/>
        <w:numPr>
          <w:ilvl w:val="3"/>
          <w:numId w:val="29"/>
        </w:numPr>
        <w:spacing w:line="360" w:lineRule="auto"/>
        <w:ind w:left="2408" w:hanging="992"/>
        <w:jc w:val="both"/>
        <w:rPr>
          <w:rFonts w:asciiTheme="majorBidi" w:hAnsiTheme="majorBidi"/>
        </w:rPr>
      </w:pPr>
      <w:r w:rsidRPr="004073EC">
        <w:rPr>
          <w:rFonts w:asciiTheme="majorBidi" w:hAnsiTheme="majorBidi" w:hint="cs"/>
          <w:rtl/>
        </w:rPr>
        <w:t>שכירת</w:t>
      </w:r>
      <w:r w:rsidR="00781D1E" w:rsidRPr="004073EC">
        <w:rPr>
          <w:rFonts w:asciiTheme="majorBidi" w:hAnsiTheme="majorBidi" w:hint="cs"/>
          <w:rtl/>
        </w:rPr>
        <w:t xml:space="preserve"> של </w:t>
      </w:r>
      <w:r w:rsidR="00BA1E3F" w:rsidRPr="004073EC">
        <w:rPr>
          <w:rFonts w:asciiTheme="majorBidi" w:hAnsiTheme="majorBidi"/>
          <w:rtl/>
        </w:rPr>
        <w:t xml:space="preserve">מתקן אימונים טאקטיים יבש, ח"ק, צבע  עפ"י יחידת </w:t>
      </w:r>
      <w:r w:rsidR="00BA1E3F" w:rsidRPr="004073EC">
        <w:rPr>
          <w:rFonts w:asciiTheme="majorBidi" w:hAnsiTheme="majorBidi" w:hint="cs"/>
          <w:rtl/>
        </w:rPr>
        <w:t xml:space="preserve"> </w:t>
      </w:r>
      <w:r w:rsidR="009838F3" w:rsidRPr="004073EC">
        <w:rPr>
          <w:rFonts w:asciiTheme="majorBidi" w:hAnsiTheme="majorBidi"/>
          <w:rtl/>
        </w:rPr>
        <w:t>אימון של 4 שעות</w:t>
      </w:r>
      <w:r w:rsidR="009838F3" w:rsidRPr="004073EC">
        <w:rPr>
          <w:rFonts w:asciiTheme="majorBidi" w:hAnsiTheme="majorBidi" w:hint="cs"/>
          <w:rtl/>
        </w:rPr>
        <w:t>, כ</w:t>
      </w:r>
      <w:r w:rsidR="00BA1E3F" w:rsidRPr="004073EC">
        <w:rPr>
          <w:rFonts w:asciiTheme="majorBidi" w:hAnsiTheme="majorBidi"/>
          <w:rtl/>
        </w:rPr>
        <w:t>מפורט בסעיף</w:t>
      </w:r>
      <w:hyperlink w:anchor="_שירותים_נוספים_–" w:history="1">
        <w:r w:rsidR="00BA1E3F" w:rsidRPr="004073EC">
          <w:rPr>
            <w:rStyle w:val="Hyperlink"/>
            <w:rFonts w:asciiTheme="majorBidi" w:hAnsiTheme="majorBidi"/>
            <w:color w:val="auto"/>
            <w:rtl/>
          </w:rPr>
          <w:t xml:space="preserve"> </w:t>
        </w:r>
        <w:r w:rsidR="009838F3" w:rsidRPr="004073EC">
          <w:rPr>
            <w:rStyle w:val="Hyperlink"/>
            <w:rFonts w:asciiTheme="majorBidi" w:hAnsiTheme="majorBidi" w:hint="cs"/>
            <w:color w:val="auto"/>
            <w:rtl/>
          </w:rPr>
          <w:t>2.2.5.2</w:t>
        </w:r>
      </w:hyperlink>
      <w:r w:rsidR="009838F3" w:rsidRPr="004073EC">
        <w:rPr>
          <w:rFonts w:asciiTheme="majorBidi" w:hAnsiTheme="majorBidi" w:hint="cs"/>
          <w:rtl/>
        </w:rPr>
        <w:t xml:space="preserve"> למסמכי המכרז</w:t>
      </w:r>
    </w:p>
    <w:p w:rsidR="00BA1E3F" w:rsidRPr="004073EC" w:rsidRDefault="00BA1E3F" w:rsidP="00ED1BF9">
      <w:pPr>
        <w:pStyle w:val="af7"/>
        <w:numPr>
          <w:ilvl w:val="3"/>
          <w:numId w:val="29"/>
        </w:numPr>
        <w:spacing w:line="360" w:lineRule="auto"/>
        <w:ind w:left="2408" w:hanging="992"/>
        <w:jc w:val="both"/>
        <w:rPr>
          <w:rFonts w:asciiTheme="majorBidi" w:hAnsiTheme="majorBidi"/>
        </w:rPr>
      </w:pPr>
      <w:r w:rsidRPr="004073EC">
        <w:rPr>
          <w:rFonts w:asciiTheme="majorBidi" w:hAnsiTheme="majorBidi"/>
          <w:rtl/>
        </w:rPr>
        <w:t>שימוש במלתחות.</w:t>
      </w:r>
      <w:r w:rsidRPr="004073EC">
        <w:rPr>
          <w:rFonts w:asciiTheme="majorBidi" w:hAnsiTheme="majorBidi" w:hint="cs"/>
          <w:rtl/>
        </w:rPr>
        <w:t xml:space="preserve"> </w:t>
      </w:r>
      <w:r w:rsidRPr="004073EC">
        <w:rPr>
          <w:rFonts w:asciiTheme="majorBidi" w:hAnsiTheme="majorBidi"/>
          <w:rtl/>
        </w:rPr>
        <w:t xml:space="preserve">כמפורט בסעיף </w:t>
      </w:r>
      <w:r w:rsidR="009838F3" w:rsidRPr="004073EC">
        <w:rPr>
          <w:rFonts w:asciiTheme="majorBidi" w:hAnsiTheme="majorBidi" w:hint="cs"/>
          <w:rtl/>
        </w:rPr>
        <w:t xml:space="preserve">2.2.5.3 . </w:t>
      </w:r>
      <w:r w:rsidRPr="004073EC">
        <w:rPr>
          <w:rFonts w:asciiTheme="majorBidi" w:hAnsiTheme="majorBidi"/>
          <w:rtl/>
        </w:rPr>
        <w:t>יובהר כי דרישה זו הנה בכפוף לצורך מצומצם ולא</w:t>
      </w:r>
      <w:r w:rsidR="009838F3" w:rsidRPr="004073EC">
        <w:rPr>
          <w:rFonts w:asciiTheme="majorBidi" w:hAnsiTheme="majorBidi"/>
          <w:rtl/>
        </w:rPr>
        <w:t xml:space="preserve"> יבוצע תשלום נוסף בגין שרות זה</w:t>
      </w:r>
      <w:r w:rsidR="009838F3" w:rsidRPr="004073EC">
        <w:rPr>
          <w:rFonts w:asciiTheme="majorBidi" w:hAnsiTheme="majorBidi" w:hint="cs"/>
          <w:rtl/>
        </w:rPr>
        <w:t>.</w:t>
      </w:r>
    </w:p>
    <w:p w:rsidR="00CF3230" w:rsidRPr="004073EC" w:rsidRDefault="00BA1E3F" w:rsidP="00ED1BF9">
      <w:pPr>
        <w:pStyle w:val="af7"/>
        <w:spacing w:line="360" w:lineRule="auto"/>
        <w:jc w:val="both"/>
        <w:rPr>
          <w:rFonts w:asciiTheme="majorBidi" w:eastAsiaTheme="majorEastAsia" w:hAnsiTheme="majorBidi" w:cstheme="majorBidi"/>
          <w:b/>
          <w:bCs/>
          <w:sz w:val="32"/>
          <w:szCs w:val="32"/>
          <w:rtl/>
        </w:rPr>
      </w:pPr>
      <w:r w:rsidRPr="004073EC">
        <w:rPr>
          <w:rFonts w:asciiTheme="majorBidi" w:hAnsiTheme="majorBidi"/>
          <w:rtl/>
        </w:rPr>
        <w:t xml:space="preserve">  </w:t>
      </w:r>
      <w:bookmarkStart w:id="24" w:name="_Toc6261153"/>
      <w:r w:rsidR="000D6C32" w:rsidRPr="004073EC">
        <w:rPr>
          <w:rFonts w:asciiTheme="majorBidi" w:eastAsiaTheme="majorEastAsia" w:hAnsiTheme="majorBidi" w:cstheme="majorBidi"/>
          <w:b/>
          <w:bCs/>
          <w:sz w:val="32"/>
          <w:szCs w:val="32"/>
          <w:rtl/>
        </w:rPr>
        <w:t>פירוט השירות המבוקש</w:t>
      </w:r>
      <w:bookmarkEnd w:id="24"/>
      <w:r w:rsidR="000D6C32" w:rsidRPr="004073EC">
        <w:rPr>
          <w:rFonts w:asciiTheme="majorBidi" w:eastAsiaTheme="majorEastAsia" w:hAnsiTheme="majorBidi" w:cstheme="majorBidi"/>
          <w:b/>
          <w:bCs/>
          <w:sz w:val="32"/>
          <w:szCs w:val="32"/>
          <w:rtl/>
        </w:rPr>
        <w:t xml:space="preserve"> </w:t>
      </w:r>
    </w:p>
    <w:p w:rsidR="00BA1E3F" w:rsidRPr="004073EC" w:rsidRDefault="00F4288D" w:rsidP="00ED1BF9">
      <w:pPr>
        <w:pStyle w:val="30"/>
        <w:numPr>
          <w:ilvl w:val="2"/>
          <w:numId w:val="29"/>
        </w:numPr>
        <w:spacing w:line="360" w:lineRule="auto"/>
        <w:ind w:left="1416" w:hanging="863"/>
        <w:jc w:val="both"/>
        <w:rPr>
          <w:color w:val="auto"/>
          <w:sz w:val="28"/>
          <w:szCs w:val="28"/>
          <w:rtl/>
        </w:rPr>
      </w:pPr>
      <w:bookmarkStart w:id="25" w:name="_Toc6261154"/>
      <w:r w:rsidRPr="004073EC">
        <w:rPr>
          <w:rFonts w:hint="cs"/>
          <w:color w:val="auto"/>
          <w:sz w:val="28"/>
          <w:szCs w:val="28"/>
          <w:rtl/>
        </w:rPr>
        <w:t>נפח פעילות</w:t>
      </w:r>
      <w:r w:rsidR="00BA1E3F" w:rsidRPr="004073EC">
        <w:rPr>
          <w:color w:val="auto"/>
          <w:sz w:val="28"/>
          <w:szCs w:val="28"/>
          <w:rtl/>
        </w:rPr>
        <w:t xml:space="preserve"> :</w:t>
      </w:r>
      <w:bookmarkEnd w:id="25"/>
    </w:p>
    <w:p w:rsidR="00BA1E3F" w:rsidRPr="004073EC" w:rsidRDefault="00BA1E3F" w:rsidP="00ED1BF9">
      <w:pPr>
        <w:pStyle w:val="af7"/>
        <w:spacing w:line="360" w:lineRule="auto"/>
        <w:ind w:left="1418"/>
        <w:jc w:val="both"/>
        <w:rPr>
          <w:rtl/>
        </w:rPr>
      </w:pPr>
      <w:r w:rsidRPr="004073EC">
        <w:rPr>
          <w:rFonts w:asciiTheme="majorBidi" w:hAnsiTheme="majorBidi"/>
          <w:sz w:val="22"/>
          <w:rtl/>
        </w:rPr>
        <w:t>בית ספר לאבטחה – משמר בתי המשפט (</w:t>
      </w:r>
      <w:r w:rsidRPr="00ED1BF9">
        <w:rPr>
          <w:rFonts w:asciiTheme="majorBidi" w:hAnsiTheme="majorBidi"/>
          <w:b/>
          <w:bCs/>
          <w:sz w:val="22"/>
          <w:rtl/>
        </w:rPr>
        <w:t>להלן – ביה"ס</w:t>
      </w:r>
      <w:r w:rsidRPr="004073EC">
        <w:rPr>
          <w:rFonts w:asciiTheme="majorBidi" w:hAnsiTheme="majorBidi"/>
          <w:sz w:val="22"/>
          <w:rtl/>
        </w:rPr>
        <w:t xml:space="preserve">) עוסק באימון והדרכה  לכ- </w:t>
      </w:r>
      <w:r w:rsidR="00693156" w:rsidRPr="004073EC">
        <w:rPr>
          <w:rFonts w:asciiTheme="majorBidi" w:hAnsiTheme="majorBidi" w:hint="cs"/>
          <w:sz w:val="22"/>
          <w:rtl/>
        </w:rPr>
        <w:t>850</w:t>
      </w:r>
      <w:r w:rsidR="00693156" w:rsidRPr="004073EC">
        <w:rPr>
          <w:rFonts w:asciiTheme="majorBidi" w:hAnsiTheme="majorBidi"/>
          <w:sz w:val="22"/>
          <w:rtl/>
        </w:rPr>
        <w:t xml:space="preserve"> </w:t>
      </w:r>
      <w:r w:rsidRPr="004073EC">
        <w:rPr>
          <w:rFonts w:asciiTheme="majorBidi" w:hAnsiTheme="majorBidi"/>
          <w:sz w:val="22"/>
          <w:rtl/>
        </w:rPr>
        <w:t>מאבטחי משמר בתי המשפט בארץ</w:t>
      </w:r>
      <w:r w:rsidR="0093654C" w:rsidRPr="004073EC">
        <w:rPr>
          <w:rFonts w:asciiTheme="majorBidi" w:hAnsiTheme="majorBidi" w:hint="cs"/>
          <w:sz w:val="22"/>
          <w:rtl/>
        </w:rPr>
        <w:t xml:space="preserve"> </w:t>
      </w:r>
      <w:r w:rsidRPr="004073EC">
        <w:rPr>
          <w:rFonts w:asciiTheme="majorBidi" w:hAnsiTheme="majorBidi"/>
          <w:sz w:val="22"/>
          <w:rtl/>
        </w:rPr>
        <w:t>וכן לכלל יחידות האבטחה של משמר הכנסת. מסגרת האימונים וההדרכות כוללת אימוני ירי, אימוני קרב מגע וסימולציות אבטחה וזאת במסגרת קורסים בסיסיים ואימונים חד יומיים.</w:t>
      </w:r>
    </w:p>
    <w:p w:rsidR="00BA1E3F" w:rsidRPr="004073EC" w:rsidRDefault="00ED1BF9" w:rsidP="00ED1BF9">
      <w:pPr>
        <w:spacing w:line="360" w:lineRule="auto"/>
        <w:ind w:left="1418"/>
        <w:jc w:val="both"/>
        <w:rPr>
          <w:rFonts w:asciiTheme="majorBidi" w:hAnsiTheme="majorBidi" w:cstheme="majorBidi"/>
          <w:sz w:val="22"/>
          <w:rtl/>
        </w:rPr>
      </w:pPr>
      <w:r>
        <w:rPr>
          <w:rFonts w:asciiTheme="majorBidi" w:hAnsiTheme="majorBidi" w:hint="cs"/>
          <w:sz w:val="22"/>
          <w:rtl/>
        </w:rPr>
        <w:t>במסגרת פעילות בית הספר מתקיימים:</w:t>
      </w:r>
    </w:p>
    <w:p w:rsidR="00BA1E3F" w:rsidRPr="004073EC" w:rsidRDefault="00BA1E3F" w:rsidP="00ED1BF9">
      <w:pPr>
        <w:pStyle w:val="af7"/>
        <w:numPr>
          <w:ilvl w:val="0"/>
          <w:numId w:val="26"/>
        </w:numPr>
        <w:spacing w:line="360" w:lineRule="auto"/>
        <w:ind w:left="2415" w:hanging="357"/>
        <w:jc w:val="both"/>
        <w:rPr>
          <w:rFonts w:asciiTheme="majorBidi" w:hAnsiTheme="majorBidi" w:cstheme="majorBidi"/>
          <w:sz w:val="22"/>
        </w:rPr>
      </w:pPr>
      <w:r w:rsidRPr="004073EC">
        <w:rPr>
          <w:rFonts w:asciiTheme="majorBidi" w:hAnsiTheme="majorBidi"/>
          <w:sz w:val="22"/>
          <w:rtl/>
        </w:rPr>
        <w:t xml:space="preserve">כ- </w:t>
      </w:r>
      <w:r w:rsidR="00693156" w:rsidRPr="004073EC">
        <w:rPr>
          <w:rFonts w:asciiTheme="majorBidi" w:hAnsiTheme="majorBidi" w:hint="cs"/>
          <w:sz w:val="22"/>
          <w:rtl/>
        </w:rPr>
        <w:t>13</w:t>
      </w:r>
      <w:r w:rsidR="00693156" w:rsidRPr="004073EC">
        <w:rPr>
          <w:rFonts w:asciiTheme="majorBidi" w:hAnsiTheme="majorBidi"/>
          <w:sz w:val="22"/>
          <w:rtl/>
        </w:rPr>
        <w:t xml:space="preserve"> </w:t>
      </w:r>
      <w:r w:rsidRPr="004073EC">
        <w:rPr>
          <w:rFonts w:asciiTheme="majorBidi" w:hAnsiTheme="majorBidi"/>
          <w:sz w:val="22"/>
          <w:rtl/>
        </w:rPr>
        <w:t>קורסים בסיסיים בשנה - שמונה ימים בתנאי פנימייה (כ- 24 חניכים בקורס) שמתוכם חמישה ימים הינם אימונים במטווח (בכל אימון 2 חומ</w:t>
      </w:r>
      <w:r w:rsidR="00ED1BF9">
        <w:rPr>
          <w:rFonts w:asciiTheme="majorBidi" w:hAnsiTheme="majorBidi"/>
          <w:sz w:val="22"/>
          <w:rtl/>
        </w:rPr>
        <w:t>ות מפגע, סה"כ 8 שעות חומות מפגע</w:t>
      </w:r>
      <w:r w:rsidR="00ED1BF9">
        <w:rPr>
          <w:rFonts w:asciiTheme="majorBidi" w:hAnsiTheme="majorBidi" w:hint="cs"/>
          <w:sz w:val="22"/>
          <w:rtl/>
        </w:rPr>
        <w:t>)</w:t>
      </w:r>
      <w:r w:rsidRPr="004073EC">
        <w:rPr>
          <w:rFonts w:asciiTheme="majorBidi" w:hAnsiTheme="majorBidi"/>
          <w:sz w:val="22"/>
          <w:rtl/>
        </w:rPr>
        <w:t>.</w:t>
      </w:r>
    </w:p>
    <w:p w:rsidR="00BA1E3F" w:rsidRPr="00ED1BF9" w:rsidRDefault="00BA1E3F" w:rsidP="00ED1BF9">
      <w:pPr>
        <w:pStyle w:val="af7"/>
        <w:numPr>
          <w:ilvl w:val="0"/>
          <w:numId w:val="26"/>
        </w:numPr>
        <w:spacing w:line="360" w:lineRule="auto"/>
        <w:ind w:left="2415" w:hanging="357"/>
        <w:jc w:val="both"/>
        <w:rPr>
          <w:rFonts w:asciiTheme="majorBidi" w:hAnsiTheme="majorBidi"/>
          <w:sz w:val="22"/>
        </w:rPr>
      </w:pPr>
      <w:r w:rsidRPr="004073EC">
        <w:rPr>
          <w:rFonts w:asciiTheme="majorBidi" w:hAnsiTheme="majorBidi"/>
          <w:sz w:val="22"/>
          <w:rtl/>
        </w:rPr>
        <w:t xml:space="preserve">כ- </w:t>
      </w:r>
      <w:r w:rsidR="008042F1" w:rsidRPr="004073EC">
        <w:rPr>
          <w:rFonts w:asciiTheme="majorBidi" w:hAnsiTheme="majorBidi" w:hint="cs"/>
          <w:sz w:val="22"/>
          <w:rtl/>
        </w:rPr>
        <w:t>180</w:t>
      </w:r>
      <w:r w:rsidR="008042F1" w:rsidRPr="004073EC">
        <w:rPr>
          <w:rFonts w:asciiTheme="majorBidi" w:hAnsiTheme="majorBidi"/>
          <w:sz w:val="22"/>
          <w:rtl/>
        </w:rPr>
        <w:t xml:space="preserve"> </w:t>
      </w:r>
      <w:r w:rsidRPr="004073EC">
        <w:rPr>
          <w:rFonts w:asciiTheme="majorBidi" w:hAnsiTheme="majorBidi"/>
          <w:sz w:val="22"/>
          <w:rtl/>
        </w:rPr>
        <w:t xml:space="preserve">– </w:t>
      </w:r>
      <w:r w:rsidR="008042F1" w:rsidRPr="004073EC">
        <w:rPr>
          <w:rFonts w:asciiTheme="majorBidi" w:hAnsiTheme="majorBidi" w:hint="cs"/>
          <w:sz w:val="22"/>
          <w:rtl/>
        </w:rPr>
        <w:t>200</w:t>
      </w:r>
      <w:r w:rsidR="008042F1" w:rsidRPr="004073EC">
        <w:rPr>
          <w:rFonts w:asciiTheme="majorBidi" w:hAnsiTheme="majorBidi"/>
          <w:sz w:val="22"/>
          <w:rtl/>
        </w:rPr>
        <w:t xml:space="preserve">  </w:t>
      </w:r>
      <w:r w:rsidRPr="004073EC">
        <w:rPr>
          <w:rFonts w:asciiTheme="majorBidi" w:hAnsiTheme="majorBidi"/>
          <w:sz w:val="22"/>
          <w:rtl/>
        </w:rPr>
        <w:t xml:space="preserve">ימי אימון חד יומי בשנה הכוללים אימון ירי של כ 4 שעות  (כ - 20 חניכים באימון - 2 חומות מפגע בכל אימון, סה"כ 8 שעות חומות מפגע) </w:t>
      </w:r>
      <w:r w:rsidR="00ED1BF9">
        <w:rPr>
          <w:rFonts w:asciiTheme="majorBidi" w:hAnsiTheme="majorBidi" w:hint="cs"/>
          <w:sz w:val="22"/>
          <w:rtl/>
        </w:rPr>
        <w:t>.</w:t>
      </w:r>
    </w:p>
    <w:p w:rsidR="00BA1E3F" w:rsidRPr="00ED1BF9" w:rsidRDefault="00BA1E3F" w:rsidP="00ED1BF9">
      <w:pPr>
        <w:pStyle w:val="af7"/>
        <w:numPr>
          <w:ilvl w:val="0"/>
          <w:numId w:val="26"/>
        </w:numPr>
        <w:spacing w:line="360" w:lineRule="auto"/>
        <w:ind w:left="2415" w:hanging="357"/>
        <w:jc w:val="both"/>
        <w:rPr>
          <w:rFonts w:asciiTheme="majorBidi" w:hAnsiTheme="majorBidi"/>
          <w:sz w:val="22"/>
        </w:rPr>
      </w:pPr>
      <w:r w:rsidRPr="004073EC">
        <w:rPr>
          <w:rFonts w:asciiTheme="majorBidi" w:hAnsiTheme="majorBidi"/>
          <w:sz w:val="22"/>
          <w:rtl/>
        </w:rPr>
        <w:t>כ – 20 אימוני מדריכים, עובדים, ושונות בשנה.</w:t>
      </w:r>
    </w:p>
    <w:p w:rsidR="00ED1BF9" w:rsidRDefault="00ED1BF9" w:rsidP="00ED1BF9">
      <w:pPr>
        <w:pStyle w:val="af7"/>
        <w:spacing w:line="360" w:lineRule="auto"/>
        <w:ind w:left="1418"/>
        <w:jc w:val="both"/>
        <w:rPr>
          <w:rFonts w:asciiTheme="majorBidi" w:hAnsiTheme="majorBidi"/>
          <w:sz w:val="22"/>
          <w:rtl/>
        </w:rPr>
      </w:pPr>
    </w:p>
    <w:p w:rsidR="00BA1E3F" w:rsidRPr="004073EC" w:rsidRDefault="00BA1E3F" w:rsidP="00ED1BF9">
      <w:pPr>
        <w:pStyle w:val="af7"/>
        <w:spacing w:line="360" w:lineRule="auto"/>
        <w:ind w:left="1418"/>
        <w:jc w:val="both"/>
        <w:rPr>
          <w:rFonts w:asciiTheme="majorBidi" w:hAnsiTheme="majorBidi"/>
          <w:sz w:val="22"/>
          <w:rtl/>
        </w:rPr>
      </w:pPr>
      <w:r w:rsidRPr="004073EC">
        <w:rPr>
          <w:rFonts w:asciiTheme="majorBidi" w:hAnsiTheme="majorBidi"/>
          <w:sz w:val="22"/>
          <w:rtl/>
        </w:rPr>
        <w:t>יצוין כי</w:t>
      </w:r>
      <w:r w:rsidRPr="004073EC">
        <w:rPr>
          <w:rFonts w:asciiTheme="majorBidi" w:hAnsiTheme="majorBidi" w:hint="cs"/>
          <w:sz w:val="22"/>
          <w:rtl/>
        </w:rPr>
        <w:t xml:space="preserve"> כ -  </w:t>
      </w:r>
      <w:r w:rsidR="0033395F" w:rsidRPr="004073EC">
        <w:rPr>
          <w:rFonts w:asciiTheme="majorBidi" w:hAnsiTheme="majorBidi" w:hint="cs"/>
          <w:sz w:val="22"/>
          <w:rtl/>
        </w:rPr>
        <w:t>85</w:t>
      </w:r>
      <w:r w:rsidRPr="004073EC">
        <w:rPr>
          <w:rFonts w:asciiTheme="majorBidi" w:hAnsiTheme="majorBidi" w:hint="cs"/>
          <w:sz w:val="22"/>
          <w:rtl/>
        </w:rPr>
        <w:t xml:space="preserve">% </w:t>
      </w:r>
      <w:r w:rsidR="0033395F" w:rsidRPr="004073EC">
        <w:rPr>
          <w:rFonts w:asciiTheme="majorBidi" w:hAnsiTheme="majorBidi" w:hint="cs"/>
          <w:sz w:val="22"/>
          <w:rtl/>
        </w:rPr>
        <w:t xml:space="preserve">- 75% </w:t>
      </w:r>
      <w:r w:rsidRPr="004073EC">
        <w:rPr>
          <w:rFonts w:asciiTheme="majorBidi" w:hAnsiTheme="majorBidi" w:hint="cs"/>
          <w:sz w:val="22"/>
          <w:rtl/>
        </w:rPr>
        <w:t xml:space="preserve">מהאימונים הדורשים שימוש בחומות מפגע </w:t>
      </w:r>
      <w:r w:rsidRPr="004073EC">
        <w:rPr>
          <w:rFonts w:asciiTheme="majorBidi" w:hAnsiTheme="majorBidi"/>
          <w:sz w:val="22"/>
          <w:rtl/>
        </w:rPr>
        <w:t xml:space="preserve">מבוצעים בשעות הצהריים בין </w:t>
      </w:r>
    </w:p>
    <w:p w:rsidR="00BA1E3F" w:rsidRPr="00ED1BF9" w:rsidRDefault="00BA1E3F" w:rsidP="00ED1BF9">
      <w:pPr>
        <w:pStyle w:val="af7"/>
        <w:spacing w:line="360" w:lineRule="auto"/>
        <w:ind w:left="1418"/>
        <w:jc w:val="both"/>
        <w:rPr>
          <w:rFonts w:asciiTheme="majorBidi" w:hAnsiTheme="majorBidi"/>
          <w:sz w:val="22"/>
          <w:rtl/>
        </w:rPr>
      </w:pPr>
      <w:r w:rsidRPr="004073EC">
        <w:rPr>
          <w:rFonts w:asciiTheme="majorBidi" w:hAnsiTheme="majorBidi"/>
          <w:sz w:val="22"/>
          <w:rtl/>
        </w:rPr>
        <w:t xml:space="preserve">השעות 13:45-18:15 </w:t>
      </w:r>
    </w:p>
    <w:p w:rsidR="00BA1E3F" w:rsidRPr="004073EC" w:rsidRDefault="00BA1E3F" w:rsidP="00ED1BF9">
      <w:pPr>
        <w:spacing w:line="360" w:lineRule="auto"/>
        <w:ind w:left="1416"/>
        <w:jc w:val="both"/>
        <w:rPr>
          <w:rFonts w:asciiTheme="majorBidi" w:hAnsiTheme="majorBidi" w:cstheme="majorBidi"/>
          <w:sz w:val="22"/>
          <w:rtl/>
        </w:rPr>
      </w:pPr>
      <w:r w:rsidRPr="004073EC">
        <w:rPr>
          <w:rFonts w:asciiTheme="majorBidi" w:hAnsiTheme="majorBidi"/>
          <w:sz w:val="22"/>
          <w:rtl/>
        </w:rPr>
        <w:t xml:space="preserve">בית הספר שומר לעצמו את האפשרות לאמן באופן </w:t>
      </w:r>
      <w:r w:rsidR="008042F1" w:rsidRPr="004073EC">
        <w:rPr>
          <w:rFonts w:asciiTheme="majorBidi" w:hAnsiTheme="majorBidi" w:hint="cs"/>
          <w:sz w:val="22"/>
          <w:rtl/>
        </w:rPr>
        <w:t>מזדמן</w:t>
      </w:r>
      <w:r w:rsidR="008042F1" w:rsidRPr="004073EC">
        <w:rPr>
          <w:rFonts w:asciiTheme="majorBidi" w:hAnsiTheme="majorBidi"/>
          <w:sz w:val="22"/>
          <w:rtl/>
        </w:rPr>
        <w:t xml:space="preserve"> </w:t>
      </w:r>
      <w:r w:rsidRPr="004073EC">
        <w:rPr>
          <w:rFonts w:asciiTheme="majorBidi" w:hAnsiTheme="majorBidi"/>
          <w:sz w:val="22"/>
          <w:rtl/>
        </w:rPr>
        <w:t>ומצומצם גופים נוספים בתנאי שהגופים</w:t>
      </w:r>
      <w:r w:rsidRPr="004073EC">
        <w:rPr>
          <w:rFonts w:asciiTheme="majorBidi" w:hAnsiTheme="majorBidi" w:hint="cs"/>
          <w:sz w:val="22"/>
          <w:rtl/>
        </w:rPr>
        <w:t xml:space="preserve"> </w:t>
      </w:r>
      <w:r w:rsidRPr="004073EC">
        <w:rPr>
          <w:rFonts w:asciiTheme="majorBidi" w:hAnsiTheme="majorBidi"/>
          <w:sz w:val="22"/>
          <w:rtl/>
        </w:rPr>
        <w:t xml:space="preserve">הנ"ל אינם </w:t>
      </w:r>
      <w:r w:rsidRPr="004073EC">
        <w:rPr>
          <w:rFonts w:asciiTheme="majorBidi" w:hAnsiTheme="majorBidi" w:hint="cs"/>
          <w:sz w:val="22"/>
          <w:rtl/>
        </w:rPr>
        <w:t>נמנים</w:t>
      </w:r>
      <w:r w:rsidRPr="004073EC">
        <w:rPr>
          <w:rFonts w:asciiTheme="majorBidi" w:hAnsiTheme="majorBidi"/>
          <w:sz w:val="22"/>
          <w:rtl/>
        </w:rPr>
        <w:t xml:space="preserve"> על לקוחותיו של המציע</w:t>
      </w:r>
      <w:r w:rsidRPr="004073EC">
        <w:rPr>
          <w:rFonts w:asciiTheme="majorBidi" w:hAnsiTheme="majorBidi" w:hint="cs"/>
          <w:sz w:val="22"/>
          <w:rtl/>
        </w:rPr>
        <w:t>.</w:t>
      </w:r>
    </w:p>
    <w:p w:rsidR="00BA1E3F" w:rsidRPr="004073EC" w:rsidRDefault="00BA1E3F" w:rsidP="00ED1BF9">
      <w:pPr>
        <w:spacing w:line="360" w:lineRule="auto"/>
        <w:ind w:left="1416"/>
        <w:jc w:val="both"/>
        <w:rPr>
          <w:rFonts w:asciiTheme="majorBidi" w:hAnsiTheme="majorBidi" w:cstheme="majorBidi"/>
          <w:sz w:val="22"/>
          <w:rtl/>
        </w:rPr>
      </w:pPr>
      <w:r w:rsidRPr="004073EC">
        <w:rPr>
          <w:rFonts w:asciiTheme="majorBidi" w:hAnsiTheme="majorBidi" w:hint="cs"/>
          <w:sz w:val="22"/>
          <w:rtl/>
        </w:rPr>
        <w:t>יודגש כי הספק הזוכה</w:t>
      </w:r>
      <w:r w:rsidRPr="004073EC">
        <w:rPr>
          <w:rFonts w:asciiTheme="majorBidi" w:hAnsiTheme="majorBidi"/>
          <w:sz w:val="22"/>
          <w:rtl/>
        </w:rPr>
        <w:t xml:space="preserve"> </w:t>
      </w:r>
      <w:r w:rsidRPr="004073EC">
        <w:rPr>
          <w:rFonts w:asciiTheme="majorBidi" w:hAnsiTheme="majorBidi" w:hint="cs"/>
          <w:sz w:val="22"/>
          <w:rtl/>
        </w:rPr>
        <w:t>לא יוכל לפנות</w:t>
      </w:r>
      <w:r w:rsidRPr="004073EC">
        <w:rPr>
          <w:rFonts w:asciiTheme="majorBidi" w:hAnsiTheme="majorBidi"/>
          <w:sz w:val="22"/>
          <w:rtl/>
        </w:rPr>
        <w:t xml:space="preserve"> למשמר הכנסת ו/או לגוף המאומן באופן ישיר ע"י ביה"ס בכל מהלך תקופת המכרז ולא ינהל מו"מ בנוגע לאימון והכשרה של הנ"ל. </w:t>
      </w:r>
    </w:p>
    <w:p w:rsidR="00F4288D" w:rsidRPr="004073EC" w:rsidRDefault="00F4288D" w:rsidP="00ED1BF9">
      <w:pPr>
        <w:spacing w:line="360" w:lineRule="auto"/>
        <w:ind w:left="1416"/>
        <w:jc w:val="both"/>
        <w:rPr>
          <w:rFonts w:asciiTheme="majorBidi" w:hAnsiTheme="majorBidi"/>
          <w:sz w:val="22"/>
          <w:rtl/>
        </w:rPr>
      </w:pPr>
    </w:p>
    <w:p w:rsidR="00F4288D" w:rsidRPr="004073EC" w:rsidRDefault="00F4288D" w:rsidP="00ED1BF9">
      <w:pPr>
        <w:pStyle w:val="af7"/>
        <w:numPr>
          <w:ilvl w:val="3"/>
          <w:numId w:val="29"/>
        </w:numPr>
        <w:spacing w:line="360" w:lineRule="auto"/>
        <w:ind w:left="2125" w:hanging="709"/>
        <w:jc w:val="both"/>
        <w:rPr>
          <w:rFonts w:asciiTheme="majorBidi" w:hAnsiTheme="majorBidi" w:cstheme="majorBidi"/>
          <w:sz w:val="22"/>
          <w:rtl/>
        </w:rPr>
      </w:pPr>
      <w:r w:rsidRPr="004073EC">
        <w:rPr>
          <w:rFonts w:asciiTheme="majorBidi" w:hAnsiTheme="majorBidi"/>
          <w:sz w:val="22"/>
          <w:rtl/>
        </w:rPr>
        <w:t>להלן פירוט מתכונת הפעילות והיקף השירותים השנתי הנדרש, בהתבסס על פעילות בית הספר בשנים האחרונות:</w:t>
      </w:r>
    </w:p>
    <w:p w:rsidR="00F4288D" w:rsidRPr="004073EC" w:rsidRDefault="00F4288D" w:rsidP="00ED1BF9">
      <w:pPr>
        <w:pStyle w:val="af7"/>
        <w:numPr>
          <w:ilvl w:val="4"/>
          <w:numId w:val="29"/>
        </w:numPr>
        <w:spacing w:line="360" w:lineRule="auto"/>
        <w:ind w:left="2834" w:hanging="1134"/>
        <w:jc w:val="both"/>
        <w:rPr>
          <w:rFonts w:asciiTheme="majorBidi" w:hAnsiTheme="majorBidi" w:cstheme="majorBidi"/>
          <w:sz w:val="22"/>
          <w:rtl/>
        </w:rPr>
      </w:pPr>
      <w:r w:rsidRPr="004073EC">
        <w:rPr>
          <w:rFonts w:asciiTheme="majorBidi" w:hAnsiTheme="majorBidi"/>
          <w:sz w:val="22"/>
          <w:rtl/>
        </w:rPr>
        <w:t>חצי יום פעילות צהריים  (בין השעות 18:15 –13:45 ) מתוכן 4 שעות ירי וחצי שעה לביצוע מנהלות)</w:t>
      </w:r>
      <w:r w:rsidR="00ED1BF9">
        <w:rPr>
          <w:rFonts w:asciiTheme="majorBidi" w:hAnsiTheme="majorBidi" w:hint="cs"/>
          <w:sz w:val="22"/>
          <w:rtl/>
        </w:rPr>
        <w:t xml:space="preserve"> -</w:t>
      </w:r>
      <w:r w:rsidRPr="004073EC">
        <w:rPr>
          <w:rFonts w:asciiTheme="majorBidi" w:hAnsiTheme="majorBidi"/>
          <w:sz w:val="22"/>
          <w:rtl/>
        </w:rPr>
        <w:t xml:space="preserve"> </w:t>
      </w:r>
      <w:r w:rsidR="008042F1" w:rsidRPr="004073EC">
        <w:rPr>
          <w:rFonts w:asciiTheme="majorBidi" w:hAnsiTheme="majorBidi" w:hint="cs"/>
          <w:sz w:val="22"/>
          <w:rtl/>
        </w:rPr>
        <w:t>180</w:t>
      </w:r>
      <w:r w:rsidRPr="004073EC">
        <w:rPr>
          <w:rFonts w:asciiTheme="majorBidi" w:hAnsiTheme="majorBidi"/>
          <w:sz w:val="22"/>
          <w:rtl/>
        </w:rPr>
        <w:t>-</w:t>
      </w:r>
      <w:r w:rsidR="008042F1" w:rsidRPr="004073EC">
        <w:rPr>
          <w:rFonts w:asciiTheme="majorBidi" w:hAnsiTheme="majorBidi" w:hint="cs"/>
          <w:sz w:val="22"/>
          <w:rtl/>
        </w:rPr>
        <w:t>200</w:t>
      </w:r>
      <w:r w:rsidR="008042F1" w:rsidRPr="004073EC">
        <w:rPr>
          <w:rFonts w:asciiTheme="majorBidi" w:hAnsiTheme="majorBidi"/>
          <w:sz w:val="22"/>
          <w:rtl/>
        </w:rPr>
        <w:t xml:space="preserve"> </w:t>
      </w:r>
      <w:r w:rsidRPr="004073EC">
        <w:rPr>
          <w:rFonts w:asciiTheme="majorBidi" w:hAnsiTheme="majorBidi"/>
          <w:sz w:val="22"/>
          <w:rtl/>
        </w:rPr>
        <w:t>יחידות לערך בשנה (בכל יחידת אימון יידרשו שתי חומות מפגע).</w:t>
      </w:r>
    </w:p>
    <w:p w:rsidR="00F4288D" w:rsidRPr="004073EC" w:rsidRDefault="00F4288D" w:rsidP="00ED1BF9">
      <w:pPr>
        <w:pStyle w:val="af7"/>
        <w:numPr>
          <w:ilvl w:val="4"/>
          <w:numId w:val="29"/>
        </w:numPr>
        <w:spacing w:line="360" w:lineRule="auto"/>
        <w:ind w:left="2834" w:hanging="1134"/>
        <w:jc w:val="both"/>
        <w:rPr>
          <w:rFonts w:asciiTheme="majorBidi" w:hAnsiTheme="majorBidi" w:cstheme="majorBidi"/>
          <w:sz w:val="22"/>
        </w:rPr>
      </w:pPr>
      <w:r w:rsidRPr="004073EC">
        <w:rPr>
          <w:rFonts w:asciiTheme="majorBidi" w:hAnsiTheme="majorBidi"/>
          <w:sz w:val="22"/>
          <w:rtl/>
        </w:rPr>
        <w:t>חצי יום פעילות בוקר (בין השעות 8:45 ל- 13:15 ) מתוכן 4 שעות ירי וחצי שעה לביצוע מנהלות)</w:t>
      </w:r>
      <w:r w:rsidR="00ED1BF9">
        <w:rPr>
          <w:rFonts w:asciiTheme="majorBidi" w:hAnsiTheme="majorBidi" w:hint="cs"/>
          <w:sz w:val="22"/>
          <w:rtl/>
        </w:rPr>
        <w:t xml:space="preserve"> -</w:t>
      </w:r>
      <w:r w:rsidRPr="004073EC">
        <w:rPr>
          <w:rFonts w:asciiTheme="majorBidi" w:hAnsiTheme="majorBidi"/>
          <w:sz w:val="22"/>
          <w:rtl/>
        </w:rPr>
        <w:t xml:space="preserve"> </w:t>
      </w:r>
      <w:r w:rsidR="00781D1E" w:rsidRPr="004073EC">
        <w:rPr>
          <w:rFonts w:asciiTheme="majorBidi" w:hAnsiTheme="majorBidi" w:hint="cs"/>
          <w:sz w:val="22"/>
          <w:rtl/>
        </w:rPr>
        <w:t>100-</w:t>
      </w:r>
      <w:r w:rsidR="008042F1" w:rsidRPr="004073EC">
        <w:rPr>
          <w:rFonts w:asciiTheme="majorBidi" w:hAnsiTheme="majorBidi" w:hint="cs"/>
          <w:sz w:val="22"/>
          <w:rtl/>
        </w:rPr>
        <w:t>80</w:t>
      </w:r>
      <w:r w:rsidR="008042F1" w:rsidRPr="004073EC">
        <w:rPr>
          <w:rFonts w:asciiTheme="majorBidi" w:hAnsiTheme="majorBidi"/>
          <w:sz w:val="22"/>
          <w:rtl/>
        </w:rPr>
        <w:t xml:space="preserve"> </w:t>
      </w:r>
      <w:r w:rsidRPr="004073EC">
        <w:rPr>
          <w:rFonts w:asciiTheme="majorBidi" w:hAnsiTheme="majorBidi"/>
          <w:sz w:val="22"/>
          <w:rtl/>
        </w:rPr>
        <w:t>יחידות לערך בשנה  ( בכל יחידת אימון תידרש חומת מפגע אחת ).</w:t>
      </w:r>
    </w:p>
    <w:p w:rsidR="00F4288D" w:rsidRPr="004073EC" w:rsidRDefault="00F4288D" w:rsidP="00ED1BF9">
      <w:pPr>
        <w:pStyle w:val="af7"/>
        <w:numPr>
          <w:ilvl w:val="4"/>
          <w:numId w:val="29"/>
        </w:numPr>
        <w:spacing w:line="360" w:lineRule="auto"/>
        <w:ind w:left="2834" w:hanging="1134"/>
        <w:jc w:val="both"/>
        <w:rPr>
          <w:rFonts w:asciiTheme="majorBidi" w:hAnsiTheme="majorBidi" w:cstheme="majorBidi"/>
          <w:sz w:val="22"/>
          <w:rtl/>
        </w:rPr>
      </w:pPr>
      <w:r w:rsidRPr="004073EC">
        <w:rPr>
          <w:rFonts w:asciiTheme="majorBidi" w:hAnsiTheme="majorBidi"/>
          <w:sz w:val="22"/>
          <w:rtl/>
        </w:rPr>
        <w:t>שירותי הסעדה יידרשו מעת לעת</w:t>
      </w:r>
      <w:r w:rsidR="0093654C" w:rsidRPr="004073EC">
        <w:rPr>
          <w:rFonts w:asciiTheme="majorBidi" w:hAnsiTheme="majorBidi" w:hint="cs"/>
          <w:sz w:val="22"/>
          <w:rtl/>
        </w:rPr>
        <w:t>.</w:t>
      </w:r>
      <w:r w:rsidRPr="004073EC">
        <w:rPr>
          <w:rFonts w:asciiTheme="majorBidi" w:hAnsiTheme="majorBidi"/>
          <w:sz w:val="22"/>
          <w:rtl/>
        </w:rPr>
        <w:t xml:space="preserve"> ע"פ נתוני השנים </w:t>
      </w:r>
      <w:r w:rsidR="003B19BC" w:rsidRPr="004073EC">
        <w:rPr>
          <w:rFonts w:asciiTheme="majorBidi" w:hAnsiTheme="majorBidi"/>
          <w:sz w:val="22"/>
          <w:rtl/>
        </w:rPr>
        <w:t>201</w:t>
      </w:r>
      <w:r w:rsidR="003B19BC" w:rsidRPr="004073EC">
        <w:rPr>
          <w:rFonts w:asciiTheme="majorBidi" w:hAnsiTheme="majorBidi" w:hint="cs"/>
          <w:sz w:val="22"/>
          <w:rtl/>
        </w:rPr>
        <w:t>9</w:t>
      </w:r>
      <w:r w:rsidRPr="004073EC">
        <w:rPr>
          <w:rFonts w:asciiTheme="majorBidi" w:hAnsiTheme="majorBidi"/>
          <w:sz w:val="22"/>
          <w:rtl/>
        </w:rPr>
        <w:t>-</w:t>
      </w:r>
      <w:r w:rsidR="003B19BC" w:rsidRPr="004073EC">
        <w:rPr>
          <w:rFonts w:asciiTheme="majorBidi" w:hAnsiTheme="majorBidi"/>
          <w:sz w:val="22"/>
          <w:rtl/>
        </w:rPr>
        <w:t>20</w:t>
      </w:r>
      <w:r w:rsidR="003B19BC" w:rsidRPr="004073EC">
        <w:rPr>
          <w:rFonts w:asciiTheme="majorBidi" w:hAnsiTheme="majorBidi" w:hint="cs"/>
          <w:sz w:val="22"/>
          <w:rtl/>
        </w:rPr>
        <w:t>20</w:t>
      </w:r>
      <w:r w:rsidRPr="004073EC">
        <w:rPr>
          <w:rFonts w:asciiTheme="majorBidi" w:hAnsiTheme="majorBidi"/>
          <w:sz w:val="22"/>
          <w:rtl/>
        </w:rPr>
        <w:t>, הצריכה השנתית של</w:t>
      </w:r>
      <w:r w:rsidRPr="004073EC">
        <w:rPr>
          <w:rFonts w:asciiTheme="majorBidi" w:hAnsiTheme="majorBidi" w:hint="cs"/>
          <w:sz w:val="22"/>
          <w:rtl/>
        </w:rPr>
        <w:t xml:space="preserve"> </w:t>
      </w:r>
      <w:r w:rsidR="0093654C" w:rsidRPr="004073EC">
        <w:rPr>
          <w:rFonts w:asciiTheme="majorBidi" w:hAnsiTheme="majorBidi" w:hint="cs"/>
          <w:sz w:val="22"/>
          <w:rtl/>
        </w:rPr>
        <w:t>המזמינה לשי</w:t>
      </w:r>
      <w:r w:rsidR="0093654C" w:rsidRPr="004073EC">
        <w:rPr>
          <w:rFonts w:asciiTheme="majorBidi" w:hAnsiTheme="majorBidi" w:hint="eastAsia"/>
          <w:sz w:val="22"/>
          <w:rtl/>
        </w:rPr>
        <w:t>רותים</w:t>
      </w:r>
      <w:r w:rsidRPr="004073EC">
        <w:rPr>
          <w:rFonts w:asciiTheme="majorBidi" w:hAnsiTheme="majorBidi"/>
          <w:sz w:val="22"/>
          <w:rtl/>
        </w:rPr>
        <w:t xml:space="preserve"> אלו עמדה על כ – </w:t>
      </w:r>
      <w:r w:rsidR="0093654C" w:rsidRPr="004073EC">
        <w:rPr>
          <w:rFonts w:asciiTheme="majorBidi" w:hAnsiTheme="majorBidi" w:hint="cs"/>
          <w:sz w:val="22"/>
          <w:rtl/>
        </w:rPr>
        <w:t>700</w:t>
      </w:r>
      <w:r w:rsidR="0093654C" w:rsidRPr="004073EC">
        <w:rPr>
          <w:rFonts w:asciiTheme="majorBidi" w:hAnsiTheme="majorBidi"/>
          <w:sz w:val="22"/>
          <w:rtl/>
        </w:rPr>
        <w:t xml:space="preserve"> </w:t>
      </w:r>
      <w:r w:rsidRPr="004073EC">
        <w:rPr>
          <w:rFonts w:asciiTheme="majorBidi" w:hAnsiTheme="majorBidi"/>
          <w:sz w:val="22"/>
          <w:rtl/>
        </w:rPr>
        <w:t>ארוחת בשנה.</w:t>
      </w:r>
    </w:p>
    <w:p w:rsidR="00693156" w:rsidRPr="004073EC" w:rsidRDefault="00693156" w:rsidP="00ED1BF9">
      <w:pPr>
        <w:pStyle w:val="af7"/>
        <w:tabs>
          <w:tab w:val="left" w:pos="1558"/>
        </w:tabs>
        <w:spacing w:line="360" w:lineRule="auto"/>
        <w:ind w:left="2125"/>
        <w:jc w:val="both"/>
        <w:rPr>
          <w:rFonts w:asciiTheme="majorBidi" w:hAnsiTheme="majorBidi"/>
          <w:sz w:val="22"/>
          <w:rtl/>
        </w:rPr>
      </w:pPr>
    </w:p>
    <w:p w:rsidR="00F4288D" w:rsidRPr="004073EC" w:rsidRDefault="00693156" w:rsidP="00ED1BF9">
      <w:pPr>
        <w:pStyle w:val="af7"/>
        <w:tabs>
          <w:tab w:val="left" w:pos="1558"/>
        </w:tabs>
        <w:spacing w:line="360" w:lineRule="auto"/>
        <w:ind w:left="2125"/>
        <w:jc w:val="both"/>
        <w:rPr>
          <w:rFonts w:asciiTheme="majorBidi" w:hAnsiTheme="majorBidi" w:cstheme="majorBidi"/>
          <w:sz w:val="22"/>
          <w:rtl/>
        </w:rPr>
      </w:pPr>
      <w:r w:rsidRPr="004073EC">
        <w:rPr>
          <w:rFonts w:asciiTheme="majorBidi" w:hAnsiTheme="majorBidi" w:hint="cs"/>
          <w:sz w:val="22"/>
          <w:rtl/>
        </w:rPr>
        <w:t xml:space="preserve">יודגש כי </w:t>
      </w:r>
      <w:r w:rsidR="00F4288D" w:rsidRPr="004073EC">
        <w:rPr>
          <w:rFonts w:asciiTheme="majorBidi" w:hAnsiTheme="majorBidi"/>
          <w:sz w:val="22"/>
          <w:rtl/>
        </w:rPr>
        <w:t>שעות המנהלה וההתארגנות בתוך המטווח לא יחושבו כשימוש בחומת מפגע ובלבד שלא יעלו על 15 דקות בתחילת האימון ו 15 דקות בסופו.</w:t>
      </w:r>
    </w:p>
    <w:p w:rsidR="00354153" w:rsidRPr="004073EC" w:rsidRDefault="0093654C" w:rsidP="00ED1BF9">
      <w:pPr>
        <w:spacing w:line="360" w:lineRule="auto"/>
        <w:ind w:left="2160" w:firstLine="6"/>
        <w:jc w:val="both"/>
        <w:rPr>
          <w:rFonts w:asciiTheme="majorBidi" w:hAnsiTheme="majorBidi" w:cstheme="majorBidi"/>
          <w:sz w:val="22"/>
          <w:rtl/>
        </w:rPr>
      </w:pPr>
      <w:r w:rsidRPr="004073EC">
        <w:rPr>
          <w:rFonts w:asciiTheme="majorBidi" w:hAnsiTheme="majorBidi" w:hint="cs"/>
          <w:sz w:val="22"/>
          <w:rtl/>
        </w:rPr>
        <w:t xml:space="preserve">כמו כן </w:t>
      </w:r>
      <w:r w:rsidR="00F4288D" w:rsidRPr="004073EC">
        <w:rPr>
          <w:rFonts w:asciiTheme="majorBidi" w:hAnsiTheme="majorBidi" w:hint="cs"/>
          <w:sz w:val="22"/>
          <w:rtl/>
        </w:rPr>
        <w:t xml:space="preserve">יודגש כי היקפי הפעילות המפורטים בסעיף זה ובסעיפים נוספים בפרק זה </w:t>
      </w:r>
      <w:r w:rsidR="00354153" w:rsidRPr="004073EC">
        <w:rPr>
          <w:rFonts w:asciiTheme="majorBidi" w:hAnsiTheme="majorBidi"/>
          <w:sz w:val="22"/>
          <w:rtl/>
        </w:rPr>
        <w:t xml:space="preserve"> המפורטים בפרק </w:t>
      </w:r>
      <w:r w:rsidR="00354153" w:rsidRPr="004073EC">
        <w:rPr>
          <w:rFonts w:asciiTheme="majorBidi" w:hAnsiTheme="majorBidi"/>
          <w:b/>
          <w:bCs/>
          <w:sz w:val="22"/>
          <w:u w:val="single"/>
          <w:rtl/>
        </w:rPr>
        <w:t>הינם לצורך המחשה בלבד</w:t>
      </w:r>
      <w:r w:rsidR="00354153" w:rsidRPr="004073EC">
        <w:rPr>
          <w:rFonts w:asciiTheme="majorBidi" w:hAnsiTheme="majorBidi"/>
          <w:sz w:val="22"/>
          <w:rtl/>
        </w:rPr>
        <w:t xml:space="preserve"> ולהפחתת חוסר הוודאות של המציעים</w:t>
      </w:r>
      <w:r w:rsidRPr="004073EC">
        <w:rPr>
          <w:rFonts w:asciiTheme="majorBidi" w:hAnsiTheme="majorBidi" w:hint="cs"/>
          <w:sz w:val="22"/>
          <w:rtl/>
        </w:rPr>
        <w:t xml:space="preserve"> וכי המזמינה אינה מתחייבת</w:t>
      </w:r>
      <w:r w:rsidRPr="004073EC">
        <w:rPr>
          <w:rFonts w:asciiTheme="majorBidi" w:hAnsiTheme="majorBidi"/>
          <w:sz w:val="22"/>
          <w:rtl/>
        </w:rPr>
        <w:t xml:space="preserve"> לכל</w:t>
      </w:r>
      <w:r w:rsidR="00354153" w:rsidRPr="004073EC">
        <w:rPr>
          <w:rFonts w:asciiTheme="majorBidi" w:hAnsiTheme="majorBidi"/>
          <w:sz w:val="22"/>
          <w:rtl/>
        </w:rPr>
        <w:t xml:space="preserve"> מספר אימונים או כמות חניכים כלשהם.</w:t>
      </w:r>
    </w:p>
    <w:p w:rsidR="00BA1E3F" w:rsidRPr="004073EC" w:rsidRDefault="00BA1E3F" w:rsidP="00ED1BF9">
      <w:pPr>
        <w:pStyle w:val="30"/>
        <w:numPr>
          <w:ilvl w:val="2"/>
          <w:numId w:val="29"/>
        </w:numPr>
        <w:spacing w:line="360" w:lineRule="auto"/>
        <w:ind w:left="1416" w:hanging="850"/>
        <w:jc w:val="both"/>
        <w:rPr>
          <w:color w:val="auto"/>
          <w:sz w:val="28"/>
          <w:szCs w:val="28"/>
          <w:rtl/>
        </w:rPr>
      </w:pPr>
      <w:bookmarkStart w:id="26" w:name="_Toc6261155"/>
      <w:r w:rsidRPr="004073EC">
        <w:rPr>
          <w:rFonts w:hint="cs"/>
          <w:color w:val="auto"/>
          <w:sz w:val="28"/>
          <w:szCs w:val="28"/>
          <w:rtl/>
        </w:rPr>
        <w:t>אופי ותהליך תאום הפעילות</w:t>
      </w:r>
      <w:r w:rsidR="00F4288D" w:rsidRPr="004073EC">
        <w:rPr>
          <w:rFonts w:hint="cs"/>
          <w:color w:val="auto"/>
          <w:sz w:val="28"/>
          <w:szCs w:val="28"/>
          <w:rtl/>
        </w:rPr>
        <w:t xml:space="preserve"> מול הספק הזוכה</w:t>
      </w:r>
      <w:r w:rsidRPr="004073EC">
        <w:rPr>
          <w:rFonts w:hint="cs"/>
          <w:color w:val="auto"/>
          <w:sz w:val="28"/>
          <w:szCs w:val="28"/>
          <w:rtl/>
        </w:rPr>
        <w:t xml:space="preserve"> :</w:t>
      </w:r>
      <w:bookmarkEnd w:id="26"/>
      <w:r w:rsidRPr="004073EC">
        <w:rPr>
          <w:rFonts w:hint="cs"/>
          <w:color w:val="auto"/>
          <w:sz w:val="28"/>
          <w:szCs w:val="28"/>
          <w:rtl/>
        </w:rPr>
        <w:t xml:space="preserve"> </w:t>
      </w:r>
    </w:p>
    <w:p w:rsidR="007D0CAA" w:rsidRPr="004073EC" w:rsidRDefault="007D0CAA" w:rsidP="00ED1BF9">
      <w:pPr>
        <w:spacing w:line="360" w:lineRule="auto"/>
        <w:ind w:left="1416"/>
        <w:jc w:val="both"/>
        <w:rPr>
          <w:rFonts w:asciiTheme="majorBidi" w:hAnsiTheme="majorBidi"/>
          <w:sz w:val="22"/>
          <w:rtl/>
        </w:rPr>
      </w:pPr>
      <w:r w:rsidRPr="004073EC">
        <w:rPr>
          <w:rFonts w:asciiTheme="majorBidi" w:hAnsiTheme="majorBidi"/>
          <w:sz w:val="22"/>
          <w:rtl/>
        </w:rPr>
        <w:t xml:space="preserve">על הספק להיערך ולהעמיד  לטובת מתן השירותים הנדרשים במסגרת מכרז בעלי תפקידים </w:t>
      </w:r>
      <w:r w:rsidRPr="004073EC">
        <w:rPr>
          <w:rFonts w:asciiTheme="majorBidi" w:hAnsiTheme="majorBidi" w:hint="cs"/>
          <w:sz w:val="22"/>
          <w:rtl/>
        </w:rPr>
        <w:t xml:space="preserve">שונים ובכללם </w:t>
      </w:r>
      <w:r w:rsidRPr="004073EC">
        <w:rPr>
          <w:rFonts w:asciiTheme="majorBidi" w:hAnsiTheme="majorBidi"/>
          <w:sz w:val="22"/>
          <w:rtl/>
        </w:rPr>
        <w:t xml:space="preserve">מנהל פעילות </w:t>
      </w:r>
      <w:r w:rsidR="00ED1BF9">
        <w:rPr>
          <w:rFonts w:asciiTheme="majorBidi" w:hAnsiTheme="majorBidi" w:hint="cs"/>
          <w:sz w:val="22"/>
          <w:rtl/>
        </w:rPr>
        <w:t>(</w:t>
      </w:r>
      <w:r w:rsidR="00ED1BF9" w:rsidRPr="00ED1BF9">
        <w:rPr>
          <w:rFonts w:asciiTheme="majorBidi" w:hAnsiTheme="majorBidi" w:hint="cs"/>
          <w:b/>
          <w:bCs/>
          <w:sz w:val="22"/>
          <w:rtl/>
        </w:rPr>
        <w:t xml:space="preserve">להלן - </w:t>
      </w:r>
      <w:r w:rsidRPr="00ED1BF9">
        <w:rPr>
          <w:rFonts w:asciiTheme="majorBidi" w:hAnsiTheme="majorBidi" w:hint="cs"/>
          <w:b/>
          <w:bCs/>
          <w:sz w:val="22"/>
          <w:rtl/>
        </w:rPr>
        <w:t>מנהל הפרויקט</w:t>
      </w:r>
      <w:r w:rsidRPr="004073EC">
        <w:rPr>
          <w:rFonts w:asciiTheme="majorBidi" w:hAnsiTheme="majorBidi" w:hint="cs"/>
          <w:sz w:val="22"/>
          <w:rtl/>
        </w:rPr>
        <w:t xml:space="preserve">) שיהיה אחראי על הקשר </w:t>
      </w:r>
      <w:r w:rsidRPr="004073EC">
        <w:rPr>
          <w:rFonts w:asciiTheme="majorBidi" w:hAnsiTheme="majorBidi"/>
          <w:sz w:val="22"/>
          <w:rtl/>
        </w:rPr>
        <w:t>מול הנהלת בתי המשפט</w:t>
      </w:r>
      <w:r w:rsidRPr="004073EC">
        <w:rPr>
          <w:rFonts w:asciiTheme="majorBidi" w:hAnsiTheme="majorBidi" w:hint="cs"/>
          <w:sz w:val="22"/>
          <w:rtl/>
        </w:rPr>
        <w:t>.</w:t>
      </w:r>
    </w:p>
    <w:p w:rsidR="00354153" w:rsidRPr="004073EC" w:rsidRDefault="007D0CAA" w:rsidP="00ED1BF9">
      <w:pPr>
        <w:pStyle w:val="af7"/>
        <w:numPr>
          <w:ilvl w:val="3"/>
          <w:numId w:val="29"/>
        </w:numPr>
        <w:spacing w:line="360" w:lineRule="auto"/>
        <w:ind w:left="2267" w:hanging="851"/>
        <w:jc w:val="both"/>
        <w:rPr>
          <w:rFonts w:asciiTheme="majorBidi" w:hAnsiTheme="majorBidi"/>
          <w:sz w:val="22"/>
          <w:rtl/>
        </w:rPr>
      </w:pPr>
      <w:r w:rsidRPr="004073EC">
        <w:rPr>
          <w:rFonts w:asciiTheme="majorBidi" w:hAnsiTheme="majorBidi" w:hint="cs"/>
          <w:sz w:val="22"/>
          <w:rtl/>
        </w:rPr>
        <w:t>מנהל הפרויקט מטעם הספק הזוכה</w:t>
      </w:r>
      <w:r w:rsidR="00354153" w:rsidRPr="004073EC">
        <w:rPr>
          <w:rFonts w:asciiTheme="majorBidi" w:hAnsiTheme="majorBidi"/>
          <w:sz w:val="22"/>
          <w:rtl/>
        </w:rPr>
        <w:t xml:space="preserve"> יקבל את פריסת האימונים העקרונית המתוכננת בטווח של שנה </w:t>
      </w:r>
      <w:r w:rsidR="00ED1BF9" w:rsidRPr="004073EC">
        <w:rPr>
          <w:rFonts w:asciiTheme="majorBidi" w:hAnsiTheme="majorBidi" w:hint="cs"/>
          <w:sz w:val="22"/>
          <w:rtl/>
        </w:rPr>
        <w:t>ק</w:t>
      </w:r>
      <w:r w:rsidR="00ED1BF9">
        <w:rPr>
          <w:rFonts w:asciiTheme="majorBidi" w:hAnsiTheme="majorBidi" w:hint="cs"/>
          <w:sz w:val="22"/>
          <w:rtl/>
        </w:rPr>
        <w:t>ל</w:t>
      </w:r>
      <w:r w:rsidR="00ED1BF9" w:rsidRPr="004073EC">
        <w:rPr>
          <w:rFonts w:asciiTheme="majorBidi" w:hAnsiTheme="majorBidi" w:hint="cs"/>
          <w:sz w:val="22"/>
          <w:rtl/>
        </w:rPr>
        <w:t>נדרית</w:t>
      </w:r>
      <w:r w:rsidR="00354153" w:rsidRPr="004073EC">
        <w:rPr>
          <w:rFonts w:asciiTheme="majorBidi" w:hAnsiTheme="majorBidi"/>
          <w:sz w:val="22"/>
          <w:rtl/>
        </w:rPr>
        <w:t xml:space="preserve"> מראש.</w:t>
      </w:r>
    </w:p>
    <w:p w:rsidR="00354153" w:rsidRPr="004073EC" w:rsidRDefault="00354153" w:rsidP="00ED1BF9">
      <w:pPr>
        <w:pStyle w:val="af7"/>
        <w:numPr>
          <w:ilvl w:val="3"/>
          <w:numId w:val="29"/>
        </w:numPr>
        <w:spacing w:line="360" w:lineRule="auto"/>
        <w:ind w:left="2267" w:hanging="851"/>
        <w:jc w:val="both"/>
        <w:rPr>
          <w:rFonts w:asciiTheme="majorBidi" w:hAnsiTheme="majorBidi"/>
          <w:sz w:val="22"/>
        </w:rPr>
      </w:pPr>
      <w:r w:rsidRPr="004073EC">
        <w:rPr>
          <w:rFonts w:asciiTheme="majorBidi" w:hAnsiTheme="majorBidi"/>
          <w:sz w:val="22"/>
          <w:rtl/>
        </w:rPr>
        <w:t xml:space="preserve">כשבוע לפני תום חודש יקבל </w:t>
      </w:r>
      <w:r w:rsidR="00F4288D" w:rsidRPr="004073EC">
        <w:rPr>
          <w:rFonts w:asciiTheme="majorBidi" w:hAnsiTheme="majorBidi" w:hint="cs"/>
          <w:sz w:val="22"/>
          <w:rtl/>
        </w:rPr>
        <w:t>מנהל הפרויקט</w:t>
      </w:r>
      <w:r w:rsidRPr="004073EC">
        <w:rPr>
          <w:rFonts w:asciiTheme="majorBidi" w:hAnsiTheme="majorBidi"/>
          <w:sz w:val="22"/>
          <w:rtl/>
        </w:rPr>
        <w:t xml:space="preserve"> עדכון סופי לתוכנית העבודה המתוכננת לחודש הפעילות העוקב.</w:t>
      </w:r>
    </w:p>
    <w:p w:rsidR="0033395F" w:rsidRPr="004073EC" w:rsidRDefault="00F4288D" w:rsidP="00ED1BF9">
      <w:pPr>
        <w:pStyle w:val="af7"/>
        <w:numPr>
          <w:ilvl w:val="3"/>
          <w:numId w:val="29"/>
        </w:numPr>
        <w:spacing w:line="360" w:lineRule="auto"/>
        <w:ind w:left="2267" w:hanging="851"/>
        <w:jc w:val="both"/>
        <w:rPr>
          <w:rFonts w:asciiTheme="majorBidi" w:hAnsiTheme="majorBidi"/>
          <w:sz w:val="22"/>
        </w:rPr>
      </w:pPr>
      <w:r w:rsidRPr="004073EC">
        <w:rPr>
          <w:rFonts w:asciiTheme="majorBidi" w:hAnsiTheme="majorBidi" w:hint="cs"/>
          <w:sz w:val="22"/>
          <w:rtl/>
        </w:rPr>
        <w:t>מנהל הפרויקט</w:t>
      </w:r>
      <w:r w:rsidR="00354153" w:rsidRPr="004073EC">
        <w:rPr>
          <w:rFonts w:asciiTheme="majorBidi" w:hAnsiTheme="majorBidi"/>
          <w:sz w:val="22"/>
          <w:rtl/>
        </w:rPr>
        <w:t xml:space="preserve"> יאשר את סידור העבודה החודשי תוך שני ימי עבודה</w:t>
      </w:r>
      <w:r w:rsidRPr="004073EC">
        <w:rPr>
          <w:rFonts w:asciiTheme="majorBidi" w:hAnsiTheme="majorBidi" w:hint="cs"/>
          <w:sz w:val="22"/>
          <w:rtl/>
        </w:rPr>
        <w:t>.</w:t>
      </w:r>
      <w:r w:rsidR="00354153" w:rsidRPr="004073EC">
        <w:rPr>
          <w:rFonts w:asciiTheme="majorBidi" w:hAnsiTheme="majorBidi"/>
          <w:sz w:val="22"/>
          <w:rtl/>
        </w:rPr>
        <w:t xml:space="preserve"> יובהר כי הספק מחויב לספק 100% מסך השעות הנדרשות מתוכנית העבודה החודשית</w:t>
      </w:r>
      <w:r w:rsidR="0033395F" w:rsidRPr="004073EC">
        <w:rPr>
          <w:rFonts w:asciiTheme="majorBidi" w:hAnsiTheme="majorBidi" w:hint="cs"/>
          <w:sz w:val="22"/>
          <w:rtl/>
        </w:rPr>
        <w:t>.</w:t>
      </w:r>
      <w:r w:rsidR="0093654C" w:rsidRPr="004073EC">
        <w:rPr>
          <w:rFonts w:asciiTheme="majorBidi" w:hAnsiTheme="majorBidi" w:hint="cs"/>
          <w:sz w:val="22"/>
          <w:rtl/>
        </w:rPr>
        <w:t xml:space="preserve"> </w:t>
      </w:r>
    </w:p>
    <w:p w:rsidR="00354153" w:rsidRPr="004073EC" w:rsidRDefault="0033395F" w:rsidP="00ED1BF9">
      <w:pPr>
        <w:pStyle w:val="af7"/>
        <w:spacing w:line="360" w:lineRule="auto"/>
        <w:ind w:left="2267"/>
        <w:jc w:val="both"/>
        <w:rPr>
          <w:rFonts w:asciiTheme="majorBidi" w:hAnsiTheme="majorBidi"/>
          <w:sz w:val="22"/>
        </w:rPr>
      </w:pPr>
      <w:r w:rsidRPr="004073EC">
        <w:rPr>
          <w:rFonts w:asciiTheme="majorBidi" w:hAnsiTheme="majorBidi" w:hint="cs"/>
          <w:sz w:val="22"/>
          <w:rtl/>
        </w:rPr>
        <w:t>(הכוונה: הן ביחס לדרישה לפעילות צהריים הן ביחס לדרישה לפעילות בוקר )</w:t>
      </w:r>
      <w:r w:rsidR="00354153" w:rsidRPr="004073EC">
        <w:rPr>
          <w:rFonts w:asciiTheme="majorBidi" w:hAnsiTheme="majorBidi"/>
          <w:sz w:val="22"/>
          <w:rtl/>
        </w:rPr>
        <w:t xml:space="preserve">. </w:t>
      </w:r>
    </w:p>
    <w:p w:rsidR="00AB15F8" w:rsidRPr="004073EC" w:rsidRDefault="0012004D" w:rsidP="00ED1BF9">
      <w:pPr>
        <w:pStyle w:val="af7"/>
        <w:spacing w:line="360" w:lineRule="auto"/>
        <w:ind w:left="2267"/>
        <w:jc w:val="both"/>
        <w:rPr>
          <w:rFonts w:asciiTheme="majorBidi" w:hAnsiTheme="majorBidi"/>
          <w:sz w:val="22"/>
          <w:rtl/>
        </w:rPr>
      </w:pPr>
      <w:r w:rsidRPr="004073EC">
        <w:rPr>
          <w:rFonts w:asciiTheme="majorBidi" w:hAnsiTheme="majorBidi" w:hint="cs"/>
          <w:sz w:val="22"/>
          <w:rtl/>
        </w:rPr>
        <w:t xml:space="preserve">למרות האמור לעיל , </w:t>
      </w:r>
      <w:r w:rsidR="00AB15F8" w:rsidRPr="004073EC">
        <w:rPr>
          <w:rFonts w:asciiTheme="majorBidi" w:hAnsiTheme="majorBidi"/>
          <w:sz w:val="22"/>
          <w:rtl/>
        </w:rPr>
        <w:t>ובמקרים חריגים בלבד בהם אין לספק יכולת לתת את שרותי המטווח אליהם התחייב (כוח עליון), יספק הזוכה שרותי מטווח חלופיים ובמרחק סביר לשביעות רצון המזמין ובאישורו</w:t>
      </w:r>
      <w:r w:rsidRPr="004073EC">
        <w:rPr>
          <w:rFonts w:asciiTheme="majorBidi" w:hAnsiTheme="majorBidi" w:hint="cs"/>
          <w:sz w:val="22"/>
          <w:rtl/>
        </w:rPr>
        <w:t xml:space="preserve"> מראש</w:t>
      </w:r>
      <w:r w:rsidR="00AB15F8" w:rsidRPr="004073EC">
        <w:rPr>
          <w:rFonts w:asciiTheme="majorBidi" w:hAnsiTheme="majorBidi"/>
          <w:sz w:val="22"/>
          <w:rtl/>
        </w:rPr>
        <w:t>. (יובהר כי בעבור שרות זה לא תבוצע תוספת תשלום והספק הזוכה יישא בעלויות נוספות, ככל שיהיו).</w:t>
      </w:r>
    </w:p>
    <w:p w:rsidR="00AB15F8" w:rsidRPr="004073EC" w:rsidRDefault="00AB15F8" w:rsidP="00ED1BF9">
      <w:pPr>
        <w:pStyle w:val="af7"/>
        <w:numPr>
          <w:ilvl w:val="3"/>
          <w:numId w:val="29"/>
        </w:numPr>
        <w:spacing w:line="360" w:lineRule="auto"/>
        <w:ind w:left="2267" w:hanging="851"/>
        <w:jc w:val="both"/>
        <w:rPr>
          <w:rFonts w:asciiTheme="majorBidi" w:hAnsiTheme="majorBidi"/>
          <w:sz w:val="22"/>
          <w:rtl/>
        </w:rPr>
      </w:pPr>
      <w:r w:rsidRPr="004073EC">
        <w:rPr>
          <w:rFonts w:asciiTheme="majorBidi" w:hAnsiTheme="majorBidi"/>
          <w:sz w:val="22"/>
          <w:rtl/>
        </w:rPr>
        <w:t>אימוני הירי יועברו על-ידי מדריכי ביה"ס לאבטחה של משמר בתי המשפט והמציע נדרש לספק את חומות המפגע ושירותים נוספים המפורטים להלן</w:t>
      </w:r>
    </w:p>
    <w:p w:rsidR="00354153" w:rsidRPr="004073EC" w:rsidRDefault="00F4288D" w:rsidP="00ED1BF9">
      <w:pPr>
        <w:pStyle w:val="30"/>
        <w:numPr>
          <w:ilvl w:val="2"/>
          <w:numId w:val="29"/>
        </w:numPr>
        <w:spacing w:line="360" w:lineRule="auto"/>
        <w:ind w:left="1416" w:hanging="850"/>
        <w:jc w:val="both"/>
        <w:rPr>
          <w:color w:val="auto"/>
          <w:sz w:val="28"/>
          <w:szCs w:val="28"/>
          <w:rtl/>
        </w:rPr>
      </w:pPr>
      <w:bookmarkStart w:id="27" w:name="_Toc6261156"/>
      <w:r w:rsidRPr="004073EC">
        <w:rPr>
          <w:rFonts w:hint="cs"/>
          <w:color w:val="auto"/>
          <w:sz w:val="28"/>
          <w:szCs w:val="28"/>
          <w:rtl/>
        </w:rPr>
        <w:t>דרישות מחייבות</w:t>
      </w:r>
      <w:r w:rsidR="00354153" w:rsidRPr="004073EC">
        <w:rPr>
          <w:color w:val="auto"/>
          <w:sz w:val="28"/>
          <w:szCs w:val="28"/>
          <w:rtl/>
        </w:rPr>
        <w:t>:</w:t>
      </w:r>
      <w:bookmarkEnd w:id="27"/>
      <w:r w:rsidR="00354153" w:rsidRPr="004073EC">
        <w:rPr>
          <w:color w:val="auto"/>
          <w:sz w:val="28"/>
          <w:szCs w:val="28"/>
          <w:rtl/>
        </w:rPr>
        <w:t xml:space="preserve">  </w:t>
      </w:r>
    </w:p>
    <w:p w:rsidR="00AE547C" w:rsidRPr="004073EC" w:rsidRDefault="00AE547C" w:rsidP="00ED1BF9">
      <w:pPr>
        <w:pStyle w:val="af7"/>
        <w:numPr>
          <w:ilvl w:val="3"/>
          <w:numId w:val="29"/>
        </w:numPr>
        <w:tabs>
          <w:tab w:val="left" w:pos="2267"/>
        </w:tabs>
        <w:spacing w:line="360" w:lineRule="auto"/>
        <w:ind w:left="2267" w:hanging="851"/>
        <w:jc w:val="both"/>
        <w:rPr>
          <w:rFonts w:asciiTheme="majorBidi" w:hAnsiTheme="majorBidi" w:cstheme="majorBidi"/>
          <w:sz w:val="22"/>
        </w:rPr>
      </w:pPr>
      <w:r w:rsidRPr="004073EC">
        <w:rPr>
          <w:rFonts w:asciiTheme="majorBidi" w:hAnsiTheme="majorBidi" w:cstheme="majorBidi" w:hint="cs"/>
          <w:sz w:val="22"/>
          <w:rtl/>
        </w:rPr>
        <w:t>מטווחים</w:t>
      </w:r>
    </w:p>
    <w:p w:rsidR="00354153"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tl/>
        </w:rPr>
      </w:pPr>
      <w:r w:rsidRPr="004073EC">
        <w:rPr>
          <w:rFonts w:asciiTheme="majorBidi" w:hAnsiTheme="majorBidi"/>
          <w:sz w:val="22"/>
          <w:rtl/>
        </w:rPr>
        <w:t>מטווח ירי מאושר עפ"י משרד לביט</w:t>
      </w:r>
      <w:r w:rsidR="00ED1BF9">
        <w:rPr>
          <w:rFonts w:asciiTheme="majorBidi" w:hAnsiTheme="majorBidi"/>
          <w:sz w:val="22"/>
          <w:rtl/>
        </w:rPr>
        <w:t>חון פנים – המפקח על כליי ירייה</w:t>
      </w:r>
      <w:r w:rsidR="00ED1BF9">
        <w:rPr>
          <w:rFonts w:asciiTheme="majorBidi" w:hAnsiTheme="majorBidi" w:hint="cs"/>
          <w:sz w:val="22"/>
          <w:rtl/>
        </w:rPr>
        <w:t xml:space="preserve"> </w:t>
      </w:r>
      <w:r w:rsidRPr="004073EC">
        <w:rPr>
          <w:rFonts w:asciiTheme="majorBidi" w:hAnsiTheme="majorBidi"/>
          <w:sz w:val="22"/>
          <w:rtl/>
        </w:rPr>
        <w:t xml:space="preserve">וע"י משטרת ישראל. </w:t>
      </w:r>
    </w:p>
    <w:p w:rsidR="00F4288D" w:rsidRPr="004073EC" w:rsidRDefault="00F4288D"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hint="cs"/>
          <w:sz w:val="22"/>
          <w:rtl/>
        </w:rPr>
        <w:t xml:space="preserve">במטווח </w:t>
      </w:r>
      <w:r w:rsidR="00354153" w:rsidRPr="004073EC">
        <w:rPr>
          <w:rFonts w:asciiTheme="majorBidi" w:hAnsiTheme="majorBidi"/>
          <w:sz w:val="22"/>
          <w:rtl/>
        </w:rPr>
        <w:t>לפחות 2 חומות מפגע צמודות: אחת של 30 מטר לפחות והשנייה 50 מטר ל</w:t>
      </w:r>
      <w:r w:rsidRPr="004073EC">
        <w:rPr>
          <w:rFonts w:asciiTheme="majorBidi" w:hAnsiTheme="majorBidi"/>
          <w:sz w:val="22"/>
          <w:rtl/>
        </w:rPr>
        <w:t xml:space="preserve">פחות, עם אספלט לכל אורך המטווח </w:t>
      </w:r>
    </w:p>
    <w:p w:rsidR="00F4288D"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בכניסה לשני המטווחים אשר יו</w:t>
      </w:r>
      <w:r w:rsidR="00F4288D" w:rsidRPr="004073EC">
        <w:rPr>
          <w:rFonts w:asciiTheme="majorBidi" w:hAnsiTheme="majorBidi"/>
          <w:sz w:val="22"/>
          <w:rtl/>
        </w:rPr>
        <w:t>קצו לביה"ס ובמקום בולט יוצב שלט</w:t>
      </w:r>
      <w:r w:rsidRPr="004073EC">
        <w:rPr>
          <w:rFonts w:asciiTheme="majorBidi" w:hAnsiTheme="majorBidi"/>
          <w:sz w:val="22"/>
          <w:rtl/>
        </w:rPr>
        <w:t xml:space="preserve"> "מטווחי ביה"ס לאבטחה - משמר בתי המשפט".</w:t>
      </w:r>
    </w:p>
    <w:p w:rsidR="00F4288D"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מטווחי האימון שיוקצו לאימוני משמר בתי המשפט יהיו מטווחים קבועים ולא יתבצעו החלפות בין חומות המפגע בין אימון לאימון.</w:t>
      </w:r>
    </w:p>
    <w:p w:rsidR="00F4288D"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 xml:space="preserve">שני המטווחים יהיו צמודים זה לזה (קיר מפריד משותף). </w:t>
      </w:r>
    </w:p>
    <w:p w:rsidR="00F4288D"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 xml:space="preserve">תאורת לילה מלאה במטווחים על המטרות ועל קו יורים. </w:t>
      </w:r>
    </w:p>
    <w:p w:rsidR="00F4288D"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במטווחים יוצב שולחן רחב עם שוליים מוגבהים ב 3-</w:t>
      </w:r>
      <w:r w:rsidR="00ED1BF9">
        <w:rPr>
          <w:rFonts w:asciiTheme="majorBidi" w:hAnsiTheme="majorBidi" w:hint="cs"/>
          <w:sz w:val="22"/>
          <w:rtl/>
        </w:rPr>
        <w:t xml:space="preserve"> </w:t>
      </w:r>
      <w:r w:rsidRPr="004073EC">
        <w:rPr>
          <w:rFonts w:asciiTheme="majorBidi" w:hAnsiTheme="majorBidi"/>
          <w:sz w:val="22"/>
          <w:rtl/>
        </w:rPr>
        <w:t>4 ס"מ, (למניעת נפילת תחמושת), בתחתית השולחן יהיה מדף נוסף, לשולחן יוצמד פח גדול לפסולת אשר ינוקה מדי אימון.</w:t>
      </w:r>
    </w:p>
    <w:p w:rsidR="00F4288D"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במטווחים עצמם, בפינת מתחם התארגנות ובסמוך לקו היורים יוקצה באופן קבוע מקום מקורה המיועד להנהלת בתי המשפט באופן בלעדי לשם אחסנת עגלות מחסות אשר שייכות לביה"ס.</w:t>
      </w:r>
    </w:p>
    <w:p w:rsidR="00F4288D" w:rsidRPr="004073EC" w:rsidRDefault="00F4288D"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בכ</w:t>
      </w:r>
      <w:r w:rsidR="00354153" w:rsidRPr="004073EC">
        <w:rPr>
          <w:rFonts w:asciiTheme="majorBidi" w:hAnsiTheme="majorBidi"/>
          <w:sz w:val="22"/>
          <w:rtl/>
        </w:rPr>
        <w:t xml:space="preserve">ל מטווח </w:t>
      </w:r>
      <w:r w:rsidRPr="004073EC">
        <w:rPr>
          <w:rFonts w:asciiTheme="majorBidi" w:hAnsiTheme="majorBidi" w:hint="cs"/>
          <w:sz w:val="22"/>
          <w:rtl/>
        </w:rPr>
        <w:t>יוצב</w:t>
      </w:r>
      <w:r w:rsidR="00354153" w:rsidRPr="004073EC">
        <w:rPr>
          <w:rFonts w:asciiTheme="majorBidi" w:hAnsiTheme="majorBidi"/>
          <w:sz w:val="22"/>
          <w:rtl/>
        </w:rPr>
        <w:t xml:space="preserve"> מתקן </w:t>
      </w:r>
      <w:r w:rsidRPr="004073EC">
        <w:rPr>
          <w:rFonts w:asciiTheme="majorBidi" w:hAnsiTheme="majorBidi" w:hint="cs"/>
          <w:sz w:val="22"/>
          <w:rtl/>
        </w:rPr>
        <w:t>לשתיים מים קרים</w:t>
      </w:r>
      <w:r w:rsidR="00354153" w:rsidRPr="004073EC">
        <w:rPr>
          <w:rFonts w:asciiTheme="majorBidi" w:hAnsiTheme="majorBidi"/>
          <w:sz w:val="22"/>
          <w:rtl/>
        </w:rPr>
        <w:t xml:space="preserve">. </w:t>
      </w:r>
    </w:p>
    <w:p w:rsidR="00F4288D" w:rsidRPr="004073EC" w:rsidRDefault="00354153" w:rsidP="00ED1BF9">
      <w:pPr>
        <w:pStyle w:val="af7"/>
        <w:numPr>
          <w:ilvl w:val="4"/>
          <w:numId w:val="29"/>
        </w:numPr>
        <w:tabs>
          <w:tab w:val="left" w:pos="2267"/>
        </w:tabs>
        <w:spacing w:line="360" w:lineRule="auto"/>
        <w:ind w:left="2834" w:hanging="1134"/>
        <w:jc w:val="both"/>
        <w:rPr>
          <w:rFonts w:asciiTheme="majorBidi" w:hAnsiTheme="majorBidi" w:cstheme="majorBidi"/>
          <w:sz w:val="22"/>
        </w:rPr>
      </w:pPr>
      <w:r w:rsidRPr="004073EC">
        <w:rPr>
          <w:rFonts w:asciiTheme="majorBidi" w:hAnsiTheme="majorBidi"/>
          <w:sz w:val="22"/>
          <w:rtl/>
        </w:rPr>
        <w:t>על קו היורים להיות מקורה בתקרה "נגד" גשם ושמש בכול זווית של השמש והגשם ובכול שעות פעילות המטווח.</w:t>
      </w:r>
    </w:p>
    <w:p w:rsidR="00F4288D" w:rsidRPr="004073EC" w:rsidRDefault="00ED1BF9" w:rsidP="00ED1BF9">
      <w:pPr>
        <w:pStyle w:val="af7"/>
        <w:numPr>
          <w:ilvl w:val="4"/>
          <w:numId w:val="29"/>
        </w:numPr>
        <w:spacing w:line="360" w:lineRule="auto"/>
        <w:ind w:left="2834" w:hanging="1134"/>
        <w:jc w:val="both"/>
        <w:rPr>
          <w:rFonts w:asciiTheme="majorBidi" w:hAnsiTheme="majorBidi" w:cstheme="majorBidi"/>
          <w:sz w:val="22"/>
        </w:rPr>
      </w:pPr>
      <w:r>
        <w:rPr>
          <w:rFonts w:asciiTheme="majorBidi" w:hAnsiTheme="majorBidi"/>
          <w:sz w:val="22"/>
          <w:rtl/>
        </w:rPr>
        <w:t>על המקום להיות מאוורר ונקי בכלל</w:t>
      </w:r>
      <w:r>
        <w:rPr>
          <w:rFonts w:asciiTheme="majorBidi" w:hAnsiTheme="majorBidi" w:hint="cs"/>
          <w:sz w:val="22"/>
          <w:rtl/>
        </w:rPr>
        <w:t xml:space="preserve"> </w:t>
      </w:r>
      <w:r w:rsidR="00354153" w:rsidRPr="004073EC">
        <w:rPr>
          <w:rFonts w:asciiTheme="majorBidi" w:hAnsiTheme="majorBidi"/>
          <w:sz w:val="22"/>
          <w:rtl/>
        </w:rPr>
        <w:t>(שיירי מטרות</w:t>
      </w:r>
      <w:r>
        <w:rPr>
          <w:rFonts w:asciiTheme="majorBidi" w:hAnsiTheme="majorBidi" w:hint="cs"/>
          <w:sz w:val="22"/>
          <w:rtl/>
        </w:rPr>
        <w:t xml:space="preserve">, </w:t>
      </w:r>
      <w:r w:rsidR="00354153" w:rsidRPr="004073EC">
        <w:rPr>
          <w:rFonts w:asciiTheme="majorBidi" w:hAnsiTheme="majorBidi"/>
          <w:sz w:val="22"/>
          <w:rtl/>
        </w:rPr>
        <w:t>שידריות וכ</w:t>
      </w:r>
      <w:r>
        <w:rPr>
          <w:rFonts w:asciiTheme="majorBidi" w:hAnsiTheme="majorBidi" w:hint="cs"/>
          <w:sz w:val="22"/>
          <w:rtl/>
        </w:rPr>
        <w:t>ו</w:t>
      </w:r>
      <w:r w:rsidR="00354153" w:rsidRPr="004073EC">
        <w:rPr>
          <w:rFonts w:asciiTheme="majorBidi" w:hAnsiTheme="majorBidi"/>
          <w:sz w:val="22"/>
          <w:rtl/>
        </w:rPr>
        <w:t>')</w:t>
      </w:r>
      <w:r w:rsidR="00F4288D" w:rsidRPr="004073EC">
        <w:rPr>
          <w:rFonts w:asciiTheme="majorBidi" w:hAnsiTheme="majorBidi"/>
          <w:sz w:val="22"/>
          <w:rtl/>
        </w:rPr>
        <w:t xml:space="preserve"> ומתרמילים בפרט לפני כל  פעילות</w:t>
      </w:r>
      <w:r>
        <w:rPr>
          <w:rFonts w:asciiTheme="majorBidi" w:hAnsiTheme="majorBidi" w:cstheme="majorBidi" w:hint="cs"/>
          <w:sz w:val="22"/>
          <w:rtl/>
        </w:rPr>
        <w:t>.</w:t>
      </w:r>
    </w:p>
    <w:p w:rsidR="00F4288D" w:rsidRPr="004073EC" w:rsidRDefault="00354153" w:rsidP="00ED1BF9">
      <w:pPr>
        <w:pStyle w:val="af7"/>
        <w:numPr>
          <w:ilvl w:val="4"/>
          <w:numId w:val="29"/>
        </w:numPr>
        <w:spacing w:line="360" w:lineRule="auto"/>
        <w:ind w:left="2834" w:hanging="1134"/>
        <w:jc w:val="both"/>
        <w:rPr>
          <w:rFonts w:asciiTheme="majorBidi" w:hAnsiTheme="majorBidi" w:cstheme="majorBidi"/>
          <w:sz w:val="22"/>
        </w:rPr>
      </w:pPr>
      <w:r w:rsidRPr="004073EC">
        <w:rPr>
          <w:rFonts w:asciiTheme="majorBidi" w:hAnsiTheme="majorBidi"/>
          <w:sz w:val="22"/>
          <w:rtl/>
        </w:rPr>
        <w:t xml:space="preserve">המציע יציב 4 מחסות סטנדרטיים (מעץ) לצורכי אימון בכל מטווח </w:t>
      </w:r>
    </w:p>
    <w:p w:rsidR="00F4288D" w:rsidRPr="004073EC" w:rsidRDefault="00354153" w:rsidP="00ED1BF9">
      <w:pPr>
        <w:pStyle w:val="af7"/>
        <w:numPr>
          <w:ilvl w:val="4"/>
          <w:numId w:val="29"/>
        </w:numPr>
        <w:spacing w:line="360" w:lineRule="auto"/>
        <w:ind w:left="2834" w:hanging="1134"/>
        <w:jc w:val="both"/>
        <w:rPr>
          <w:rFonts w:asciiTheme="majorBidi" w:hAnsiTheme="majorBidi" w:cstheme="majorBidi"/>
          <w:sz w:val="22"/>
        </w:rPr>
      </w:pPr>
      <w:r w:rsidRPr="004073EC">
        <w:rPr>
          <w:rFonts w:asciiTheme="majorBidi" w:hAnsiTheme="majorBidi"/>
          <w:sz w:val="22"/>
          <w:rtl/>
        </w:rPr>
        <w:t>על המטווחים להיות ממודרים לחלוטין מעיני סקרנים.</w:t>
      </w:r>
    </w:p>
    <w:p w:rsidR="00F4288D" w:rsidRPr="004073EC" w:rsidRDefault="00CB4F87" w:rsidP="00ED1BF9">
      <w:pPr>
        <w:pStyle w:val="af7"/>
        <w:numPr>
          <w:ilvl w:val="4"/>
          <w:numId w:val="29"/>
        </w:numPr>
        <w:spacing w:line="360" w:lineRule="auto"/>
        <w:ind w:left="2834" w:hanging="1134"/>
        <w:jc w:val="both"/>
        <w:rPr>
          <w:rFonts w:asciiTheme="majorBidi" w:hAnsiTheme="majorBidi" w:cstheme="majorBidi"/>
          <w:sz w:val="22"/>
        </w:rPr>
      </w:pPr>
      <w:r w:rsidRPr="004073EC">
        <w:rPr>
          <w:rFonts w:asciiTheme="majorBidi" w:hAnsiTheme="majorBidi"/>
          <w:sz w:val="22"/>
          <w:rtl/>
        </w:rPr>
        <w:t>במטווחים יהי</w:t>
      </w:r>
      <w:r w:rsidR="00354153" w:rsidRPr="004073EC">
        <w:rPr>
          <w:rFonts w:asciiTheme="majorBidi" w:hAnsiTheme="majorBidi"/>
          <w:sz w:val="22"/>
          <w:rtl/>
        </w:rPr>
        <w:t xml:space="preserve">ה ניתן לירות על מטרות ברזל מסוג "פופר", מטרות "קופצות" ומטרות "נוסעות". </w:t>
      </w:r>
    </w:p>
    <w:p w:rsidR="00F4288D" w:rsidRPr="004073EC" w:rsidRDefault="00354153" w:rsidP="00ED1BF9">
      <w:pPr>
        <w:pStyle w:val="af7"/>
        <w:numPr>
          <w:ilvl w:val="4"/>
          <w:numId w:val="29"/>
        </w:numPr>
        <w:spacing w:line="360" w:lineRule="auto"/>
        <w:ind w:left="2834" w:hanging="1134"/>
        <w:jc w:val="both"/>
        <w:rPr>
          <w:rFonts w:asciiTheme="majorBidi" w:hAnsiTheme="majorBidi" w:cstheme="majorBidi"/>
          <w:sz w:val="22"/>
        </w:rPr>
      </w:pPr>
      <w:r w:rsidRPr="004073EC">
        <w:rPr>
          <w:rFonts w:asciiTheme="majorBidi" w:hAnsiTheme="majorBidi"/>
          <w:sz w:val="22"/>
          <w:rtl/>
        </w:rPr>
        <w:t xml:space="preserve">כ – 10 מטרים מקו יורים לכיוון המטרות לכל רוחב קו היורים על המטווח להיות מקורה בצלנית. </w:t>
      </w:r>
    </w:p>
    <w:p w:rsidR="003B19BC" w:rsidRPr="004073EC" w:rsidRDefault="0012004D" w:rsidP="00ED1BF9">
      <w:pPr>
        <w:pStyle w:val="af7"/>
        <w:numPr>
          <w:ilvl w:val="4"/>
          <w:numId w:val="29"/>
        </w:numPr>
        <w:spacing w:line="360" w:lineRule="auto"/>
        <w:ind w:left="2834" w:hanging="1134"/>
        <w:jc w:val="both"/>
        <w:rPr>
          <w:rFonts w:asciiTheme="majorBidi" w:hAnsiTheme="majorBidi" w:cstheme="majorBidi"/>
          <w:sz w:val="22"/>
          <w:rtl/>
        </w:rPr>
      </w:pPr>
      <w:r w:rsidRPr="004073EC">
        <w:rPr>
          <w:rFonts w:asciiTheme="majorBidi" w:hAnsiTheme="majorBidi"/>
          <w:sz w:val="22"/>
          <w:rtl/>
        </w:rPr>
        <w:t>יובהר כי בזמן הפעילות, אף אדם לא יהיה רשאי להיכנס למטווחים למעט מנהל המטווח של המציע.</w:t>
      </w:r>
    </w:p>
    <w:p w:rsidR="003B19BC" w:rsidRPr="004073EC" w:rsidRDefault="00354153" w:rsidP="00ED1BF9">
      <w:pPr>
        <w:pStyle w:val="af7"/>
        <w:numPr>
          <w:ilvl w:val="4"/>
          <w:numId w:val="29"/>
        </w:numPr>
        <w:spacing w:line="360" w:lineRule="auto"/>
        <w:ind w:left="2834" w:hanging="1134"/>
        <w:jc w:val="both"/>
        <w:rPr>
          <w:rFonts w:asciiTheme="majorBidi" w:hAnsiTheme="majorBidi"/>
          <w:sz w:val="22"/>
        </w:rPr>
      </w:pPr>
      <w:r w:rsidRPr="004073EC">
        <w:rPr>
          <w:rFonts w:asciiTheme="majorBidi" w:hAnsiTheme="majorBidi"/>
          <w:sz w:val="22"/>
          <w:rtl/>
        </w:rPr>
        <w:t>בצמוד למטווחים ובמרחק הליכה קצר יהיו שירותים נקיים וסטריליים ומתוחזקים באופן שוטף.</w:t>
      </w:r>
    </w:p>
    <w:p w:rsidR="00EB15AB" w:rsidRPr="004073EC" w:rsidRDefault="003B19BC" w:rsidP="00ED1BF9">
      <w:pPr>
        <w:pStyle w:val="af7"/>
        <w:numPr>
          <w:ilvl w:val="4"/>
          <w:numId w:val="29"/>
        </w:numPr>
        <w:spacing w:line="360" w:lineRule="auto"/>
        <w:ind w:left="2834" w:hanging="1134"/>
        <w:jc w:val="both"/>
        <w:rPr>
          <w:rFonts w:asciiTheme="majorBidi" w:hAnsiTheme="majorBidi"/>
          <w:b/>
          <w:bCs/>
          <w:sz w:val="22"/>
        </w:rPr>
      </w:pPr>
      <w:r w:rsidRPr="004073EC">
        <w:rPr>
          <w:rFonts w:asciiTheme="majorBidi" w:hAnsiTheme="majorBidi"/>
          <w:sz w:val="22"/>
          <w:rtl/>
        </w:rPr>
        <w:t xml:space="preserve"> </w:t>
      </w:r>
      <w:r w:rsidR="00354153" w:rsidRPr="004073EC">
        <w:rPr>
          <w:rFonts w:asciiTheme="majorBidi" w:hAnsiTheme="majorBidi"/>
          <w:b/>
          <w:bCs/>
          <w:sz w:val="22"/>
          <w:rtl/>
        </w:rPr>
        <w:t>במתחם בו הכניסה לקריית המטווחים כרוכה במעבר סינון ביטחוני, יקבלו מדריכי ביה"ס אישורי כניסה קבועים עד מתחם המטווחים עם רכב עפ"י רשימה שתועבר למציע מראש.</w:t>
      </w:r>
    </w:p>
    <w:p w:rsidR="008054D3" w:rsidRPr="004073EC" w:rsidRDefault="00354153" w:rsidP="00ED1BF9">
      <w:pPr>
        <w:pStyle w:val="af7"/>
        <w:numPr>
          <w:ilvl w:val="4"/>
          <w:numId w:val="29"/>
        </w:numPr>
        <w:spacing w:line="360" w:lineRule="auto"/>
        <w:ind w:left="2834" w:hanging="1134"/>
        <w:jc w:val="both"/>
        <w:rPr>
          <w:rFonts w:asciiTheme="majorBidi" w:hAnsiTheme="majorBidi" w:cstheme="majorBidi"/>
          <w:b/>
          <w:bCs/>
          <w:sz w:val="22"/>
        </w:rPr>
      </w:pPr>
      <w:r w:rsidRPr="004073EC">
        <w:rPr>
          <w:rFonts w:asciiTheme="majorBidi" w:hAnsiTheme="majorBidi"/>
          <w:b/>
          <w:bCs/>
          <w:sz w:val="22"/>
          <w:rtl/>
        </w:rPr>
        <w:t>במתחם בו כניסת החניכים לקריית המטווחים כרוכה במעבר סינון בטחוני, יעברו החניכים באופן מרוכז את תהליך הכניסה באופן המהיר ביותר ע"י קבלת אישור וזיהוי מצד מדריכי ביה"ס של משמר בתי המשפט. הגעת החניכים תהה עד מתחם המטווחים עם ההסעה. במתחם בו הכניסה לקריית המטווחים כרוכה במעבר סינון בטחוני, הספק מתחייב לאפשר מתן אישורי כניסה למבקרים ואורחים במתחם השירות עפ"י תאום מוקדם</w:t>
      </w:r>
    </w:p>
    <w:p w:rsidR="008054D3" w:rsidRPr="004073EC" w:rsidRDefault="008054D3" w:rsidP="00ED1BF9">
      <w:pPr>
        <w:pStyle w:val="af7"/>
        <w:numPr>
          <w:ilvl w:val="3"/>
          <w:numId w:val="29"/>
        </w:numPr>
        <w:spacing w:line="360" w:lineRule="auto"/>
        <w:ind w:left="2267" w:hanging="851"/>
        <w:jc w:val="both"/>
        <w:rPr>
          <w:rFonts w:asciiTheme="majorBidi" w:hAnsiTheme="majorBidi" w:cstheme="majorBidi"/>
          <w:sz w:val="22"/>
          <w:rtl/>
        </w:rPr>
      </w:pPr>
      <w:r w:rsidRPr="004073EC">
        <w:rPr>
          <w:b/>
          <w:bCs/>
          <w:u w:val="single"/>
          <w:rtl/>
        </w:rPr>
        <w:t>פינת מנוחה לחניכים:</w:t>
      </w:r>
      <w:r w:rsidRPr="004073EC">
        <w:rPr>
          <w:rtl/>
        </w:rPr>
        <w:t xml:space="preserve"> במקום יוקצה מרחב מוגדר, ומקורה אשר יהווה מתחם לפינת קפה ומנוחה, המתחם ימצא  בקרבת המטווחים (טווח הליכה קצר - עד 3 דק' הליכה) ויהיה מותאם לשהות של 20 מתאמנים בו זמנית בנוחות</w:t>
      </w:r>
      <w:r w:rsidR="00AE547C" w:rsidRPr="004073EC">
        <w:rPr>
          <w:rFonts w:hint="cs"/>
          <w:rtl/>
        </w:rPr>
        <w:t xml:space="preserve">, </w:t>
      </w:r>
      <w:r w:rsidR="00AE547C" w:rsidRPr="004073EC">
        <w:rPr>
          <w:rtl/>
        </w:rPr>
        <w:t xml:space="preserve">במקום יהיו כיסאות, שולחן, תאורה ונקודות חשמל </w:t>
      </w:r>
      <w:r w:rsidR="00AE547C" w:rsidRPr="004073EC">
        <w:rPr>
          <w:rFonts w:asciiTheme="majorBidi" w:hAnsiTheme="majorBidi"/>
          <w:sz w:val="22"/>
          <w:rtl/>
        </w:rPr>
        <w:t>יוצב מתקן מים קרים, מייחם וכן מקרר קטן</w:t>
      </w:r>
      <w:r w:rsidRPr="004073EC">
        <w:rPr>
          <w:rFonts w:asciiTheme="majorBidi" w:hAnsiTheme="majorBidi"/>
          <w:sz w:val="22"/>
          <w:rtl/>
        </w:rPr>
        <w:t xml:space="preserve">. </w:t>
      </w:r>
    </w:p>
    <w:p w:rsidR="00AE547C" w:rsidRPr="004073EC" w:rsidRDefault="00AE547C" w:rsidP="00ED1BF9">
      <w:pPr>
        <w:spacing w:line="360" w:lineRule="auto"/>
        <w:ind w:left="1417" w:firstLine="720"/>
        <w:jc w:val="both"/>
        <w:rPr>
          <w:rFonts w:asciiTheme="majorBidi" w:hAnsiTheme="majorBidi"/>
          <w:sz w:val="22"/>
          <w:rtl/>
        </w:rPr>
      </w:pPr>
      <w:r w:rsidRPr="004073EC">
        <w:rPr>
          <w:rFonts w:asciiTheme="majorBidi" w:hAnsiTheme="majorBidi" w:hint="cs"/>
          <w:sz w:val="22"/>
          <w:rtl/>
        </w:rPr>
        <w:t xml:space="preserve">  </w:t>
      </w:r>
      <w:r w:rsidR="008054D3" w:rsidRPr="004073EC">
        <w:rPr>
          <w:rFonts w:asciiTheme="majorBidi" w:hAnsiTheme="majorBidi"/>
          <w:sz w:val="22"/>
          <w:rtl/>
        </w:rPr>
        <w:t xml:space="preserve">בפינת המנוחה או בצמוד לה יוצב כיור לשטיפת ידיים עם סבון ידיים וכן גליל נייר חד פעמי </w:t>
      </w:r>
    </w:p>
    <w:p w:rsidR="008054D3" w:rsidRPr="004073EC" w:rsidRDefault="008054D3" w:rsidP="00ED1BF9">
      <w:pPr>
        <w:spacing w:line="360" w:lineRule="auto"/>
        <w:ind w:left="2267"/>
        <w:jc w:val="both"/>
        <w:rPr>
          <w:rFonts w:asciiTheme="majorBidi" w:hAnsiTheme="majorBidi" w:cstheme="majorBidi"/>
          <w:sz w:val="22"/>
          <w:rtl/>
        </w:rPr>
      </w:pPr>
      <w:r w:rsidRPr="004073EC">
        <w:rPr>
          <w:rFonts w:asciiTheme="majorBidi" w:hAnsiTheme="majorBidi"/>
          <w:sz w:val="22"/>
          <w:rtl/>
        </w:rPr>
        <w:t>גדול ( הפריטים הנ"ל יתוחזקו ע"ח המציע ).</w:t>
      </w:r>
    </w:p>
    <w:p w:rsidR="008054D3" w:rsidRPr="004073EC" w:rsidRDefault="008054D3" w:rsidP="00ED1BF9">
      <w:pPr>
        <w:spacing w:line="360" w:lineRule="auto"/>
        <w:ind w:left="2221" w:firstLine="46"/>
        <w:jc w:val="both"/>
        <w:rPr>
          <w:rFonts w:asciiTheme="majorBidi" w:hAnsiTheme="majorBidi" w:cstheme="majorBidi"/>
          <w:sz w:val="22"/>
          <w:rtl/>
        </w:rPr>
      </w:pPr>
      <w:r w:rsidRPr="004073EC">
        <w:rPr>
          <w:rFonts w:asciiTheme="majorBidi" w:hAnsiTheme="majorBidi"/>
          <w:sz w:val="22"/>
          <w:rtl/>
        </w:rPr>
        <w:t>פינת המנוחה תהייה ממוזגת ועם דלת כניסה וחלון</w:t>
      </w:r>
      <w:r w:rsidR="00AE547C" w:rsidRPr="004073EC">
        <w:rPr>
          <w:rFonts w:hint="cs"/>
          <w:rtl/>
        </w:rPr>
        <w:t xml:space="preserve">, </w:t>
      </w:r>
      <w:r w:rsidR="00AE547C" w:rsidRPr="004073EC">
        <w:rPr>
          <w:rFonts w:asciiTheme="majorBidi" w:hAnsiTheme="majorBidi"/>
          <w:sz w:val="22"/>
          <w:rtl/>
        </w:rPr>
        <w:t>המציע ידאג שפינת המנוחה תהיה נקייה תמיד ובכל מקרה מתחם פינת המנוחה ינוקה ויישטף לפחות פעם בשבוע.</w:t>
      </w:r>
      <w:r w:rsidR="00AE547C" w:rsidRPr="004073EC">
        <w:rPr>
          <w:rFonts w:asciiTheme="majorBidi" w:hAnsiTheme="majorBidi" w:hint="cs"/>
          <w:sz w:val="22"/>
          <w:rtl/>
        </w:rPr>
        <w:t xml:space="preserve"> </w:t>
      </w:r>
      <w:r w:rsidRPr="004073EC">
        <w:rPr>
          <w:rFonts w:asciiTheme="majorBidi" w:hAnsiTheme="majorBidi"/>
          <w:sz w:val="22"/>
          <w:rtl/>
        </w:rPr>
        <w:t>המציע ידאג שפינת המנוחה תהיה נקייה תמיד ובכל מקרה מתחם פינת המנוחה ינוקה ויישטף לפחות פעם בשבוע.</w:t>
      </w:r>
    </w:p>
    <w:p w:rsidR="008054D3" w:rsidRPr="004073EC" w:rsidRDefault="008054D3" w:rsidP="00ED1BF9">
      <w:pPr>
        <w:pStyle w:val="af7"/>
        <w:spacing w:line="360" w:lineRule="auto"/>
        <w:ind w:left="2267"/>
        <w:jc w:val="both"/>
        <w:rPr>
          <w:rFonts w:asciiTheme="majorBidi" w:hAnsiTheme="majorBidi" w:cstheme="majorBidi"/>
          <w:sz w:val="22"/>
          <w:rtl/>
        </w:rPr>
      </w:pPr>
      <w:r w:rsidRPr="004073EC">
        <w:rPr>
          <w:rFonts w:asciiTheme="majorBidi" w:hAnsiTheme="majorBidi"/>
          <w:sz w:val="22"/>
          <w:rtl/>
        </w:rPr>
        <w:t>יודגש כי באחריות הספק לוודא את תקינות המכשור הקיים במתחם ( מחסנים, פינת מנוחה, פינת ניקוי נשקים, מלתחות ושירותים ) לרבות מכשור חשמלי, אינסטלציה וכי כל תקלה או צורך בחלפים לתיקון התקלות יבוצעו ע"י הספק ועל חשבונו.</w:t>
      </w:r>
    </w:p>
    <w:p w:rsidR="008054D3" w:rsidRPr="004073EC" w:rsidRDefault="008054D3" w:rsidP="00ED1BF9">
      <w:pPr>
        <w:pStyle w:val="af7"/>
        <w:spacing w:line="360" w:lineRule="auto"/>
        <w:ind w:left="2267"/>
        <w:jc w:val="both"/>
        <w:rPr>
          <w:rFonts w:asciiTheme="majorBidi" w:hAnsiTheme="majorBidi" w:cstheme="majorBidi"/>
          <w:sz w:val="22"/>
          <w:rtl/>
        </w:rPr>
      </w:pPr>
      <w:r w:rsidRPr="004073EC">
        <w:rPr>
          <w:rFonts w:asciiTheme="majorBidi" w:hAnsiTheme="majorBidi"/>
          <w:sz w:val="22"/>
          <w:rtl/>
        </w:rPr>
        <w:t>הספק הזוכה יעמיד איש תחזוקה זמין בכל שעות הפעילות של המזמין לתפעול שותף ופתרון תקלות אד הוק ובזמן סביר.</w:t>
      </w:r>
    </w:p>
    <w:p w:rsidR="008054D3" w:rsidRPr="004073EC" w:rsidRDefault="008054D3" w:rsidP="00ED1BF9">
      <w:pPr>
        <w:pStyle w:val="af7"/>
        <w:spacing w:line="360" w:lineRule="auto"/>
        <w:ind w:left="2267"/>
        <w:jc w:val="both"/>
        <w:rPr>
          <w:rFonts w:asciiTheme="majorBidi" w:hAnsiTheme="majorBidi" w:cstheme="majorBidi"/>
          <w:sz w:val="22"/>
          <w:rtl/>
        </w:rPr>
      </w:pPr>
      <w:r w:rsidRPr="004073EC">
        <w:rPr>
          <w:rFonts w:asciiTheme="majorBidi" w:hAnsiTheme="majorBidi"/>
          <w:sz w:val="22"/>
          <w:rtl/>
        </w:rPr>
        <w:t>יודגש כי קיומה של פינת מנוחה הינה תנאי הכרחי ומקדים לתחילת ההתקשרות עם הספק הזוכה. להנהלת בתי המשפט שמורה הזכות לבטל זכייתו של ספק במידה ולא תהיה במקום פינה כפי שהוגדרה לעיל מיד עם ההתקשרות</w:t>
      </w:r>
    </w:p>
    <w:p w:rsidR="008042F1" w:rsidRPr="004073EC" w:rsidRDefault="008042F1" w:rsidP="00ED1BF9">
      <w:pPr>
        <w:pStyle w:val="af7"/>
        <w:spacing w:line="360" w:lineRule="auto"/>
        <w:ind w:left="2267"/>
        <w:jc w:val="both"/>
        <w:rPr>
          <w:rFonts w:asciiTheme="majorBidi" w:hAnsiTheme="majorBidi" w:cstheme="majorBidi"/>
          <w:b/>
          <w:bCs/>
          <w:sz w:val="22"/>
          <w:rtl/>
        </w:rPr>
      </w:pPr>
      <w:r w:rsidRPr="004073EC">
        <w:rPr>
          <w:rFonts w:asciiTheme="majorBidi" w:hAnsiTheme="majorBidi" w:cstheme="majorBidi" w:hint="eastAsia"/>
          <w:b/>
          <w:bCs/>
          <w:sz w:val="22"/>
          <w:rtl/>
        </w:rPr>
        <w:t>כמו</w:t>
      </w:r>
      <w:r w:rsidRPr="004073EC">
        <w:rPr>
          <w:rFonts w:asciiTheme="majorBidi" w:hAnsiTheme="majorBidi" w:cstheme="majorBidi"/>
          <w:b/>
          <w:bCs/>
          <w:sz w:val="22"/>
          <w:rtl/>
        </w:rPr>
        <w:t xml:space="preserve"> כן </w:t>
      </w:r>
      <w:r w:rsidRPr="004073EC">
        <w:rPr>
          <w:rFonts w:asciiTheme="majorBidi" w:hAnsiTheme="majorBidi" w:hint="eastAsia"/>
          <w:b/>
          <w:bCs/>
          <w:sz w:val="22"/>
          <w:rtl/>
        </w:rPr>
        <w:t>יודגש</w:t>
      </w:r>
      <w:r w:rsidRPr="004073EC">
        <w:rPr>
          <w:rFonts w:asciiTheme="majorBidi" w:hAnsiTheme="majorBidi"/>
          <w:b/>
          <w:bCs/>
          <w:sz w:val="22"/>
          <w:rtl/>
        </w:rPr>
        <w:t xml:space="preserve"> כי </w:t>
      </w:r>
      <w:r w:rsidRPr="004073EC">
        <w:rPr>
          <w:rFonts w:asciiTheme="majorBidi" w:hAnsiTheme="majorBidi" w:hint="eastAsia"/>
          <w:b/>
          <w:bCs/>
          <w:sz w:val="22"/>
          <w:rtl/>
        </w:rPr>
        <w:t>בשעות</w:t>
      </w:r>
      <w:r w:rsidRPr="004073EC">
        <w:rPr>
          <w:rFonts w:asciiTheme="majorBidi" w:hAnsiTheme="majorBidi"/>
          <w:b/>
          <w:bCs/>
          <w:sz w:val="22"/>
          <w:rtl/>
        </w:rPr>
        <w:t xml:space="preserve"> הפעילות של המזמינה , תוקצה פינת המנוחה אך ורק עבור מאבטחי המשמר </w:t>
      </w:r>
      <w:r w:rsidR="00F73950" w:rsidRPr="004073EC">
        <w:rPr>
          <w:rFonts w:asciiTheme="majorBidi" w:hAnsiTheme="majorBidi" w:hint="eastAsia"/>
          <w:b/>
          <w:bCs/>
          <w:sz w:val="22"/>
          <w:rtl/>
        </w:rPr>
        <w:t>ולא</w:t>
      </w:r>
      <w:r w:rsidR="00F73950" w:rsidRPr="004073EC">
        <w:rPr>
          <w:rFonts w:asciiTheme="majorBidi" w:hAnsiTheme="majorBidi"/>
          <w:b/>
          <w:bCs/>
          <w:sz w:val="22"/>
          <w:rtl/>
        </w:rPr>
        <w:t xml:space="preserve"> </w:t>
      </w:r>
      <w:r w:rsidR="00F73950" w:rsidRPr="004073EC">
        <w:rPr>
          <w:rFonts w:asciiTheme="majorBidi" w:hAnsiTheme="majorBidi" w:hint="eastAsia"/>
          <w:b/>
          <w:bCs/>
          <w:sz w:val="22"/>
          <w:rtl/>
        </w:rPr>
        <w:t>תותר</w:t>
      </w:r>
      <w:r w:rsidR="00F73950" w:rsidRPr="004073EC">
        <w:rPr>
          <w:rFonts w:asciiTheme="majorBidi" w:hAnsiTheme="majorBidi"/>
          <w:b/>
          <w:bCs/>
          <w:sz w:val="22"/>
          <w:rtl/>
        </w:rPr>
        <w:t xml:space="preserve"> </w:t>
      </w:r>
      <w:r w:rsidR="00F73950" w:rsidRPr="004073EC">
        <w:rPr>
          <w:rFonts w:asciiTheme="majorBidi" w:hAnsiTheme="majorBidi" w:hint="eastAsia"/>
          <w:b/>
          <w:bCs/>
          <w:sz w:val="22"/>
          <w:rtl/>
        </w:rPr>
        <w:t>כניסה</w:t>
      </w:r>
      <w:r w:rsidR="00F73950" w:rsidRPr="004073EC">
        <w:rPr>
          <w:rFonts w:asciiTheme="majorBidi" w:hAnsiTheme="majorBidi"/>
          <w:b/>
          <w:bCs/>
          <w:sz w:val="22"/>
          <w:rtl/>
        </w:rPr>
        <w:t xml:space="preserve"> </w:t>
      </w:r>
      <w:r w:rsidR="00F73950" w:rsidRPr="004073EC">
        <w:rPr>
          <w:rFonts w:asciiTheme="majorBidi" w:hAnsiTheme="majorBidi" w:hint="eastAsia"/>
          <w:b/>
          <w:bCs/>
          <w:sz w:val="22"/>
          <w:rtl/>
        </w:rPr>
        <w:t>של</w:t>
      </w:r>
      <w:r w:rsidR="00F73950" w:rsidRPr="004073EC">
        <w:rPr>
          <w:rFonts w:asciiTheme="majorBidi" w:hAnsiTheme="majorBidi"/>
          <w:b/>
          <w:bCs/>
          <w:sz w:val="22"/>
          <w:rtl/>
        </w:rPr>
        <w:t xml:space="preserve"> </w:t>
      </w:r>
      <w:r w:rsidR="00F73950" w:rsidRPr="004073EC">
        <w:rPr>
          <w:rFonts w:asciiTheme="majorBidi" w:hAnsiTheme="majorBidi" w:hint="eastAsia"/>
          <w:b/>
          <w:bCs/>
          <w:sz w:val="22"/>
          <w:rtl/>
        </w:rPr>
        <w:t>מתאמנים</w:t>
      </w:r>
      <w:r w:rsidR="00F73950" w:rsidRPr="004073EC">
        <w:rPr>
          <w:rFonts w:asciiTheme="majorBidi" w:hAnsiTheme="majorBidi"/>
          <w:b/>
          <w:bCs/>
          <w:sz w:val="22"/>
          <w:rtl/>
        </w:rPr>
        <w:t xml:space="preserve"> </w:t>
      </w:r>
      <w:r w:rsidR="00F73950" w:rsidRPr="004073EC">
        <w:rPr>
          <w:rFonts w:asciiTheme="majorBidi" w:hAnsiTheme="majorBidi" w:hint="eastAsia"/>
          <w:b/>
          <w:bCs/>
          <w:sz w:val="22"/>
          <w:rtl/>
        </w:rPr>
        <w:t>נוספים</w:t>
      </w:r>
      <w:r w:rsidRPr="004073EC">
        <w:rPr>
          <w:rFonts w:asciiTheme="majorBidi" w:hAnsiTheme="majorBidi"/>
          <w:b/>
          <w:bCs/>
          <w:sz w:val="22"/>
          <w:rtl/>
        </w:rPr>
        <w:t>.</w:t>
      </w:r>
    </w:p>
    <w:p w:rsidR="00EB15AB" w:rsidRPr="004073EC" w:rsidRDefault="00EB15AB" w:rsidP="00ED1BF9">
      <w:pPr>
        <w:pStyle w:val="af7"/>
        <w:spacing w:line="360" w:lineRule="auto"/>
        <w:ind w:left="2267"/>
        <w:jc w:val="both"/>
        <w:rPr>
          <w:rFonts w:asciiTheme="majorBidi" w:hAnsiTheme="majorBidi" w:cstheme="majorBidi"/>
          <w:sz w:val="22"/>
        </w:rPr>
      </w:pPr>
      <w:r w:rsidRPr="004073EC">
        <w:rPr>
          <w:rFonts w:asciiTheme="majorBidi" w:hAnsiTheme="majorBidi"/>
          <w:sz w:val="22"/>
          <w:rtl/>
        </w:rPr>
        <w:t>שרות זה הנו ללא תוספת תשלום מעבר לתשלום המבוצע עבור השכרת חומת המפגע.</w:t>
      </w:r>
    </w:p>
    <w:p w:rsidR="00AE547C" w:rsidRPr="004073EC" w:rsidRDefault="008054D3" w:rsidP="00ED1BF9">
      <w:pPr>
        <w:pStyle w:val="af7"/>
        <w:numPr>
          <w:ilvl w:val="3"/>
          <w:numId w:val="29"/>
        </w:numPr>
        <w:spacing w:line="360" w:lineRule="auto"/>
        <w:ind w:left="2267" w:hanging="851"/>
        <w:jc w:val="both"/>
        <w:rPr>
          <w:rFonts w:asciiTheme="majorBidi" w:hAnsiTheme="majorBidi" w:cstheme="majorBidi"/>
          <w:sz w:val="22"/>
          <w:rtl/>
        </w:rPr>
      </w:pPr>
      <w:r w:rsidRPr="004073EC">
        <w:rPr>
          <w:rFonts w:asciiTheme="majorBidi" w:hAnsiTheme="majorBidi"/>
          <w:b/>
          <w:bCs/>
          <w:sz w:val="22"/>
          <w:u w:val="single"/>
          <w:rtl/>
        </w:rPr>
        <w:t>פינת ניקוי כלי ירייה</w:t>
      </w:r>
      <w:r w:rsidRPr="004073EC">
        <w:rPr>
          <w:rFonts w:asciiTheme="majorBidi" w:hAnsiTheme="majorBidi"/>
          <w:sz w:val="22"/>
          <w:rtl/>
        </w:rPr>
        <w:t>:</w:t>
      </w:r>
      <w:r w:rsidR="00AE547C" w:rsidRPr="004073EC">
        <w:rPr>
          <w:rFonts w:asciiTheme="majorBidi" w:hAnsiTheme="majorBidi" w:hint="cs"/>
          <w:sz w:val="22"/>
          <w:rtl/>
        </w:rPr>
        <w:t xml:space="preserve"> </w:t>
      </w:r>
      <w:r w:rsidR="00AE547C" w:rsidRPr="004073EC">
        <w:rPr>
          <w:rFonts w:asciiTheme="majorBidi" w:hAnsiTheme="majorBidi"/>
          <w:sz w:val="22"/>
          <w:rtl/>
        </w:rPr>
        <w:t>במרחב המטווח תוגדר פינה לניקוי כליי ירייה</w:t>
      </w:r>
      <w:r w:rsidR="00AE547C" w:rsidRPr="004073EC">
        <w:rPr>
          <w:rFonts w:asciiTheme="majorBidi" w:hAnsiTheme="majorBidi" w:cstheme="majorBidi" w:hint="cs"/>
          <w:sz w:val="22"/>
          <w:rtl/>
        </w:rPr>
        <w:t xml:space="preserve">, </w:t>
      </w:r>
      <w:r w:rsidR="00AE547C" w:rsidRPr="004073EC">
        <w:rPr>
          <w:rFonts w:asciiTheme="majorBidi" w:hAnsiTheme="majorBidi"/>
          <w:sz w:val="22"/>
          <w:rtl/>
        </w:rPr>
        <w:t xml:space="preserve">אזור ניקוי נשקים מאוורר ובטיחותי עם 4 עמדות ניקוי לפחות, צמוד למטווחים. </w:t>
      </w:r>
    </w:p>
    <w:p w:rsidR="00EB15AB" w:rsidRPr="004073EC" w:rsidRDefault="008054D3" w:rsidP="00ED1BF9">
      <w:pPr>
        <w:pStyle w:val="af7"/>
        <w:numPr>
          <w:ilvl w:val="4"/>
          <w:numId w:val="29"/>
        </w:numPr>
        <w:spacing w:line="360" w:lineRule="auto"/>
        <w:ind w:left="2834" w:hanging="1134"/>
        <w:jc w:val="both"/>
        <w:rPr>
          <w:rFonts w:asciiTheme="majorBidi" w:hAnsiTheme="majorBidi" w:cstheme="majorBidi"/>
          <w:sz w:val="22"/>
          <w:rtl/>
        </w:rPr>
      </w:pPr>
      <w:r w:rsidRPr="004073EC">
        <w:rPr>
          <w:rFonts w:asciiTheme="majorBidi" w:hAnsiTheme="majorBidi"/>
          <w:sz w:val="22"/>
          <w:rtl/>
        </w:rPr>
        <w:t>אזור הניקוי יהיה מקורה ומצויד בתאורה.</w:t>
      </w:r>
      <w:r w:rsidR="00AE547C" w:rsidRPr="004073EC">
        <w:rPr>
          <w:rFonts w:asciiTheme="majorBidi" w:hAnsiTheme="majorBidi" w:cstheme="majorBidi" w:hint="cs"/>
          <w:sz w:val="22"/>
          <w:rtl/>
        </w:rPr>
        <w:t xml:space="preserve"> </w:t>
      </w:r>
      <w:r w:rsidR="00AE547C" w:rsidRPr="004073EC">
        <w:rPr>
          <w:rFonts w:asciiTheme="majorBidi" w:hAnsiTheme="majorBidi"/>
          <w:sz w:val="22"/>
          <w:rtl/>
        </w:rPr>
        <w:t>בצמוד לעמדת הניקוי תוצב פינת פריקה</w:t>
      </w:r>
      <w:r w:rsidR="00AE547C" w:rsidRPr="004073EC">
        <w:rPr>
          <w:rFonts w:asciiTheme="majorBidi" w:hAnsiTheme="majorBidi" w:cstheme="majorBidi" w:hint="cs"/>
          <w:sz w:val="22"/>
          <w:rtl/>
        </w:rPr>
        <w:t>,</w:t>
      </w:r>
      <w:r w:rsidR="00AE547C" w:rsidRPr="004073EC">
        <w:rPr>
          <w:rFonts w:asciiTheme="majorBidi" w:hAnsiTheme="majorBidi"/>
          <w:sz w:val="22"/>
          <w:rtl/>
        </w:rPr>
        <w:t xml:space="preserve"> </w:t>
      </w:r>
      <w:r w:rsidR="00AE547C" w:rsidRPr="004073EC">
        <w:rPr>
          <w:rFonts w:asciiTheme="majorBidi" w:hAnsiTheme="majorBidi" w:cstheme="majorBidi"/>
          <w:sz w:val="22"/>
          <w:rtl/>
        </w:rPr>
        <w:t>בפינת הניקוי יוצבו 4 "אקדחי" לחץ אויר המחוברים לקומפרסור אויר, כיורי נירוסטה, כלי ניקוי בכמות תואמת למתאמנים, עם תערובת ניקוי שתוחלף בהתאם לנדרש</w:t>
      </w:r>
      <w:r w:rsidR="0093654C" w:rsidRPr="004073EC">
        <w:rPr>
          <w:rFonts w:asciiTheme="majorBidi" w:hAnsiTheme="majorBidi" w:cstheme="majorBidi" w:hint="cs"/>
          <w:sz w:val="22"/>
          <w:rtl/>
        </w:rPr>
        <w:t xml:space="preserve">. </w:t>
      </w:r>
      <w:r w:rsidR="00EB15AB" w:rsidRPr="004073EC">
        <w:rPr>
          <w:rFonts w:asciiTheme="majorBidi" w:hAnsiTheme="majorBidi"/>
          <w:sz w:val="22"/>
          <w:rtl/>
        </w:rPr>
        <w:t>שרות זה הנו ללא תוספת תשלום מעבר לתשלום המבוצע עבור השכרת חומת המפגע.</w:t>
      </w:r>
    </w:p>
    <w:p w:rsidR="00EB15AB" w:rsidRPr="004073EC" w:rsidRDefault="00AE547C" w:rsidP="00ED1BF9">
      <w:pPr>
        <w:pStyle w:val="af7"/>
        <w:numPr>
          <w:ilvl w:val="3"/>
          <w:numId w:val="29"/>
        </w:numPr>
        <w:spacing w:line="360" w:lineRule="auto"/>
        <w:jc w:val="both"/>
        <w:rPr>
          <w:rFonts w:asciiTheme="majorBidi" w:hAnsiTheme="majorBidi" w:cstheme="majorBidi"/>
          <w:b/>
          <w:bCs/>
          <w:sz w:val="22"/>
          <w:u w:val="single"/>
        </w:rPr>
      </w:pPr>
      <w:r w:rsidRPr="004073EC">
        <w:rPr>
          <w:rFonts w:asciiTheme="majorBidi" w:hAnsiTheme="majorBidi"/>
          <w:b/>
          <w:bCs/>
          <w:sz w:val="22"/>
          <w:u w:val="single"/>
          <w:rtl/>
        </w:rPr>
        <w:t xml:space="preserve">חתימות מנהל המטווח על בדיקות תקינות, רישיונות מוסדיים ופרטיים ואישורי ביצוע ירי </w:t>
      </w:r>
    </w:p>
    <w:p w:rsidR="00EB15AB" w:rsidRPr="004073EC" w:rsidRDefault="00AE547C" w:rsidP="00ED1BF9">
      <w:pPr>
        <w:pStyle w:val="af7"/>
        <w:numPr>
          <w:ilvl w:val="4"/>
          <w:numId w:val="29"/>
        </w:numPr>
        <w:spacing w:line="360" w:lineRule="auto"/>
        <w:ind w:left="2834" w:hanging="1134"/>
        <w:jc w:val="both"/>
        <w:rPr>
          <w:rFonts w:asciiTheme="majorBidi" w:hAnsiTheme="majorBidi" w:cstheme="majorBidi"/>
          <w:sz w:val="22"/>
        </w:rPr>
      </w:pPr>
      <w:r w:rsidRPr="004073EC">
        <w:rPr>
          <w:rFonts w:asciiTheme="majorBidi" w:hAnsiTheme="majorBidi"/>
          <w:sz w:val="22"/>
          <w:rtl/>
        </w:rPr>
        <w:t>מנהל המטווח מחויב יהיה לחתום על אישור ביצוע ירי (בהתאם לביצוע בפועל כמובן) למתאמני ביה"ס על בדיקות תקינות כלי ירייה, רישיונות מוסדיים ופרטיים ואישורי ביצוע ירי וחניכת מדריכים, אשר יבוצעו ע"י מדריכי ביה"ס לאבטחה של משמר בתי המשפט ובאחריותם.</w:t>
      </w:r>
    </w:p>
    <w:p w:rsidR="008054D3" w:rsidRPr="004073EC" w:rsidRDefault="00AE547C" w:rsidP="00ED1BF9">
      <w:pPr>
        <w:pStyle w:val="af7"/>
        <w:numPr>
          <w:ilvl w:val="4"/>
          <w:numId w:val="29"/>
        </w:numPr>
        <w:spacing w:line="360" w:lineRule="auto"/>
        <w:ind w:left="2834" w:hanging="1134"/>
        <w:jc w:val="both"/>
        <w:rPr>
          <w:rFonts w:asciiTheme="majorBidi" w:hAnsiTheme="majorBidi" w:cstheme="majorBidi"/>
          <w:sz w:val="22"/>
        </w:rPr>
      </w:pPr>
      <w:r w:rsidRPr="004073EC">
        <w:rPr>
          <w:rFonts w:asciiTheme="majorBidi" w:hAnsiTheme="majorBidi"/>
          <w:sz w:val="22"/>
          <w:rtl/>
        </w:rPr>
        <w:t>שרות זה הנו ללא תוספת תשלום מעבר לתשלום המבוצע עבור השכרת חומת המפגע.</w:t>
      </w:r>
    </w:p>
    <w:p w:rsidR="00935F36" w:rsidRPr="004073EC" w:rsidRDefault="00935F36" w:rsidP="00ED1BF9">
      <w:pPr>
        <w:pStyle w:val="30"/>
        <w:numPr>
          <w:ilvl w:val="2"/>
          <w:numId w:val="29"/>
        </w:numPr>
        <w:spacing w:line="360" w:lineRule="auto"/>
        <w:ind w:left="1416" w:hanging="850"/>
        <w:jc w:val="both"/>
        <w:rPr>
          <w:color w:val="auto"/>
          <w:sz w:val="28"/>
          <w:szCs w:val="28"/>
          <w:rtl/>
        </w:rPr>
      </w:pPr>
      <w:bookmarkStart w:id="28" w:name="_שירותים_נוספים_–_1"/>
      <w:bookmarkStart w:id="29" w:name="_Toc6261157"/>
      <w:bookmarkEnd w:id="28"/>
      <w:r w:rsidRPr="004073EC">
        <w:rPr>
          <w:color w:val="auto"/>
          <w:sz w:val="28"/>
          <w:szCs w:val="28"/>
          <w:rtl/>
        </w:rPr>
        <w:t>ש</w:t>
      </w:r>
      <w:r w:rsidRPr="004073EC">
        <w:rPr>
          <w:rFonts w:hint="cs"/>
          <w:color w:val="auto"/>
          <w:sz w:val="28"/>
          <w:szCs w:val="28"/>
          <w:rtl/>
        </w:rPr>
        <w:t>י</w:t>
      </w:r>
      <w:r w:rsidRPr="004073EC">
        <w:rPr>
          <w:color w:val="auto"/>
          <w:sz w:val="28"/>
          <w:szCs w:val="28"/>
          <w:rtl/>
        </w:rPr>
        <w:t>רותים נוספים</w:t>
      </w:r>
      <w:r w:rsidRPr="004073EC">
        <w:rPr>
          <w:rFonts w:hint="cs"/>
          <w:color w:val="auto"/>
          <w:sz w:val="28"/>
          <w:szCs w:val="28"/>
          <w:rtl/>
        </w:rPr>
        <w:t xml:space="preserve"> </w:t>
      </w:r>
      <w:r w:rsidR="006B2714" w:rsidRPr="004073EC">
        <w:rPr>
          <w:color w:val="auto"/>
          <w:sz w:val="28"/>
          <w:szCs w:val="28"/>
          <w:rtl/>
        </w:rPr>
        <w:t>–</w:t>
      </w:r>
      <w:r w:rsidR="006B2714" w:rsidRPr="004073EC">
        <w:rPr>
          <w:rFonts w:hint="cs"/>
          <w:color w:val="auto"/>
          <w:sz w:val="28"/>
          <w:szCs w:val="28"/>
          <w:rtl/>
        </w:rPr>
        <w:t xml:space="preserve"> דרישות מחייבות</w:t>
      </w:r>
      <w:r w:rsidR="00354153" w:rsidRPr="004073EC">
        <w:rPr>
          <w:color w:val="auto"/>
          <w:sz w:val="28"/>
          <w:szCs w:val="28"/>
          <w:rtl/>
        </w:rPr>
        <w:t>:</w:t>
      </w:r>
      <w:bookmarkEnd w:id="29"/>
    </w:p>
    <w:p w:rsidR="00AB2F67" w:rsidRPr="004073EC" w:rsidRDefault="009838F3" w:rsidP="00ED1BF9">
      <w:pPr>
        <w:spacing w:line="360" w:lineRule="auto"/>
        <w:ind w:left="1416"/>
        <w:jc w:val="both"/>
      </w:pPr>
      <w:r w:rsidRPr="004073EC">
        <w:rPr>
          <w:rFonts w:hint="cs"/>
          <w:rtl/>
        </w:rPr>
        <w:t xml:space="preserve">יודגש כי השירותים המפורטים במסגרת סעיף זה הינם בגדר חובה, </w:t>
      </w:r>
      <w:r w:rsidR="00AE547C" w:rsidRPr="004073EC">
        <w:rPr>
          <w:rFonts w:hint="cs"/>
          <w:rtl/>
        </w:rPr>
        <w:t xml:space="preserve">ויתומחרו </w:t>
      </w:r>
      <w:r w:rsidRPr="004073EC">
        <w:rPr>
          <w:rFonts w:hint="cs"/>
          <w:rtl/>
        </w:rPr>
        <w:t>ברכיב</w:t>
      </w:r>
      <w:r w:rsidR="00EB15AB" w:rsidRPr="004073EC">
        <w:rPr>
          <w:rFonts w:hint="cs"/>
          <w:rtl/>
        </w:rPr>
        <w:t>ים</w:t>
      </w:r>
      <w:r w:rsidRPr="004073EC">
        <w:rPr>
          <w:rFonts w:hint="cs"/>
          <w:rtl/>
        </w:rPr>
        <w:t xml:space="preserve"> </w:t>
      </w:r>
      <w:r w:rsidR="00073878" w:rsidRPr="004073EC">
        <w:rPr>
          <w:rFonts w:hint="cs"/>
        </w:rPr>
        <w:t>D</w:t>
      </w:r>
      <w:r w:rsidR="00073878" w:rsidRPr="004073EC">
        <w:t>,E,F</w:t>
      </w:r>
      <w:r w:rsidR="00EB15AB" w:rsidRPr="004073EC">
        <w:rPr>
          <w:rFonts w:hint="cs"/>
          <w:rtl/>
        </w:rPr>
        <w:t xml:space="preserve"> </w:t>
      </w:r>
      <w:r w:rsidRPr="004073EC">
        <w:rPr>
          <w:rFonts w:hint="cs"/>
          <w:rtl/>
        </w:rPr>
        <w:t>של הצעת המציע</w:t>
      </w:r>
      <w:r w:rsidR="00ED1BF9">
        <w:rPr>
          <w:rFonts w:hint="cs"/>
          <w:rtl/>
        </w:rPr>
        <w:t>.</w:t>
      </w:r>
    </w:p>
    <w:p w:rsidR="00354153" w:rsidRPr="004073EC" w:rsidRDefault="0012004D" w:rsidP="00ED1BF9">
      <w:pPr>
        <w:pStyle w:val="af7"/>
        <w:numPr>
          <w:ilvl w:val="3"/>
          <w:numId w:val="29"/>
        </w:numPr>
        <w:spacing w:line="360" w:lineRule="auto"/>
        <w:ind w:left="2267" w:hanging="851"/>
        <w:jc w:val="both"/>
        <w:rPr>
          <w:rFonts w:asciiTheme="majorBidi" w:hAnsiTheme="majorBidi"/>
          <w:b/>
          <w:bCs/>
          <w:sz w:val="22"/>
          <w:u w:val="single"/>
          <w:rtl/>
        </w:rPr>
      </w:pPr>
      <w:r w:rsidRPr="004073EC">
        <w:rPr>
          <w:rFonts w:asciiTheme="majorBidi" w:hAnsiTheme="majorBidi" w:hint="cs"/>
          <w:b/>
          <w:bCs/>
          <w:sz w:val="22"/>
          <w:u w:val="single"/>
          <w:rtl/>
        </w:rPr>
        <w:t xml:space="preserve">מחסן </w:t>
      </w:r>
      <w:r w:rsidR="00354153" w:rsidRPr="004073EC">
        <w:rPr>
          <w:rFonts w:asciiTheme="majorBidi" w:hAnsiTheme="majorBidi"/>
          <w:b/>
          <w:bCs/>
          <w:sz w:val="22"/>
          <w:u w:val="single"/>
          <w:rtl/>
        </w:rPr>
        <w:t>ציוד</w:t>
      </w:r>
      <w:r w:rsidR="00EB15AB" w:rsidRPr="004073EC">
        <w:rPr>
          <w:rFonts w:asciiTheme="majorBidi" w:hAnsiTheme="majorBidi" w:hint="cs"/>
          <w:b/>
          <w:bCs/>
          <w:sz w:val="22"/>
          <w:u w:val="single"/>
          <w:rtl/>
        </w:rPr>
        <w:t xml:space="preserve"> (</w:t>
      </w:r>
      <w:r w:rsidR="00B9626A" w:rsidRPr="004073EC">
        <w:rPr>
          <w:rFonts w:asciiTheme="majorBidi" w:hAnsiTheme="majorBidi" w:hint="cs"/>
          <w:b/>
          <w:bCs/>
          <w:sz w:val="22"/>
          <w:u w:val="single"/>
        </w:rPr>
        <w:t>C</w:t>
      </w:r>
      <w:r w:rsidR="00EB15AB" w:rsidRPr="004073EC">
        <w:rPr>
          <w:rFonts w:asciiTheme="majorBidi" w:hAnsiTheme="majorBidi" w:hint="cs"/>
          <w:b/>
          <w:bCs/>
          <w:sz w:val="22"/>
          <w:u w:val="single"/>
          <w:rtl/>
        </w:rPr>
        <w:t>)</w:t>
      </w:r>
      <w:r w:rsidR="00354153" w:rsidRPr="004073EC">
        <w:rPr>
          <w:rFonts w:asciiTheme="majorBidi" w:hAnsiTheme="majorBidi"/>
          <w:b/>
          <w:bCs/>
          <w:sz w:val="22"/>
          <w:u w:val="single"/>
          <w:rtl/>
        </w:rPr>
        <w:t xml:space="preserve">: </w:t>
      </w:r>
    </w:p>
    <w:p w:rsidR="006B2714"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במרחב הקרוב ביותר למטווחים (עד דקה הליכה) אשר יוקצ</w:t>
      </w:r>
      <w:r w:rsidR="0012004D" w:rsidRPr="004073EC">
        <w:rPr>
          <w:rFonts w:asciiTheme="majorBidi" w:hAnsiTheme="majorBidi" w:hint="cs"/>
          <w:sz w:val="22"/>
          <w:rtl/>
        </w:rPr>
        <w:t>ה</w:t>
      </w:r>
      <w:r w:rsidRPr="004073EC">
        <w:rPr>
          <w:rFonts w:asciiTheme="majorBidi" w:hAnsiTheme="majorBidi"/>
          <w:sz w:val="22"/>
          <w:rtl/>
        </w:rPr>
        <w:t xml:space="preserve"> לפעילות ביה"ס, ימוק</w:t>
      </w:r>
      <w:r w:rsidR="0012004D" w:rsidRPr="004073EC">
        <w:rPr>
          <w:rFonts w:asciiTheme="majorBidi" w:hAnsiTheme="majorBidi" w:hint="cs"/>
          <w:sz w:val="22"/>
          <w:rtl/>
        </w:rPr>
        <w:t>ם</w:t>
      </w:r>
      <w:r w:rsidRPr="004073EC">
        <w:rPr>
          <w:rFonts w:asciiTheme="majorBidi" w:hAnsiTheme="majorBidi"/>
          <w:sz w:val="22"/>
          <w:rtl/>
        </w:rPr>
        <w:t xml:space="preserve"> מחס</w:t>
      </w:r>
      <w:r w:rsidR="0012004D" w:rsidRPr="004073EC">
        <w:rPr>
          <w:rFonts w:asciiTheme="majorBidi" w:hAnsiTheme="majorBidi" w:hint="cs"/>
          <w:sz w:val="22"/>
          <w:rtl/>
        </w:rPr>
        <w:t>ן</w:t>
      </w:r>
      <w:r w:rsidRPr="004073EC">
        <w:rPr>
          <w:rFonts w:asciiTheme="majorBidi" w:hAnsiTheme="majorBidi"/>
          <w:sz w:val="22"/>
          <w:rtl/>
        </w:rPr>
        <w:t>.</w:t>
      </w:r>
    </w:p>
    <w:p w:rsidR="006B2714" w:rsidRPr="004073EC" w:rsidRDefault="00AE547C"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hint="cs"/>
          <w:sz w:val="22"/>
          <w:rtl/>
        </w:rPr>
        <w:t xml:space="preserve">גודל המחסן : </w:t>
      </w:r>
      <w:r w:rsidR="00354153" w:rsidRPr="004073EC">
        <w:rPr>
          <w:rFonts w:asciiTheme="majorBidi" w:hAnsiTheme="majorBidi"/>
          <w:sz w:val="22"/>
          <w:rtl/>
        </w:rPr>
        <w:t xml:space="preserve">מכולת </w:t>
      </w:r>
      <w:r w:rsidR="0012004D" w:rsidRPr="004073EC">
        <w:rPr>
          <w:rFonts w:asciiTheme="majorBidi" w:hAnsiTheme="majorBidi" w:hint="cs"/>
          <w:sz w:val="22"/>
          <w:rtl/>
        </w:rPr>
        <w:t>8</w:t>
      </w:r>
      <w:r w:rsidR="0012004D" w:rsidRPr="004073EC">
        <w:rPr>
          <w:rFonts w:asciiTheme="majorBidi" w:hAnsiTheme="majorBidi"/>
          <w:sz w:val="22"/>
          <w:rtl/>
        </w:rPr>
        <w:t xml:space="preserve"> </w:t>
      </w:r>
      <w:r w:rsidR="00354153" w:rsidRPr="004073EC">
        <w:rPr>
          <w:rFonts w:asciiTheme="majorBidi" w:hAnsiTheme="majorBidi"/>
          <w:sz w:val="22"/>
          <w:rtl/>
        </w:rPr>
        <w:t>מ' לערך.</w:t>
      </w:r>
    </w:p>
    <w:p w:rsidR="006B2714"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המפתח למחס</w:t>
      </w:r>
      <w:r w:rsidR="0012004D" w:rsidRPr="004073EC">
        <w:rPr>
          <w:rFonts w:asciiTheme="majorBidi" w:hAnsiTheme="majorBidi" w:hint="cs"/>
          <w:sz w:val="22"/>
          <w:rtl/>
        </w:rPr>
        <w:t>ן</w:t>
      </w:r>
      <w:r w:rsidRPr="004073EC">
        <w:rPr>
          <w:rFonts w:asciiTheme="majorBidi" w:hAnsiTheme="majorBidi"/>
          <w:sz w:val="22"/>
          <w:rtl/>
        </w:rPr>
        <w:t xml:space="preserve"> יהיה ברשות נציגי הנהלת בתי המשפט בלבד.</w:t>
      </w:r>
    </w:p>
    <w:p w:rsidR="00B27FCE" w:rsidRPr="004073EC" w:rsidRDefault="00354153" w:rsidP="00ED1BF9">
      <w:pPr>
        <w:pStyle w:val="af7"/>
        <w:numPr>
          <w:ilvl w:val="4"/>
          <w:numId w:val="29"/>
        </w:numPr>
        <w:spacing w:line="360" w:lineRule="auto"/>
        <w:ind w:left="3259" w:hanging="992"/>
        <w:jc w:val="both"/>
        <w:rPr>
          <w:rFonts w:asciiTheme="majorBidi" w:hAnsiTheme="majorBidi" w:cstheme="majorBidi"/>
          <w:sz w:val="22"/>
          <w:rtl/>
        </w:rPr>
      </w:pPr>
      <w:r w:rsidRPr="004073EC">
        <w:rPr>
          <w:rFonts w:asciiTheme="majorBidi" w:hAnsiTheme="majorBidi"/>
          <w:sz w:val="22"/>
          <w:rtl/>
        </w:rPr>
        <w:t>במחסן נקודות חשמל ותאורה.</w:t>
      </w:r>
    </w:p>
    <w:p w:rsidR="00354153" w:rsidRPr="004073EC" w:rsidRDefault="00354153" w:rsidP="00ED1BF9">
      <w:pPr>
        <w:spacing w:line="360" w:lineRule="auto"/>
        <w:ind w:left="2267"/>
        <w:jc w:val="both"/>
        <w:rPr>
          <w:rFonts w:asciiTheme="majorBidi" w:hAnsiTheme="majorBidi" w:cstheme="majorBidi"/>
          <w:sz w:val="22"/>
          <w:rtl/>
        </w:rPr>
      </w:pPr>
      <w:r w:rsidRPr="004073EC">
        <w:rPr>
          <w:rFonts w:asciiTheme="majorBidi" w:hAnsiTheme="majorBidi"/>
          <w:b/>
          <w:bCs/>
          <w:sz w:val="22"/>
          <w:rtl/>
        </w:rPr>
        <w:t>יודגש כי קיומו של מחסן ציוד המוקצה להנהלת בתי המשפט באופן</w:t>
      </w:r>
      <w:r w:rsidRPr="004073EC">
        <w:rPr>
          <w:rFonts w:asciiTheme="majorBidi" w:hAnsiTheme="majorBidi"/>
          <w:sz w:val="22"/>
          <w:rtl/>
        </w:rPr>
        <w:t xml:space="preserve"> בלעדי , ובהתאם למפורט לעיל, הינו תנאי הכרחי ומקדים לתחילת ההתקשרות עם הספק הזוכה. להנהלת בתי המשפט שמורה הזכות לבטל זכייתו של ספק במידה ולא יהיה מחסן כפי שהוגדר לעיל מיד עם ההתקשרות</w:t>
      </w:r>
    </w:p>
    <w:p w:rsidR="00354153" w:rsidRPr="004073EC" w:rsidRDefault="00354153" w:rsidP="00ED1BF9">
      <w:pPr>
        <w:pStyle w:val="af7"/>
        <w:numPr>
          <w:ilvl w:val="3"/>
          <w:numId w:val="29"/>
        </w:numPr>
        <w:spacing w:line="360" w:lineRule="auto"/>
        <w:ind w:left="2267" w:hanging="851"/>
        <w:jc w:val="both"/>
        <w:rPr>
          <w:rFonts w:asciiTheme="majorBidi" w:hAnsiTheme="majorBidi"/>
          <w:b/>
          <w:bCs/>
          <w:sz w:val="22"/>
          <w:u w:val="single"/>
          <w:rtl/>
        </w:rPr>
      </w:pPr>
      <w:r w:rsidRPr="004073EC">
        <w:rPr>
          <w:rFonts w:asciiTheme="majorBidi" w:hAnsiTheme="majorBidi"/>
          <w:b/>
          <w:bCs/>
          <w:sz w:val="22"/>
          <w:u w:val="single"/>
          <w:rtl/>
        </w:rPr>
        <w:t>מתחם לאחסנת כליי ירייה ותחמושת</w:t>
      </w:r>
      <w:r w:rsidR="00EB15AB" w:rsidRPr="004073EC">
        <w:rPr>
          <w:rFonts w:asciiTheme="majorBidi" w:hAnsiTheme="majorBidi" w:hint="cs"/>
          <w:b/>
          <w:bCs/>
          <w:sz w:val="22"/>
          <w:u w:val="single"/>
        </w:rPr>
        <w:t xml:space="preserve"> </w:t>
      </w:r>
      <w:r w:rsidR="00EB15AB" w:rsidRPr="004073EC">
        <w:rPr>
          <w:rFonts w:asciiTheme="majorBidi" w:hAnsiTheme="majorBidi" w:hint="cs"/>
          <w:b/>
          <w:bCs/>
          <w:sz w:val="22"/>
          <w:u w:val="single"/>
          <w:rtl/>
        </w:rPr>
        <w:t>(</w:t>
      </w:r>
      <w:r w:rsidR="00B9626A" w:rsidRPr="004073EC">
        <w:rPr>
          <w:rFonts w:asciiTheme="majorBidi" w:hAnsiTheme="majorBidi"/>
          <w:b/>
          <w:bCs/>
          <w:sz w:val="22"/>
          <w:u w:val="single"/>
        </w:rPr>
        <w:t>D</w:t>
      </w:r>
      <w:r w:rsidR="00EB15AB" w:rsidRPr="004073EC">
        <w:rPr>
          <w:rFonts w:asciiTheme="majorBidi" w:hAnsiTheme="majorBidi" w:hint="cs"/>
          <w:b/>
          <w:bCs/>
          <w:sz w:val="22"/>
          <w:u w:val="single"/>
          <w:rtl/>
        </w:rPr>
        <w:t>)</w:t>
      </w:r>
      <w:r w:rsidRPr="004073EC">
        <w:rPr>
          <w:rFonts w:asciiTheme="majorBidi" w:hAnsiTheme="majorBidi"/>
          <w:b/>
          <w:bCs/>
          <w:sz w:val="22"/>
          <w:u w:val="single"/>
          <w:rtl/>
        </w:rPr>
        <w:t xml:space="preserve">: </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tl/>
        </w:rPr>
      </w:pPr>
      <w:r w:rsidRPr="004073EC">
        <w:rPr>
          <w:rFonts w:asciiTheme="majorBidi" w:hAnsiTheme="majorBidi"/>
          <w:sz w:val="22"/>
          <w:rtl/>
        </w:rPr>
        <w:t>בכוונת הנהלת בתי המשפט לפתוח "מפעל ראוי" במתחם הנ"ל ל כ – 100 כלי ירייה .</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 xml:space="preserve">בשטח המטווח ובכל מקרה לא במרחק נסיעה מהמטווחים יוקצה מתחם מאושר ע"י המשרד לביטחון פנים – המפקח על כליי ירייה, וע"י משטרת ישראל כמתחם בו ניתן לאחסן כליי ירייה. </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 xml:space="preserve">על המתחם להיות מחובר למוקד שמירה.  </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במתחם תוצב כספת לכלי הירייה והתחמושת אשר תסופק ע"י הנהלת בתי המשפט.</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המפתח לכספת יהיה ברשות נציגי הנהלת בתי המשפט בלבד.</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הכניסה למתחם תהייה בליווי נציג הספק ונציג ביה"ס. (יובהר כי נציגי ביה"ס לא יכנסו למתחם ללא נציג הספק ולספק מנגד לא תהייה גישה לכלי הירייה אשר בכספת).</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הספק מתחייב זמינות מלאה למתחם בשעות הפעילות של ביה"ס.</w:t>
      </w:r>
    </w:p>
    <w:p w:rsidR="00354153" w:rsidRPr="004073EC" w:rsidRDefault="00354153" w:rsidP="00ED1BF9">
      <w:pPr>
        <w:pStyle w:val="af7"/>
        <w:numPr>
          <w:ilvl w:val="4"/>
          <w:numId w:val="29"/>
        </w:numPr>
        <w:spacing w:line="360" w:lineRule="auto"/>
        <w:ind w:left="3259" w:hanging="992"/>
        <w:jc w:val="both"/>
        <w:rPr>
          <w:rFonts w:asciiTheme="majorBidi" w:hAnsiTheme="majorBidi" w:cstheme="majorBidi"/>
          <w:sz w:val="22"/>
          <w:rtl/>
        </w:rPr>
      </w:pPr>
      <w:r w:rsidRPr="004073EC">
        <w:rPr>
          <w:rFonts w:asciiTheme="majorBidi" w:hAnsiTheme="majorBidi"/>
          <w:sz w:val="22"/>
          <w:rtl/>
        </w:rPr>
        <w:t>תשלום האגרה על כלי הנשק שבמחסן יחולו על הנהלת בתי המשפט.</w:t>
      </w:r>
    </w:p>
    <w:p w:rsidR="00952996" w:rsidRPr="004073EC" w:rsidRDefault="00354153" w:rsidP="00ED1BF9">
      <w:pPr>
        <w:pStyle w:val="af7"/>
        <w:numPr>
          <w:ilvl w:val="3"/>
          <w:numId w:val="29"/>
        </w:numPr>
        <w:spacing w:line="360" w:lineRule="auto"/>
        <w:ind w:left="2267" w:hanging="851"/>
        <w:jc w:val="both"/>
        <w:rPr>
          <w:rFonts w:asciiTheme="majorBidi" w:hAnsiTheme="majorBidi"/>
          <w:b/>
          <w:bCs/>
          <w:sz w:val="22"/>
          <w:u w:val="single"/>
        </w:rPr>
      </w:pPr>
      <w:r w:rsidRPr="004073EC">
        <w:rPr>
          <w:rFonts w:asciiTheme="majorBidi" w:hAnsiTheme="majorBidi"/>
          <w:b/>
          <w:bCs/>
          <w:sz w:val="22"/>
          <w:u w:val="single"/>
          <w:rtl/>
        </w:rPr>
        <w:t xml:space="preserve">שרותי הסעדה </w:t>
      </w:r>
      <w:r w:rsidR="00EB15AB" w:rsidRPr="004073EC">
        <w:rPr>
          <w:rFonts w:asciiTheme="majorBidi" w:hAnsiTheme="majorBidi" w:hint="cs"/>
          <w:b/>
          <w:bCs/>
          <w:sz w:val="22"/>
          <w:u w:val="single"/>
          <w:rtl/>
        </w:rPr>
        <w:t>(</w:t>
      </w:r>
      <w:r w:rsidR="00B9626A" w:rsidRPr="004073EC">
        <w:rPr>
          <w:rFonts w:asciiTheme="majorBidi" w:hAnsiTheme="majorBidi"/>
          <w:b/>
          <w:bCs/>
          <w:sz w:val="22"/>
          <w:u w:val="single"/>
        </w:rPr>
        <w:t>E</w:t>
      </w:r>
      <w:r w:rsidR="00EB15AB" w:rsidRPr="004073EC">
        <w:rPr>
          <w:rFonts w:asciiTheme="majorBidi" w:hAnsiTheme="majorBidi" w:hint="cs"/>
          <w:b/>
          <w:bCs/>
          <w:sz w:val="22"/>
          <w:u w:val="single"/>
          <w:rtl/>
        </w:rPr>
        <w:t>)</w:t>
      </w:r>
      <w:r w:rsidRPr="004073EC">
        <w:rPr>
          <w:rFonts w:asciiTheme="majorBidi" w:hAnsiTheme="majorBidi"/>
          <w:b/>
          <w:bCs/>
          <w:sz w:val="22"/>
          <w:u w:val="single"/>
          <w:rtl/>
        </w:rPr>
        <w:t>:</w:t>
      </w:r>
    </w:p>
    <w:p w:rsidR="00CF49E4" w:rsidRPr="004073EC" w:rsidRDefault="00354153" w:rsidP="00ED1BF9">
      <w:pPr>
        <w:pStyle w:val="af7"/>
        <w:numPr>
          <w:ilvl w:val="4"/>
          <w:numId w:val="29"/>
        </w:numPr>
        <w:spacing w:line="360" w:lineRule="auto"/>
        <w:ind w:left="3259" w:hanging="992"/>
        <w:jc w:val="both"/>
        <w:rPr>
          <w:rFonts w:asciiTheme="majorBidi" w:hAnsiTheme="majorBidi"/>
          <w:sz w:val="22"/>
        </w:rPr>
      </w:pPr>
      <w:r w:rsidRPr="004073EC">
        <w:rPr>
          <w:rFonts w:asciiTheme="majorBidi" w:hAnsiTheme="majorBidi"/>
          <w:sz w:val="22"/>
          <w:rtl/>
        </w:rPr>
        <w:t xml:space="preserve">במתקן המוצע יהיה </w:t>
      </w:r>
      <w:r w:rsidR="00CF49E4" w:rsidRPr="004073EC">
        <w:rPr>
          <w:rFonts w:asciiTheme="majorBidi" w:hAnsiTheme="majorBidi" w:hint="cs"/>
          <w:sz w:val="22"/>
          <w:rtl/>
        </w:rPr>
        <w:t>מתחם ייעודי אשר יוקצה לקיום ארוחות כשרות .</w:t>
      </w:r>
    </w:p>
    <w:p w:rsidR="00AE547C" w:rsidRPr="004073EC" w:rsidRDefault="00AE547C" w:rsidP="00ED1BF9">
      <w:pPr>
        <w:pStyle w:val="af7"/>
        <w:numPr>
          <w:ilvl w:val="4"/>
          <w:numId w:val="29"/>
        </w:numPr>
        <w:spacing w:line="360" w:lineRule="auto"/>
        <w:ind w:left="3259" w:hanging="992"/>
        <w:jc w:val="both"/>
        <w:rPr>
          <w:rFonts w:asciiTheme="majorBidi" w:hAnsiTheme="majorBidi"/>
          <w:sz w:val="22"/>
          <w:rtl/>
        </w:rPr>
      </w:pPr>
      <w:r w:rsidRPr="004073EC">
        <w:rPr>
          <w:rFonts w:asciiTheme="majorBidi" w:hAnsiTheme="majorBidi"/>
          <w:sz w:val="22"/>
          <w:rtl/>
        </w:rPr>
        <w:t>שרותי ההסעדה יהיו במתחם האימונים ובמרחק הליכה. במידה ומקום ההסעדה איננו במקום האימונים, יהיה הספק אחראי לספק תחבורה ממקום האימון למתחם ההסעדה וחזרה על חשבונו.</w:t>
      </w:r>
    </w:p>
    <w:p w:rsidR="00AE547C" w:rsidRPr="004073EC" w:rsidRDefault="00AE547C" w:rsidP="00ED1BF9">
      <w:pPr>
        <w:pStyle w:val="af7"/>
        <w:numPr>
          <w:ilvl w:val="4"/>
          <w:numId w:val="29"/>
        </w:numPr>
        <w:spacing w:line="360" w:lineRule="auto"/>
        <w:ind w:left="3259" w:hanging="992"/>
        <w:jc w:val="both"/>
        <w:rPr>
          <w:rFonts w:asciiTheme="majorBidi" w:hAnsiTheme="majorBidi"/>
          <w:sz w:val="22"/>
        </w:rPr>
      </w:pPr>
      <w:r w:rsidRPr="004073EC">
        <w:rPr>
          <w:rFonts w:asciiTheme="majorBidi" w:hAnsiTheme="majorBidi"/>
          <w:sz w:val="22"/>
          <w:rtl/>
        </w:rPr>
        <w:t>בכל מקרה מקום ההסעדה לא יעלה על זמן נסיעה של 10 דקות.</w:t>
      </w:r>
    </w:p>
    <w:p w:rsidR="00354153" w:rsidRPr="004073EC" w:rsidRDefault="00354153" w:rsidP="00ED1BF9">
      <w:pPr>
        <w:pStyle w:val="af7"/>
        <w:numPr>
          <w:ilvl w:val="4"/>
          <w:numId w:val="29"/>
        </w:numPr>
        <w:spacing w:line="360" w:lineRule="auto"/>
        <w:ind w:left="3117" w:hanging="850"/>
        <w:jc w:val="both"/>
        <w:rPr>
          <w:rFonts w:asciiTheme="majorBidi" w:hAnsiTheme="majorBidi"/>
          <w:sz w:val="22"/>
        </w:rPr>
      </w:pPr>
      <w:r w:rsidRPr="004073EC">
        <w:rPr>
          <w:rFonts w:asciiTheme="majorBidi" w:hAnsiTheme="majorBidi"/>
          <w:sz w:val="22"/>
          <w:rtl/>
        </w:rPr>
        <w:t xml:space="preserve"> </w:t>
      </w:r>
      <w:r w:rsidR="00CF49E4" w:rsidRPr="004073EC">
        <w:rPr>
          <w:rFonts w:asciiTheme="majorBidi" w:hAnsiTheme="majorBidi" w:hint="cs"/>
          <w:b/>
          <w:bCs/>
          <w:sz w:val="22"/>
          <w:u w:val="single"/>
          <w:rtl/>
        </w:rPr>
        <w:t xml:space="preserve"> </w:t>
      </w:r>
      <w:r w:rsidR="00CF49E4" w:rsidRPr="004073EC">
        <w:rPr>
          <w:rFonts w:asciiTheme="majorBidi" w:hAnsiTheme="majorBidi" w:hint="cs"/>
          <w:sz w:val="22"/>
          <w:rtl/>
        </w:rPr>
        <w:t xml:space="preserve">אספקת הארוחות תבוצע </w:t>
      </w:r>
      <w:r w:rsidR="00CF49E4" w:rsidRPr="004073EC">
        <w:rPr>
          <w:rFonts w:asciiTheme="majorBidi" w:hAnsiTheme="majorBidi"/>
          <w:sz w:val="22"/>
          <w:rtl/>
        </w:rPr>
        <w:t>ממטבח מקומי קיים או קייטרינג</w:t>
      </w:r>
      <w:r w:rsidR="00CF49E4" w:rsidRPr="004073EC">
        <w:rPr>
          <w:rFonts w:asciiTheme="majorBidi" w:hAnsiTheme="majorBidi" w:hint="cs"/>
          <w:sz w:val="22"/>
          <w:rtl/>
        </w:rPr>
        <w:t xml:space="preserve">  </w:t>
      </w:r>
    </w:p>
    <w:p w:rsidR="00952996" w:rsidRPr="004073EC" w:rsidRDefault="00354153" w:rsidP="00ED1BF9">
      <w:pPr>
        <w:pStyle w:val="af7"/>
        <w:numPr>
          <w:ilvl w:val="4"/>
          <w:numId w:val="29"/>
        </w:numPr>
        <w:spacing w:line="360" w:lineRule="auto"/>
        <w:ind w:left="3259" w:hanging="992"/>
        <w:jc w:val="both"/>
        <w:rPr>
          <w:rFonts w:asciiTheme="majorBidi" w:hAnsiTheme="majorBidi"/>
          <w:b/>
          <w:bCs/>
          <w:sz w:val="22"/>
          <w:u w:val="single"/>
        </w:rPr>
      </w:pPr>
      <w:r w:rsidRPr="004073EC">
        <w:rPr>
          <w:rFonts w:asciiTheme="majorBidi" w:hAnsiTheme="majorBidi"/>
          <w:sz w:val="22"/>
          <w:rtl/>
        </w:rPr>
        <w:t>ארוחת צהריים</w:t>
      </w:r>
      <w:r w:rsidR="00CF49E4" w:rsidRPr="004073EC">
        <w:rPr>
          <w:rFonts w:asciiTheme="majorBidi" w:hAnsiTheme="majorBidi" w:hint="cs"/>
          <w:sz w:val="22"/>
          <w:rtl/>
        </w:rPr>
        <w:t xml:space="preserve"> תכלול</w:t>
      </w:r>
      <w:r w:rsidRPr="004073EC">
        <w:rPr>
          <w:rFonts w:asciiTheme="majorBidi" w:hAnsiTheme="majorBidi"/>
          <w:sz w:val="22"/>
          <w:rtl/>
        </w:rPr>
        <w:t xml:space="preserve">4 סוגי מנות עיקריות לפחות לבחירה. </w:t>
      </w:r>
    </w:p>
    <w:p w:rsidR="00952996" w:rsidRPr="004073EC" w:rsidRDefault="00354153" w:rsidP="00ED1BF9">
      <w:pPr>
        <w:pStyle w:val="af7"/>
        <w:numPr>
          <w:ilvl w:val="4"/>
          <w:numId w:val="29"/>
        </w:numPr>
        <w:spacing w:line="360" w:lineRule="auto"/>
        <w:ind w:left="3259" w:hanging="992"/>
        <w:jc w:val="both"/>
        <w:rPr>
          <w:rFonts w:asciiTheme="majorBidi" w:hAnsiTheme="majorBidi"/>
          <w:b/>
          <w:bCs/>
          <w:sz w:val="22"/>
          <w:u w:val="single"/>
        </w:rPr>
      </w:pPr>
      <w:r w:rsidRPr="004073EC">
        <w:rPr>
          <w:rFonts w:asciiTheme="majorBidi" w:hAnsiTheme="majorBidi"/>
          <w:sz w:val="22"/>
          <w:rtl/>
        </w:rPr>
        <w:t>המנה הכוללת את המרכיבים הבאים :מנה עיקרית בשרית / דגים (תתאפשר גם בחירה של מנה צמחונית, לפחות 200 גרם נטו), תוספות פחמימות (לפחות 150 גרם), תוספת ירק מבושל (לפחות 150 גרם), ומנת סלטים הכוללת 4 סוגי סלטים שתוגש בצלחת נפרדת, קינוח מתוק / פרי, לחמים, ורטבים חופשי, שתיה חופשית של מים ומיץ ממותק.</w:t>
      </w:r>
    </w:p>
    <w:p w:rsidR="00952996" w:rsidRPr="004073EC" w:rsidRDefault="00354153" w:rsidP="00ED1BF9">
      <w:pPr>
        <w:pStyle w:val="af7"/>
        <w:numPr>
          <w:ilvl w:val="4"/>
          <w:numId w:val="29"/>
        </w:numPr>
        <w:spacing w:line="360" w:lineRule="auto"/>
        <w:ind w:left="3259" w:hanging="992"/>
        <w:jc w:val="both"/>
        <w:rPr>
          <w:rFonts w:asciiTheme="majorBidi" w:hAnsiTheme="majorBidi"/>
          <w:b/>
          <w:bCs/>
          <w:sz w:val="22"/>
          <w:u w:val="single"/>
        </w:rPr>
      </w:pPr>
      <w:r w:rsidRPr="004073EC">
        <w:rPr>
          <w:rFonts w:asciiTheme="majorBidi" w:hAnsiTheme="majorBidi"/>
          <w:sz w:val="22"/>
          <w:rtl/>
        </w:rPr>
        <w:t>תינתן אפשרות למילוי חוזר של התוספות והסלטים.</w:t>
      </w:r>
    </w:p>
    <w:p w:rsidR="00952996"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באם חדר האוכל משמש גם לסועדים אחרים , יוקצו שולחנות נפרדים בחדר האוכל לאנשי משמר בתי המשפט שירוכזו בנפרד מיתר אורחי המציע.</w:t>
      </w:r>
      <w:r w:rsidRPr="004073EC">
        <w:rPr>
          <w:rFonts w:asciiTheme="majorBidi" w:hAnsiTheme="majorBidi"/>
          <w:sz w:val="22"/>
          <w:rtl/>
        </w:rPr>
        <w:tab/>
      </w:r>
    </w:p>
    <w:p w:rsidR="00952996"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בימים בהם יישארו החניכים יום שלם בתחומי קריית המטווחים, יתכן מצב ובו את ארוחת הצהריים יאכלו החניכים במתחם עצמו.</w:t>
      </w:r>
    </w:p>
    <w:p w:rsidR="00952996"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במידה ויוצע שרות קייטרינג על הספק לדאוג לתנאים נאותים לקיום הארוחה (שולחנות, כיסאות ו</w:t>
      </w:r>
      <w:r w:rsidR="00952996" w:rsidRPr="004073EC">
        <w:rPr>
          <w:rFonts w:asciiTheme="majorBidi" w:hAnsiTheme="majorBidi"/>
          <w:sz w:val="22"/>
          <w:rtl/>
        </w:rPr>
        <w:t>כדומה)</w:t>
      </w:r>
    </w:p>
    <w:p w:rsidR="00952996" w:rsidRPr="004073EC" w:rsidRDefault="00354153" w:rsidP="00ED1BF9">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הגשת הארוחה תהיה בשיטת פס הגשה ולא בחמגשיות או ארוחות ארוזות, למעט המקרים בהם דרש זאת ביה"ס באופן ספציפי.</w:t>
      </w:r>
    </w:p>
    <w:p w:rsidR="00354153" w:rsidRDefault="00354153" w:rsidP="008F6724">
      <w:pPr>
        <w:pStyle w:val="af7"/>
        <w:numPr>
          <w:ilvl w:val="4"/>
          <w:numId w:val="29"/>
        </w:numPr>
        <w:spacing w:line="360" w:lineRule="auto"/>
        <w:ind w:left="3259" w:hanging="992"/>
        <w:jc w:val="both"/>
        <w:rPr>
          <w:rFonts w:asciiTheme="majorBidi" w:hAnsiTheme="majorBidi" w:cstheme="majorBidi"/>
          <w:sz w:val="22"/>
        </w:rPr>
      </w:pPr>
      <w:r w:rsidRPr="004073EC">
        <w:rPr>
          <w:rFonts w:asciiTheme="majorBidi" w:hAnsiTheme="majorBidi"/>
          <w:sz w:val="22"/>
          <w:rtl/>
        </w:rPr>
        <w:t>בימי הקיץ יאפשר הספק לקבל שקיות קרח ללא עלות נוספת ( 2 שקיות קרח 2 קילו לכל מטווח).</w:t>
      </w:r>
      <w:r w:rsidR="008F6724">
        <w:rPr>
          <w:rFonts w:asciiTheme="majorBidi" w:hAnsiTheme="majorBidi" w:hint="cs"/>
          <w:sz w:val="22"/>
          <w:rtl/>
        </w:rPr>
        <w:t xml:space="preserve"> </w:t>
      </w:r>
      <w:r w:rsidRPr="004073EC">
        <w:rPr>
          <w:rFonts w:asciiTheme="majorBidi" w:hAnsiTheme="majorBidi"/>
          <w:sz w:val="22"/>
          <w:rtl/>
        </w:rPr>
        <w:t>מדריכי ביה"ס יהיו אחראים לגשת לספק / מטבח ולהעביר השקיות ל</w:t>
      </w:r>
      <w:r w:rsidR="008F6724">
        <w:rPr>
          <w:rFonts w:asciiTheme="majorBidi" w:hAnsiTheme="majorBidi"/>
          <w:sz w:val="22"/>
          <w:rtl/>
        </w:rPr>
        <w:t>מטווח</w:t>
      </w:r>
      <w:r w:rsidR="008F6724">
        <w:rPr>
          <w:rFonts w:asciiTheme="majorBidi" w:hAnsiTheme="majorBidi" w:cstheme="majorBidi" w:hint="cs"/>
          <w:sz w:val="22"/>
          <w:rtl/>
        </w:rPr>
        <w:t>.</w:t>
      </w:r>
    </w:p>
    <w:p w:rsidR="008F6724" w:rsidRPr="008F6724" w:rsidRDefault="008F6724" w:rsidP="008F6724">
      <w:pPr>
        <w:spacing w:line="360" w:lineRule="auto"/>
        <w:jc w:val="both"/>
        <w:rPr>
          <w:rFonts w:asciiTheme="majorBidi" w:hAnsiTheme="majorBidi" w:cstheme="majorBidi"/>
          <w:sz w:val="22"/>
        </w:rPr>
      </w:pPr>
    </w:p>
    <w:p w:rsidR="00354153" w:rsidRPr="004073EC" w:rsidRDefault="00781D1E" w:rsidP="00ED1BF9">
      <w:pPr>
        <w:pStyle w:val="30"/>
        <w:numPr>
          <w:ilvl w:val="2"/>
          <w:numId w:val="29"/>
        </w:numPr>
        <w:spacing w:line="360" w:lineRule="auto"/>
        <w:ind w:left="1416" w:hanging="850"/>
        <w:jc w:val="both"/>
        <w:rPr>
          <w:color w:val="auto"/>
          <w:sz w:val="28"/>
          <w:szCs w:val="28"/>
          <w:rtl/>
        </w:rPr>
      </w:pPr>
      <w:bookmarkStart w:id="30" w:name="_שירותים_נוספים_–"/>
      <w:bookmarkStart w:id="31" w:name="_Toc6261158"/>
      <w:bookmarkEnd w:id="30"/>
      <w:r w:rsidRPr="004073EC">
        <w:rPr>
          <w:rFonts w:hint="cs"/>
          <w:color w:val="auto"/>
          <w:sz w:val="28"/>
          <w:szCs w:val="28"/>
          <w:rtl/>
        </w:rPr>
        <w:t xml:space="preserve">שירותים נוספים </w:t>
      </w:r>
      <w:r w:rsidRPr="004073EC">
        <w:rPr>
          <w:color w:val="auto"/>
          <w:sz w:val="28"/>
          <w:szCs w:val="28"/>
          <w:rtl/>
        </w:rPr>
        <w:t>–</w:t>
      </w:r>
      <w:r w:rsidRPr="004073EC">
        <w:rPr>
          <w:rFonts w:hint="cs"/>
          <w:color w:val="auto"/>
          <w:sz w:val="28"/>
          <w:szCs w:val="28"/>
          <w:rtl/>
        </w:rPr>
        <w:t xml:space="preserve"> אופציונאלי</w:t>
      </w:r>
      <w:bookmarkEnd w:id="31"/>
    </w:p>
    <w:p w:rsidR="00781D1E" w:rsidRPr="004073EC" w:rsidRDefault="00781D1E" w:rsidP="00ED1BF9">
      <w:pPr>
        <w:spacing w:line="360" w:lineRule="auto"/>
        <w:ind w:left="1416"/>
        <w:jc w:val="both"/>
        <w:rPr>
          <w:rtl/>
        </w:rPr>
      </w:pPr>
      <w:r w:rsidRPr="004073EC">
        <w:rPr>
          <w:rFonts w:hint="cs"/>
          <w:rtl/>
        </w:rPr>
        <w:t xml:space="preserve">הנהלת בתי המשפט שומרת לעצמה את הזכות לרכוש שירותים נוספים אופציונליים כמפורט להלן : </w:t>
      </w:r>
    </w:p>
    <w:p w:rsidR="00354153" w:rsidRPr="004073EC" w:rsidRDefault="00354153" w:rsidP="00ED1BF9">
      <w:pPr>
        <w:pStyle w:val="af7"/>
        <w:numPr>
          <w:ilvl w:val="3"/>
          <w:numId w:val="29"/>
        </w:numPr>
        <w:spacing w:line="360" w:lineRule="auto"/>
        <w:ind w:left="2267" w:hanging="851"/>
        <w:jc w:val="both"/>
        <w:rPr>
          <w:rFonts w:asciiTheme="majorBidi" w:hAnsiTheme="majorBidi"/>
          <w:b/>
          <w:bCs/>
          <w:sz w:val="22"/>
          <w:u w:val="single"/>
          <w:rtl/>
        </w:rPr>
      </w:pPr>
      <w:r w:rsidRPr="004073EC">
        <w:rPr>
          <w:rFonts w:asciiTheme="majorBidi" w:hAnsiTheme="majorBidi"/>
          <w:b/>
          <w:bCs/>
          <w:sz w:val="22"/>
          <w:u w:val="single"/>
          <w:rtl/>
        </w:rPr>
        <w:t>מתקן לתרגילים טאקטיים ולחימה בשטח בנוי - רטוב:</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 xml:space="preserve">על הספק להציג מתחם שיאפשר אימונים בשטח בנוי בירי חי.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 xml:space="preserve">המתחם יכיל מבנה עם חדרים מקורים בגודל מינימלי של 3 מ"ר לכל חדר עם דלתות, חלונות, דלתות מקשרות בין החדרים, מסדרונות לביצוע אימונים בירי חי.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tl/>
        </w:rPr>
      </w:pPr>
      <w:r w:rsidRPr="004073EC">
        <w:rPr>
          <w:rFonts w:asciiTheme="majorBidi" w:hAnsiTheme="majorBidi"/>
          <w:sz w:val="22"/>
          <w:rtl/>
        </w:rPr>
        <w:t>השימוש במתחם יבוצע על פי תאום מראש.</w:t>
      </w:r>
    </w:p>
    <w:p w:rsidR="00354153" w:rsidRPr="004073EC" w:rsidRDefault="00354153" w:rsidP="00ED1BF9">
      <w:pPr>
        <w:pStyle w:val="af7"/>
        <w:numPr>
          <w:ilvl w:val="3"/>
          <w:numId w:val="29"/>
        </w:numPr>
        <w:spacing w:line="360" w:lineRule="auto"/>
        <w:ind w:left="2267" w:hanging="851"/>
        <w:jc w:val="both"/>
        <w:rPr>
          <w:rFonts w:asciiTheme="majorBidi" w:hAnsiTheme="majorBidi"/>
          <w:b/>
          <w:bCs/>
          <w:sz w:val="22"/>
          <w:u w:val="single"/>
          <w:rtl/>
        </w:rPr>
      </w:pPr>
      <w:r w:rsidRPr="004073EC">
        <w:rPr>
          <w:rFonts w:asciiTheme="majorBidi" w:hAnsiTheme="majorBidi"/>
          <w:b/>
          <w:bCs/>
          <w:sz w:val="22"/>
          <w:u w:val="single"/>
          <w:rtl/>
        </w:rPr>
        <w:t>מתקן לתרגילים טאקטיים ולחימה בשטח בנוי - יבש, ח"ק, צבע</w:t>
      </w:r>
      <w:r w:rsidR="006B2714" w:rsidRPr="004073EC">
        <w:rPr>
          <w:rFonts w:asciiTheme="majorBidi" w:hAnsiTheme="majorBidi"/>
          <w:b/>
          <w:bCs/>
          <w:sz w:val="22"/>
          <w:u w:val="single"/>
          <w:rtl/>
        </w:rPr>
        <w:t>:</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tl/>
        </w:rPr>
      </w:pPr>
      <w:r w:rsidRPr="004073EC">
        <w:rPr>
          <w:rFonts w:asciiTheme="majorBidi" w:hAnsiTheme="majorBidi"/>
          <w:sz w:val="22"/>
          <w:rtl/>
        </w:rPr>
        <w:t xml:space="preserve">על הספק להציג מתחם שיאפשר אימונים בשטח בנוי לאימונים יבשים, ח"ק, צבע.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 xml:space="preserve">המתחם יכיל מבנה עם לפחות 6 חדרים מקורים בגודל מינימלי של 3 מ"ר לכל חדר עם דלתות, חלונות, דלתות מקשרות בין החדרים, מסדרונות וגרם מדרגות לביצוע האימונים.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 xml:space="preserve">כמו כן יאפשר כניסת רכבים למתחם ויכיל גם אזורים פתוחים לדימוי מגרשי חניה ודרכי גישה.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 xml:space="preserve">במתחם ניתן יהיה להפעיל אמצעים פירוטכניים (מדמי ירי (חזיזים) ועשן).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תתאפשר הצבת מערכת אודיו נשלטת מרחוק שתאפשר דימוי תרחישים.</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tl/>
        </w:rPr>
      </w:pPr>
      <w:r w:rsidRPr="004073EC">
        <w:rPr>
          <w:rFonts w:asciiTheme="majorBidi" w:hAnsiTheme="majorBidi"/>
          <w:sz w:val="22"/>
          <w:rtl/>
        </w:rPr>
        <w:t>השימוש במתחם יבוצע על פי תאום מראש.</w:t>
      </w:r>
    </w:p>
    <w:p w:rsidR="00354153" w:rsidRPr="004073EC" w:rsidRDefault="00354153" w:rsidP="00ED1BF9">
      <w:pPr>
        <w:pStyle w:val="af7"/>
        <w:numPr>
          <w:ilvl w:val="3"/>
          <w:numId w:val="29"/>
        </w:numPr>
        <w:spacing w:line="360" w:lineRule="auto"/>
        <w:ind w:left="2267" w:hanging="851"/>
        <w:jc w:val="both"/>
        <w:rPr>
          <w:rFonts w:asciiTheme="majorBidi" w:hAnsiTheme="majorBidi"/>
          <w:b/>
          <w:bCs/>
          <w:sz w:val="22"/>
          <w:u w:val="single"/>
          <w:rtl/>
        </w:rPr>
      </w:pPr>
      <w:r w:rsidRPr="004073EC">
        <w:rPr>
          <w:rFonts w:asciiTheme="majorBidi" w:hAnsiTheme="majorBidi"/>
          <w:b/>
          <w:bCs/>
          <w:sz w:val="22"/>
          <w:u w:val="single"/>
          <w:rtl/>
        </w:rPr>
        <w:t>מלתחות ומקלחות:</w:t>
      </w:r>
    </w:p>
    <w:p w:rsidR="00354153" w:rsidRPr="004073EC" w:rsidRDefault="00354153" w:rsidP="00ED1BF9">
      <w:pPr>
        <w:pStyle w:val="af7"/>
        <w:spacing w:line="360" w:lineRule="auto"/>
        <w:ind w:left="1712" w:firstLine="555"/>
        <w:jc w:val="both"/>
        <w:rPr>
          <w:rFonts w:asciiTheme="majorBidi" w:hAnsiTheme="majorBidi" w:cstheme="majorBidi"/>
          <w:sz w:val="22"/>
          <w:rtl/>
        </w:rPr>
      </w:pPr>
      <w:r w:rsidRPr="004073EC">
        <w:rPr>
          <w:rFonts w:asciiTheme="majorBidi" w:hAnsiTheme="majorBidi"/>
          <w:sz w:val="22"/>
          <w:rtl/>
        </w:rPr>
        <w:t>הספק יאפשר שימוש לחניכי ביה"ס במתקן מלתחות ומקלחות על פי הפירוט הבא:</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tl/>
        </w:rPr>
      </w:pPr>
      <w:r w:rsidRPr="004073EC">
        <w:rPr>
          <w:rFonts w:asciiTheme="majorBidi" w:hAnsiTheme="majorBidi"/>
          <w:sz w:val="22"/>
          <w:rtl/>
        </w:rPr>
        <w:t>מתחם מלתחות הכולל מקלחות עם מים חמים באופן רציף, שירותים וארונות אישיים ננעלים בגודל מתאים לתיקי אימון אישיים, עם ספסל לאורך כל הארונות.</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 xml:space="preserve">המתחם יותאם לשימוש של 20 משתמשים בו זמנית.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עמדות מקלחת ושירותים מופרדות לנשים וגברים וכן 20 תאים אישיים.</w:t>
      </w:r>
    </w:p>
    <w:p w:rsidR="00AB15F8" w:rsidRPr="004073EC" w:rsidRDefault="00354153" w:rsidP="00ED1BF9">
      <w:pPr>
        <w:pStyle w:val="af7"/>
        <w:numPr>
          <w:ilvl w:val="4"/>
          <w:numId w:val="29"/>
        </w:numPr>
        <w:spacing w:line="360" w:lineRule="auto"/>
        <w:ind w:left="3401" w:hanging="1134"/>
        <w:jc w:val="both"/>
        <w:rPr>
          <w:rFonts w:asciiTheme="majorBidi" w:hAnsiTheme="majorBidi" w:cstheme="majorBidi"/>
          <w:sz w:val="22"/>
        </w:rPr>
      </w:pPr>
      <w:r w:rsidRPr="004073EC">
        <w:rPr>
          <w:rFonts w:asciiTheme="majorBidi" w:hAnsiTheme="majorBidi"/>
          <w:sz w:val="22"/>
          <w:rtl/>
        </w:rPr>
        <w:t>יובהר כי תדירות השימוש במלתחות הינה בימים בהם יבוצעו אימונים משעות הבוקר עד הערב ושל אותה קבוצה ( הדבר מתבצע לעיתים רחוקות ).</w:t>
      </w:r>
    </w:p>
    <w:p w:rsidR="00354153" w:rsidRPr="004073EC" w:rsidRDefault="00354153" w:rsidP="00ED1BF9">
      <w:pPr>
        <w:pStyle w:val="af7"/>
        <w:numPr>
          <w:ilvl w:val="4"/>
          <w:numId w:val="29"/>
        </w:numPr>
        <w:spacing w:line="360" w:lineRule="auto"/>
        <w:ind w:left="3401" w:hanging="1134"/>
        <w:jc w:val="both"/>
        <w:rPr>
          <w:rFonts w:asciiTheme="majorBidi" w:hAnsiTheme="majorBidi" w:cstheme="majorBidi"/>
          <w:sz w:val="22"/>
          <w:rtl/>
        </w:rPr>
      </w:pPr>
      <w:r w:rsidRPr="004073EC">
        <w:rPr>
          <w:rFonts w:asciiTheme="majorBidi" w:hAnsiTheme="majorBidi"/>
          <w:sz w:val="22"/>
          <w:rtl/>
        </w:rPr>
        <w:t xml:space="preserve">הספק יבצע על חשבונו </w:t>
      </w:r>
      <w:bookmarkStart w:id="32" w:name="_GoBack"/>
      <w:r w:rsidRPr="004073EC">
        <w:rPr>
          <w:rFonts w:asciiTheme="majorBidi" w:hAnsiTheme="majorBidi"/>
          <w:sz w:val="22"/>
          <w:rtl/>
        </w:rPr>
        <w:t>ניקיון</w:t>
      </w:r>
      <w:bookmarkEnd w:id="32"/>
      <w:r w:rsidRPr="004073EC">
        <w:rPr>
          <w:rFonts w:asciiTheme="majorBidi" w:hAnsiTheme="majorBidi"/>
          <w:sz w:val="22"/>
          <w:rtl/>
        </w:rPr>
        <w:t xml:space="preserve"> שוטף במהלך כל היום וכן יבצע אחזקה שוטפת ככל שיידרש במתחם, הכולל ניקיון, אספקת נייר טואלט, סבונים וכו'.</w:t>
      </w:r>
    </w:p>
    <w:p w:rsidR="00BA1E3F" w:rsidRDefault="00BA1E3F" w:rsidP="00ED1BF9">
      <w:pPr>
        <w:spacing w:line="360" w:lineRule="auto"/>
        <w:jc w:val="both"/>
        <w:rPr>
          <w:rFonts w:asciiTheme="majorBidi" w:hAnsiTheme="majorBidi" w:cstheme="majorBidi"/>
          <w:sz w:val="22"/>
          <w:rtl/>
        </w:rPr>
      </w:pPr>
    </w:p>
    <w:p w:rsidR="008F6724" w:rsidRDefault="008F6724" w:rsidP="00ED1BF9">
      <w:pPr>
        <w:spacing w:line="360" w:lineRule="auto"/>
        <w:jc w:val="both"/>
        <w:rPr>
          <w:rFonts w:asciiTheme="majorBidi" w:hAnsiTheme="majorBidi" w:cstheme="majorBidi"/>
          <w:sz w:val="22"/>
          <w:rtl/>
        </w:rPr>
      </w:pPr>
    </w:p>
    <w:p w:rsidR="008F6724" w:rsidRPr="004073EC" w:rsidRDefault="008F6724" w:rsidP="00ED1BF9">
      <w:pPr>
        <w:spacing w:line="360" w:lineRule="auto"/>
        <w:jc w:val="both"/>
        <w:rPr>
          <w:rFonts w:asciiTheme="majorBidi" w:hAnsiTheme="majorBidi" w:cstheme="majorBidi"/>
          <w:sz w:val="22"/>
          <w:rtl/>
        </w:rPr>
      </w:pPr>
    </w:p>
    <w:p w:rsidR="0050222F" w:rsidRPr="004073EC" w:rsidRDefault="000D6C32" w:rsidP="00ED1BF9">
      <w:pPr>
        <w:pStyle w:val="af7"/>
        <w:numPr>
          <w:ilvl w:val="1"/>
          <w:numId w:val="29"/>
        </w:numPr>
        <w:spacing w:line="360" w:lineRule="auto"/>
        <w:jc w:val="both"/>
        <w:outlineLvl w:val="1"/>
        <w:rPr>
          <w:rFonts w:asciiTheme="majorBidi" w:eastAsiaTheme="majorEastAsia" w:hAnsiTheme="majorBidi" w:cstheme="majorBidi"/>
          <w:b/>
          <w:bCs/>
          <w:sz w:val="32"/>
          <w:szCs w:val="32"/>
          <w:rtl/>
        </w:rPr>
      </w:pPr>
      <w:bookmarkStart w:id="33" w:name="_Toc6261159"/>
      <w:r w:rsidRPr="004073EC">
        <w:rPr>
          <w:rFonts w:asciiTheme="majorBidi" w:eastAsiaTheme="majorEastAsia" w:hAnsiTheme="majorBidi" w:cstheme="majorBidi"/>
          <w:b/>
          <w:bCs/>
          <w:sz w:val="32"/>
          <w:szCs w:val="32"/>
          <w:rtl/>
        </w:rPr>
        <w:t xml:space="preserve">פיקוח  </w:t>
      </w:r>
      <w:r w:rsidR="009268CD" w:rsidRPr="004073EC">
        <w:rPr>
          <w:rFonts w:asciiTheme="majorBidi" w:eastAsiaTheme="majorEastAsia" w:hAnsiTheme="majorBidi" w:cstheme="majorBidi"/>
          <w:b/>
          <w:bCs/>
          <w:sz w:val="32"/>
          <w:szCs w:val="32"/>
          <w:rtl/>
        </w:rPr>
        <w:t>המזמינה</w:t>
      </w:r>
      <w:bookmarkEnd w:id="33"/>
      <w:r w:rsidRPr="004073EC">
        <w:rPr>
          <w:rFonts w:asciiTheme="majorBidi" w:eastAsiaTheme="majorEastAsia" w:hAnsiTheme="majorBidi" w:cstheme="majorBidi"/>
          <w:b/>
          <w:bCs/>
          <w:sz w:val="32"/>
          <w:szCs w:val="32"/>
          <w:rtl/>
        </w:rPr>
        <w:t xml:space="preserve"> </w:t>
      </w:r>
    </w:p>
    <w:p w:rsidR="0050222F"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Pr>
      </w:pPr>
      <w:r w:rsidRPr="004073EC">
        <w:rPr>
          <w:rFonts w:asciiTheme="majorBidi" w:hAnsiTheme="majorBidi" w:cstheme="majorBidi"/>
          <w:sz w:val="22"/>
          <w:rtl/>
        </w:rPr>
        <w:t xml:space="preserve">הספק הזוכה יתחייב לאפשר לנציג </w:t>
      </w:r>
      <w:r w:rsidR="009268CD" w:rsidRPr="004073EC">
        <w:rPr>
          <w:rFonts w:asciiTheme="majorBidi" w:hAnsiTheme="majorBidi" w:cstheme="majorBidi"/>
          <w:sz w:val="22"/>
          <w:rtl/>
        </w:rPr>
        <w:t>המזמינה</w:t>
      </w:r>
      <w:r w:rsidRPr="004073EC">
        <w:rPr>
          <w:rFonts w:asciiTheme="majorBidi" w:hAnsiTheme="majorBidi" w:cstheme="majorBidi"/>
          <w:sz w:val="22"/>
          <w:rtl/>
        </w:rPr>
        <w:t xml:space="preserve"> או מי מטעמה לבקר פעולותיו, לפקח על ביצוע מכרז זה ועל הוראות ההסכם שייחתם בעקבותיו, לרבות פיקוח על השירותים.</w:t>
      </w:r>
    </w:p>
    <w:p w:rsidR="0050222F"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Pr>
      </w:pPr>
      <w:r w:rsidRPr="004073EC">
        <w:rPr>
          <w:rFonts w:asciiTheme="majorBidi" w:hAnsiTheme="majorBidi" w:cstheme="majorBidi"/>
          <w:sz w:val="22"/>
          <w:rtl/>
        </w:rPr>
        <w:t xml:space="preserve">הספק הזוכה יתחייב להישמע להוראות נציג </w:t>
      </w:r>
      <w:r w:rsidR="009268CD" w:rsidRPr="004073EC">
        <w:rPr>
          <w:rFonts w:asciiTheme="majorBidi" w:hAnsiTheme="majorBidi" w:cstheme="majorBidi"/>
          <w:sz w:val="22"/>
          <w:rtl/>
        </w:rPr>
        <w:t>המזמינה</w:t>
      </w:r>
      <w:r w:rsidRPr="004073EC">
        <w:rPr>
          <w:rFonts w:asciiTheme="majorBidi" w:hAnsiTheme="majorBidi" w:cstheme="majorBidi"/>
          <w:sz w:val="22"/>
          <w:rtl/>
        </w:rPr>
        <w:t xml:space="preserve"> המוסמך או מי מטעמה בכל העניינים הקשורים לאספקת השירותים כמפורט במכרז ובהסכם שייחתם בעקבותיו.</w:t>
      </w:r>
    </w:p>
    <w:p w:rsidR="0050222F"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Pr>
      </w:pPr>
      <w:r w:rsidRPr="004073EC">
        <w:rPr>
          <w:rFonts w:asciiTheme="majorBidi" w:hAnsiTheme="majorBidi" w:cstheme="majorBidi"/>
          <w:sz w:val="22"/>
          <w:rtl/>
        </w:rPr>
        <w:t xml:space="preserve">נציג </w:t>
      </w:r>
      <w:r w:rsidR="009268CD" w:rsidRPr="004073EC">
        <w:rPr>
          <w:rFonts w:asciiTheme="majorBidi" w:hAnsiTheme="majorBidi" w:cstheme="majorBidi"/>
          <w:sz w:val="22"/>
          <w:rtl/>
        </w:rPr>
        <w:t>המזמינה</w:t>
      </w:r>
      <w:r w:rsidRPr="004073EC">
        <w:rPr>
          <w:rFonts w:asciiTheme="majorBidi" w:hAnsiTheme="majorBidi" w:cstheme="majorBidi"/>
          <w:sz w:val="22"/>
          <w:rtl/>
        </w:rPr>
        <w:t xml:space="preserve"> המוסמך רשאי בכל עת לבדוק את טיב </w:t>
      </w:r>
      <w:r w:rsidR="00BA1E3F" w:rsidRPr="004073EC">
        <w:rPr>
          <w:rFonts w:asciiTheme="majorBidi" w:hAnsiTheme="majorBidi" w:cstheme="majorBidi" w:hint="cs"/>
          <w:sz w:val="22"/>
          <w:rtl/>
        </w:rPr>
        <w:t>השירותים</w:t>
      </w:r>
      <w:r w:rsidRPr="004073EC">
        <w:rPr>
          <w:rFonts w:asciiTheme="majorBidi" w:hAnsiTheme="majorBidi" w:cstheme="majorBidi"/>
          <w:sz w:val="22"/>
          <w:rtl/>
        </w:rPr>
        <w:t xml:space="preserve"> ומתקניו וכן את הסידורים הכרוכים באספקת השירותים.</w:t>
      </w:r>
    </w:p>
    <w:p w:rsidR="0050222F"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Pr>
      </w:pPr>
      <w:r w:rsidRPr="004073EC">
        <w:rPr>
          <w:rFonts w:asciiTheme="majorBidi" w:hAnsiTheme="majorBidi" w:cstheme="majorBidi"/>
          <w:sz w:val="22"/>
          <w:rtl/>
        </w:rPr>
        <w:t xml:space="preserve">מצא נציג </w:t>
      </w:r>
      <w:r w:rsidR="009268CD" w:rsidRPr="004073EC">
        <w:rPr>
          <w:rFonts w:asciiTheme="majorBidi" w:hAnsiTheme="majorBidi" w:cstheme="majorBidi"/>
          <w:sz w:val="22"/>
          <w:rtl/>
        </w:rPr>
        <w:t>המזמינה</w:t>
      </w:r>
      <w:r w:rsidRPr="004073EC">
        <w:rPr>
          <w:rFonts w:asciiTheme="majorBidi" w:hAnsiTheme="majorBidi" w:cstheme="majorBidi"/>
          <w:sz w:val="22"/>
          <w:rtl/>
        </w:rPr>
        <w:t xml:space="preserve"> המוסמך כי קיים ליקוי כלשהו – </w:t>
      </w:r>
      <w:r w:rsidR="00323DED" w:rsidRPr="004073EC">
        <w:rPr>
          <w:rFonts w:asciiTheme="majorBidi" w:hAnsiTheme="majorBidi" w:cstheme="majorBidi"/>
          <w:sz w:val="22"/>
          <w:rtl/>
        </w:rPr>
        <w:t>הספק הזוכה</w:t>
      </w:r>
      <w:r w:rsidRPr="004073EC">
        <w:rPr>
          <w:rFonts w:asciiTheme="majorBidi" w:hAnsiTheme="majorBidi" w:cstheme="majorBidi"/>
          <w:sz w:val="22"/>
          <w:rtl/>
        </w:rPr>
        <w:t xml:space="preserve"> מתחייב לתקן את הליקוי באופן מידי.</w:t>
      </w:r>
    </w:p>
    <w:p w:rsidR="0050222F"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Pr>
      </w:pPr>
      <w:r w:rsidRPr="004073EC">
        <w:rPr>
          <w:rFonts w:asciiTheme="majorBidi" w:hAnsiTheme="majorBidi" w:cstheme="majorBidi"/>
          <w:sz w:val="22"/>
          <w:rtl/>
        </w:rPr>
        <w:t xml:space="preserve">הספק הזוכה מתחייב לתת כל דיווח שיידרש בכתב,  או באמצעים טכנולוגיים, </w:t>
      </w:r>
      <w:proofErr w:type="spellStart"/>
      <w:r w:rsidRPr="004073EC">
        <w:rPr>
          <w:rFonts w:asciiTheme="majorBidi" w:hAnsiTheme="majorBidi" w:cstheme="majorBidi"/>
          <w:sz w:val="22"/>
          <w:rtl/>
        </w:rPr>
        <w:t>הכל</w:t>
      </w:r>
      <w:proofErr w:type="spellEnd"/>
      <w:r w:rsidRPr="004073EC">
        <w:rPr>
          <w:rFonts w:asciiTheme="majorBidi" w:hAnsiTheme="majorBidi" w:cstheme="majorBidi"/>
          <w:sz w:val="22"/>
          <w:rtl/>
        </w:rPr>
        <w:t xml:space="preserve"> כפי שיידרש על ידי נציגיה המוסמכים של המזמינה</w:t>
      </w:r>
      <w:r w:rsidR="00BA1E3F" w:rsidRPr="004073EC">
        <w:rPr>
          <w:rFonts w:asciiTheme="majorBidi" w:hAnsiTheme="majorBidi" w:cstheme="majorBidi" w:hint="cs"/>
          <w:sz w:val="22"/>
          <w:rtl/>
        </w:rPr>
        <w:t>.</w:t>
      </w:r>
    </w:p>
    <w:p w:rsidR="00CF3230" w:rsidRPr="004073EC" w:rsidRDefault="000D6C32" w:rsidP="00ED1BF9">
      <w:pPr>
        <w:pStyle w:val="af7"/>
        <w:numPr>
          <w:ilvl w:val="1"/>
          <w:numId w:val="29"/>
        </w:numPr>
        <w:spacing w:line="360" w:lineRule="auto"/>
        <w:jc w:val="both"/>
        <w:outlineLvl w:val="1"/>
        <w:rPr>
          <w:rFonts w:asciiTheme="majorBidi" w:eastAsiaTheme="majorEastAsia" w:hAnsiTheme="majorBidi" w:cstheme="majorBidi"/>
          <w:b/>
          <w:bCs/>
          <w:sz w:val="32"/>
          <w:szCs w:val="32"/>
          <w:rtl/>
        </w:rPr>
      </w:pPr>
      <w:bookmarkStart w:id="34" w:name="_Toc448661529"/>
      <w:bookmarkStart w:id="35" w:name="_Toc6261160"/>
      <w:r w:rsidRPr="004073EC">
        <w:rPr>
          <w:rFonts w:asciiTheme="majorBidi" w:eastAsiaTheme="majorEastAsia" w:hAnsiTheme="majorBidi" w:cstheme="majorBidi"/>
          <w:b/>
          <w:bCs/>
          <w:sz w:val="32"/>
          <w:szCs w:val="32"/>
          <w:rtl/>
        </w:rPr>
        <w:t>הטלת קנסות</w:t>
      </w:r>
      <w:bookmarkEnd w:id="34"/>
      <w:bookmarkEnd w:id="35"/>
    </w:p>
    <w:p w:rsidR="00CF3230"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tl/>
        </w:rPr>
      </w:pPr>
      <w:r w:rsidRPr="004073EC">
        <w:rPr>
          <w:rFonts w:asciiTheme="majorBidi" w:hAnsiTheme="majorBidi" w:cstheme="majorBidi"/>
          <w:sz w:val="22"/>
          <w:rtl/>
        </w:rPr>
        <w:t>בסעיף זה מוגדרים הפיצויים המוסכמים שאותם ישלם הספק בגין אי עמידה ברמת השירות המפורטת במסמכי המכרז.</w:t>
      </w:r>
    </w:p>
    <w:p w:rsidR="00CF3230"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tl/>
        </w:rPr>
      </w:pPr>
      <w:r w:rsidRPr="004073EC">
        <w:rPr>
          <w:rFonts w:asciiTheme="majorBidi" w:hAnsiTheme="majorBidi" w:cstheme="majorBidi"/>
          <w:sz w:val="22"/>
          <w:rtl/>
        </w:rPr>
        <w:t>ספק שלא יעמוד ברמת השירות המוגדרת ישלם פיצוי מוסכם, על פי מידת החריגה מהרמה המוגדרת ובהתאם לטבלת הפיצויים המוסכמים שבסעיף זה. המזמינה תהא זכאי לנכות את סכום הפיצויים המוסכמים הנקובים מכל תשלום שיגיע לספק או לגבותם בכל דרך חוקית אחרת, לרבות חילוט הסכום מהערבות הבנקאית לביצוע.</w:t>
      </w:r>
    </w:p>
    <w:p w:rsidR="00CF3230"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tl/>
        </w:rPr>
      </w:pPr>
      <w:r w:rsidRPr="004073EC">
        <w:rPr>
          <w:rFonts w:asciiTheme="majorBidi" w:hAnsiTheme="majorBidi" w:cstheme="majorBidi"/>
          <w:sz w:val="22"/>
          <w:rtl/>
        </w:rPr>
        <w:t xml:space="preserve">תשלום הפיצויים או ניכויים מסכומים המגיעים לספק לא ישחררו את הספק מהתחייבויותיו על פי מסמכי המכרז. </w:t>
      </w:r>
    </w:p>
    <w:p w:rsidR="00CF3230"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tl/>
        </w:rPr>
      </w:pPr>
      <w:r w:rsidRPr="004073EC">
        <w:rPr>
          <w:rFonts w:asciiTheme="majorBidi" w:hAnsiTheme="majorBidi" w:cstheme="majorBidi"/>
          <w:sz w:val="22"/>
          <w:rtl/>
        </w:rPr>
        <w:t>הספק אינו רשאי לגרוע סכום הפיצוי המוסכם משכר עובדיו.</w:t>
      </w:r>
    </w:p>
    <w:p w:rsidR="00CF3230"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Pr>
      </w:pPr>
      <w:r w:rsidRPr="004073EC">
        <w:rPr>
          <w:rFonts w:asciiTheme="majorBidi" w:hAnsiTheme="majorBidi" w:cstheme="majorBidi"/>
          <w:sz w:val="22"/>
          <w:rtl/>
        </w:rPr>
        <w:t xml:space="preserve">אין האמור בא לפגוע בכל תרופה אחרת שהמזמינה זכאית לה לפי מכרז זה ועל פי כל דין </w:t>
      </w:r>
    </w:p>
    <w:p w:rsidR="00307777" w:rsidRPr="004073EC" w:rsidRDefault="000D6C32" w:rsidP="00ED1BF9">
      <w:pPr>
        <w:numPr>
          <w:ilvl w:val="2"/>
          <w:numId w:val="29"/>
        </w:numPr>
        <w:overflowPunct w:val="0"/>
        <w:autoSpaceDE w:val="0"/>
        <w:autoSpaceDN w:val="0"/>
        <w:adjustRightInd w:val="0"/>
        <w:spacing w:line="360" w:lineRule="auto"/>
        <w:ind w:left="1841" w:hanging="850"/>
        <w:jc w:val="both"/>
        <w:rPr>
          <w:rFonts w:asciiTheme="majorBidi" w:hAnsiTheme="majorBidi" w:cstheme="majorBidi"/>
          <w:sz w:val="22"/>
        </w:rPr>
      </w:pPr>
      <w:r w:rsidRPr="004073EC">
        <w:rPr>
          <w:rFonts w:asciiTheme="majorBidi" w:hAnsiTheme="majorBidi" w:cstheme="majorBidi"/>
          <w:sz w:val="22"/>
          <w:rtl/>
        </w:rPr>
        <w:t xml:space="preserve">נציג המזמינה יעביר לספק הזוכה את השגותיו ואת תלונותיו בגין הליקוי ברמת השירות. ככל שהליקוי לא יטופל לשביעות רצונה של המזמינה בתוך 5 ימי עסקים, תודיע המזמינה בכתב לנציג הספק כי הפיצוי על הנזקים בגין הליקויים המתוארים שלא תוקנו במסגרת הזמן שייעדה לכך המזמינה, יקוזז מסכום החיוב על פי הטבלה המפורטת להלן . </w:t>
      </w:r>
    </w:p>
    <w:p w:rsidR="00CF3230" w:rsidRPr="004073EC" w:rsidRDefault="000D6C32" w:rsidP="00ED1BF9">
      <w:pPr>
        <w:overflowPunct w:val="0"/>
        <w:autoSpaceDE w:val="0"/>
        <w:autoSpaceDN w:val="0"/>
        <w:adjustRightInd w:val="0"/>
        <w:spacing w:line="360" w:lineRule="auto"/>
        <w:ind w:left="1841"/>
        <w:jc w:val="both"/>
        <w:rPr>
          <w:rFonts w:asciiTheme="majorBidi" w:hAnsiTheme="majorBidi" w:cstheme="majorBidi"/>
          <w:sz w:val="22"/>
          <w:rtl/>
        </w:rPr>
      </w:pPr>
      <w:r w:rsidRPr="004073EC">
        <w:rPr>
          <w:rFonts w:asciiTheme="majorBidi" w:hAnsiTheme="majorBidi" w:cstheme="majorBidi"/>
          <w:sz w:val="22"/>
          <w:rtl/>
        </w:rPr>
        <w:t xml:space="preserve">לספק תהיה זכות לטעון בכתב נגד הקיזוז תוך 7 ימי עבודה וזאת מיום שליחת ההודעה. </w:t>
      </w:r>
    </w:p>
    <w:tbl>
      <w:tblPr>
        <w:tblStyle w:val="33"/>
        <w:bidiVisual/>
        <w:tblW w:w="7203" w:type="dxa"/>
        <w:tblInd w:w="1932" w:type="dxa"/>
        <w:tblLook w:val="04A0" w:firstRow="1" w:lastRow="0" w:firstColumn="1" w:lastColumn="0" w:noHBand="0" w:noVBand="1"/>
      </w:tblPr>
      <w:tblGrid>
        <w:gridCol w:w="4305"/>
        <w:gridCol w:w="2898"/>
      </w:tblGrid>
      <w:tr w:rsidR="008428E9" w:rsidRPr="004073EC" w:rsidTr="008428E9">
        <w:trPr>
          <w:trHeight w:val="473"/>
          <w:tblHeader/>
        </w:trPr>
        <w:tc>
          <w:tcPr>
            <w:tcW w:w="4305" w:type="dxa"/>
            <w:hideMark/>
          </w:tcPr>
          <w:p w:rsidR="008428E9" w:rsidRPr="004073EC" w:rsidRDefault="008428E9" w:rsidP="00ED1BF9">
            <w:pPr>
              <w:pStyle w:val="af7"/>
              <w:spacing w:line="360" w:lineRule="auto"/>
              <w:ind w:left="133"/>
              <w:jc w:val="both"/>
              <w:rPr>
                <w:rFonts w:asciiTheme="majorBidi" w:hAnsiTheme="majorBidi" w:cstheme="majorBidi"/>
                <w:b/>
                <w:bCs/>
              </w:rPr>
            </w:pPr>
            <w:r w:rsidRPr="004073EC">
              <w:rPr>
                <w:rFonts w:asciiTheme="majorBidi" w:hAnsiTheme="majorBidi" w:cstheme="majorBidi" w:hint="cs"/>
                <w:b/>
                <w:bCs/>
                <w:rtl/>
              </w:rPr>
              <w:t>אירוע</w:t>
            </w:r>
          </w:p>
        </w:tc>
        <w:tc>
          <w:tcPr>
            <w:tcW w:w="2898" w:type="dxa"/>
            <w:hideMark/>
          </w:tcPr>
          <w:p w:rsidR="008428E9" w:rsidRPr="004073EC" w:rsidRDefault="008428E9" w:rsidP="00ED1BF9">
            <w:pPr>
              <w:pStyle w:val="af7"/>
              <w:spacing w:line="360" w:lineRule="auto"/>
              <w:ind w:left="1712" w:hanging="1712"/>
              <w:jc w:val="both"/>
              <w:rPr>
                <w:rFonts w:asciiTheme="majorBidi" w:hAnsiTheme="majorBidi" w:cstheme="majorBidi"/>
                <w:b/>
                <w:bCs/>
              </w:rPr>
            </w:pPr>
            <w:r w:rsidRPr="004073EC">
              <w:rPr>
                <w:rFonts w:asciiTheme="majorBidi" w:hAnsiTheme="majorBidi" w:cstheme="majorBidi" w:hint="cs"/>
                <w:b/>
                <w:bCs/>
                <w:rtl/>
              </w:rPr>
              <w:t>פיצוי מוסכם</w:t>
            </w:r>
          </w:p>
        </w:tc>
      </w:tr>
      <w:tr w:rsidR="008428E9" w:rsidRPr="004073EC" w:rsidTr="008428E9">
        <w:trPr>
          <w:trHeight w:val="519"/>
        </w:trPr>
        <w:tc>
          <w:tcPr>
            <w:tcW w:w="4305" w:type="dxa"/>
            <w:hideMark/>
          </w:tcPr>
          <w:p w:rsidR="008428E9" w:rsidRPr="004073EC" w:rsidRDefault="008428E9" w:rsidP="00ED1BF9">
            <w:pPr>
              <w:pStyle w:val="af7"/>
              <w:spacing w:line="360" w:lineRule="auto"/>
              <w:ind w:left="0"/>
              <w:jc w:val="both"/>
              <w:rPr>
                <w:rFonts w:asciiTheme="majorBidi" w:hAnsiTheme="majorBidi" w:cstheme="majorBidi"/>
              </w:rPr>
            </w:pPr>
            <w:r w:rsidRPr="004073EC">
              <w:rPr>
                <w:rFonts w:asciiTheme="majorBidi" w:hAnsiTheme="majorBidi" w:cstheme="majorBidi" w:hint="cs"/>
                <w:rtl/>
              </w:rPr>
              <w:t>אי זמינות וביטול חומת מפגע בין 24-48 שעות לפני האימון :</w:t>
            </w:r>
          </w:p>
        </w:tc>
        <w:tc>
          <w:tcPr>
            <w:tcW w:w="2898" w:type="dxa"/>
            <w:hideMark/>
          </w:tcPr>
          <w:p w:rsidR="008428E9" w:rsidRPr="004073EC" w:rsidRDefault="004D1A43" w:rsidP="00ED1BF9">
            <w:pPr>
              <w:pStyle w:val="af7"/>
              <w:spacing w:line="360" w:lineRule="auto"/>
              <w:ind w:left="0"/>
              <w:jc w:val="both"/>
              <w:rPr>
                <w:rFonts w:asciiTheme="majorBidi" w:hAnsiTheme="majorBidi" w:cstheme="majorBidi"/>
              </w:rPr>
            </w:pPr>
            <w:r w:rsidRPr="004073EC">
              <w:rPr>
                <w:rFonts w:asciiTheme="majorBidi" w:hAnsiTheme="majorBidi" w:cstheme="majorBidi" w:hint="cs"/>
                <w:rtl/>
              </w:rPr>
              <w:t xml:space="preserve">2,000 </w:t>
            </w:r>
            <w:r w:rsidR="00CF49E4" w:rsidRPr="004073EC">
              <w:rPr>
                <w:rFonts w:asciiTheme="majorBidi" w:hAnsiTheme="majorBidi" w:cstheme="majorBidi" w:hint="cs"/>
                <w:rtl/>
              </w:rPr>
              <w:t>לכל</w:t>
            </w:r>
            <w:r w:rsidR="00CF49E4" w:rsidRPr="004073EC">
              <w:rPr>
                <w:rFonts w:asciiTheme="majorBidi" w:hAnsiTheme="majorBidi" w:cstheme="majorBidi"/>
                <w:rtl/>
              </w:rPr>
              <w:t xml:space="preserve"> </w:t>
            </w:r>
            <w:r w:rsidRPr="004073EC">
              <w:rPr>
                <w:rFonts w:asciiTheme="majorBidi" w:hAnsiTheme="majorBidi" w:cstheme="majorBidi" w:hint="cs"/>
                <w:rtl/>
              </w:rPr>
              <w:t xml:space="preserve">חומה </w:t>
            </w:r>
            <w:r w:rsidR="00CF49E4" w:rsidRPr="004073EC">
              <w:rPr>
                <w:rFonts w:asciiTheme="majorBidi" w:hAnsiTheme="majorBidi" w:cstheme="majorBidi" w:hint="cs"/>
                <w:rtl/>
              </w:rPr>
              <w:t>שבוטל</w:t>
            </w:r>
          </w:p>
        </w:tc>
      </w:tr>
      <w:tr w:rsidR="008428E9" w:rsidRPr="004073EC" w:rsidTr="008428E9">
        <w:trPr>
          <w:trHeight w:val="417"/>
        </w:trPr>
        <w:tc>
          <w:tcPr>
            <w:tcW w:w="4305" w:type="dxa"/>
            <w:hideMark/>
          </w:tcPr>
          <w:p w:rsidR="008428E9" w:rsidRPr="004073EC" w:rsidRDefault="008428E9" w:rsidP="00ED1BF9">
            <w:pPr>
              <w:pStyle w:val="af7"/>
              <w:spacing w:line="360" w:lineRule="auto"/>
              <w:ind w:left="0"/>
              <w:jc w:val="both"/>
              <w:rPr>
                <w:rFonts w:asciiTheme="majorBidi" w:hAnsiTheme="majorBidi" w:cstheme="majorBidi"/>
              </w:rPr>
            </w:pPr>
            <w:r w:rsidRPr="004073EC">
              <w:rPr>
                <w:rFonts w:asciiTheme="majorBidi" w:hAnsiTheme="majorBidi" w:cstheme="majorBidi" w:hint="cs"/>
                <w:rtl/>
              </w:rPr>
              <w:t>אי</w:t>
            </w:r>
            <w:r w:rsidRPr="004073EC">
              <w:rPr>
                <w:rFonts w:asciiTheme="majorBidi" w:hAnsiTheme="majorBidi" w:cstheme="majorBidi"/>
                <w:rtl/>
              </w:rPr>
              <w:t xml:space="preserve"> </w:t>
            </w:r>
            <w:r w:rsidRPr="004073EC">
              <w:rPr>
                <w:rFonts w:asciiTheme="majorBidi" w:hAnsiTheme="majorBidi" w:cstheme="majorBidi" w:hint="cs"/>
                <w:rtl/>
              </w:rPr>
              <w:t>זמינות</w:t>
            </w:r>
            <w:r w:rsidRPr="004073EC">
              <w:rPr>
                <w:rFonts w:asciiTheme="majorBidi" w:hAnsiTheme="majorBidi" w:cstheme="majorBidi"/>
                <w:rtl/>
              </w:rPr>
              <w:t xml:space="preserve"> </w:t>
            </w:r>
            <w:r w:rsidRPr="004073EC">
              <w:rPr>
                <w:rFonts w:asciiTheme="majorBidi" w:hAnsiTheme="majorBidi" w:cstheme="majorBidi" w:hint="cs"/>
                <w:rtl/>
              </w:rPr>
              <w:t>וביטול</w:t>
            </w:r>
            <w:r w:rsidRPr="004073EC">
              <w:rPr>
                <w:rFonts w:asciiTheme="majorBidi" w:hAnsiTheme="majorBidi" w:cstheme="majorBidi"/>
                <w:rtl/>
              </w:rPr>
              <w:t xml:space="preserve"> </w:t>
            </w:r>
            <w:r w:rsidRPr="004073EC">
              <w:rPr>
                <w:rFonts w:asciiTheme="majorBidi" w:hAnsiTheme="majorBidi" w:cstheme="majorBidi" w:hint="cs"/>
                <w:rtl/>
              </w:rPr>
              <w:t>חומת מפגע בין 12-24 שעות לפני האימון :</w:t>
            </w:r>
          </w:p>
        </w:tc>
        <w:tc>
          <w:tcPr>
            <w:tcW w:w="2898" w:type="dxa"/>
            <w:hideMark/>
          </w:tcPr>
          <w:p w:rsidR="008428E9" w:rsidRPr="004073EC" w:rsidRDefault="008428E9" w:rsidP="00ED1BF9">
            <w:pPr>
              <w:pStyle w:val="af7"/>
              <w:spacing w:line="360" w:lineRule="auto"/>
              <w:ind w:left="0"/>
              <w:jc w:val="both"/>
              <w:rPr>
                <w:rFonts w:asciiTheme="majorBidi" w:hAnsiTheme="majorBidi" w:cstheme="majorBidi"/>
              </w:rPr>
            </w:pPr>
            <w:r w:rsidRPr="004073EC">
              <w:rPr>
                <w:rFonts w:asciiTheme="majorBidi" w:hAnsiTheme="majorBidi" w:cstheme="majorBidi" w:hint="cs"/>
                <w:rtl/>
              </w:rPr>
              <w:t>3,000 ₪ לכל חומה שבוטלה</w:t>
            </w:r>
          </w:p>
        </w:tc>
      </w:tr>
      <w:tr w:rsidR="008428E9" w:rsidRPr="004073EC" w:rsidTr="008428E9">
        <w:trPr>
          <w:trHeight w:val="187"/>
        </w:trPr>
        <w:tc>
          <w:tcPr>
            <w:tcW w:w="4305"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שינוי מטווחים "קבועים לביה"ס" ללא הסכמת ביה"ס בכתב ומראש :</w:t>
            </w:r>
          </w:p>
        </w:tc>
        <w:tc>
          <w:tcPr>
            <w:tcW w:w="2898"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1</w:t>
            </w:r>
            <w:r w:rsidRPr="004073EC">
              <w:rPr>
                <w:rFonts w:asciiTheme="majorBidi" w:hAnsiTheme="majorBidi" w:cstheme="majorBidi"/>
                <w:rtl/>
              </w:rPr>
              <w:t xml:space="preserve">,000 ₪ </w:t>
            </w:r>
            <w:r w:rsidRPr="004073EC">
              <w:rPr>
                <w:rFonts w:asciiTheme="majorBidi" w:hAnsiTheme="majorBidi" w:cstheme="majorBidi" w:hint="cs"/>
                <w:rtl/>
              </w:rPr>
              <w:t>לכל</w:t>
            </w:r>
            <w:r w:rsidRPr="004073EC">
              <w:rPr>
                <w:rFonts w:asciiTheme="majorBidi" w:hAnsiTheme="majorBidi" w:cstheme="majorBidi"/>
                <w:rtl/>
              </w:rPr>
              <w:t xml:space="preserve"> </w:t>
            </w:r>
            <w:r w:rsidRPr="004073EC">
              <w:rPr>
                <w:rFonts w:asciiTheme="majorBidi" w:hAnsiTheme="majorBidi" w:cstheme="majorBidi" w:hint="cs"/>
                <w:rtl/>
              </w:rPr>
              <w:t>חומה.</w:t>
            </w:r>
          </w:p>
        </w:tc>
      </w:tr>
      <w:tr w:rsidR="008428E9" w:rsidRPr="004073EC" w:rsidTr="008428E9">
        <w:trPr>
          <w:trHeight w:val="175"/>
        </w:trPr>
        <w:tc>
          <w:tcPr>
            <w:tcW w:w="4305"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עיכוב</w:t>
            </w:r>
            <w:r w:rsidRPr="004073EC">
              <w:rPr>
                <w:rFonts w:asciiTheme="majorBidi" w:hAnsiTheme="majorBidi" w:cstheme="majorBidi"/>
                <w:rtl/>
              </w:rPr>
              <w:t xml:space="preserve"> </w:t>
            </w:r>
            <w:r w:rsidRPr="004073EC">
              <w:rPr>
                <w:rFonts w:asciiTheme="majorBidi" w:hAnsiTheme="majorBidi" w:cstheme="majorBidi" w:hint="cs"/>
                <w:rtl/>
              </w:rPr>
              <w:t>מעל</w:t>
            </w:r>
            <w:r w:rsidR="00EB15AB" w:rsidRPr="004073EC">
              <w:rPr>
                <w:rFonts w:asciiTheme="majorBidi" w:hAnsiTheme="majorBidi" w:cstheme="majorBidi" w:hint="cs"/>
                <w:rtl/>
              </w:rPr>
              <w:t xml:space="preserve"> 10 </w:t>
            </w:r>
            <w:r w:rsidRPr="004073EC">
              <w:rPr>
                <w:rFonts w:asciiTheme="majorBidi" w:hAnsiTheme="majorBidi" w:cstheme="majorBidi" w:hint="cs"/>
                <w:rtl/>
              </w:rPr>
              <w:t xml:space="preserve"> דק' בהכנסת</w:t>
            </w:r>
            <w:r w:rsidRPr="004073EC">
              <w:rPr>
                <w:rFonts w:asciiTheme="majorBidi" w:hAnsiTheme="majorBidi" w:cstheme="majorBidi"/>
                <w:rtl/>
              </w:rPr>
              <w:t xml:space="preserve"> </w:t>
            </w:r>
            <w:r w:rsidRPr="004073EC">
              <w:rPr>
                <w:rFonts w:asciiTheme="majorBidi" w:hAnsiTheme="majorBidi" w:cstheme="majorBidi" w:hint="cs"/>
                <w:rtl/>
              </w:rPr>
              <w:t>חניכים</w:t>
            </w:r>
            <w:r w:rsidRPr="004073EC">
              <w:rPr>
                <w:rFonts w:asciiTheme="majorBidi" w:hAnsiTheme="majorBidi" w:cstheme="majorBidi"/>
                <w:rtl/>
              </w:rPr>
              <w:t xml:space="preserve"> </w:t>
            </w:r>
            <w:r w:rsidRPr="004073EC">
              <w:rPr>
                <w:rFonts w:asciiTheme="majorBidi" w:hAnsiTheme="majorBidi" w:cstheme="majorBidi" w:hint="cs"/>
                <w:rtl/>
              </w:rPr>
              <w:t>למתחם באירוע בו קיים מדריך המזהה את החניכים :</w:t>
            </w:r>
          </w:p>
        </w:tc>
        <w:tc>
          <w:tcPr>
            <w:tcW w:w="2898"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1,0</w:t>
            </w:r>
            <w:r w:rsidRPr="004073EC">
              <w:rPr>
                <w:rFonts w:asciiTheme="majorBidi" w:hAnsiTheme="majorBidi" w:cstheme="majorBidi"/>
                <w:rtl/>
              </w:rPr>
              <w:t xml:space="preserve">00 ₪ </w:t>
            </w:r>
            <w:r w:rsidRPr="004073EC">
              <w:rPr>
                <w:rFonts w:asciiTheme="majorBidi" w:hAnsiTheme="majorBidi" w:cstheme="majorBidi" w:hint="cs"/>
                <w:rtl/>
              </w:rPr>
              <w:t>לאירוע</w:t>
            </w:r>
            <w:r w:rsidRPr="004073EC">
              <w:rPr>
                <w:rFonts w:asciiTheme="majorBidi" w:hAnsiTheme="majorBidi" w:cstheme="majorBidi"/>
                <w:rtl/>
              </w:rPr>
              <w:t>.</w:t>
            </w:r>
          </w:p>
        </w:tc>
      </w:tr>
      <w:tr w:rsidR="008428E9" w:rsidRPr="004073EC" w:rsidTr="008428E9">
        <w:trPr>
          <w:trHeight w:val="200"/>
        </w:trPr>
        <w:tc>
          <w:tcPr>
            <w:tcW w:w="4305"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אי זמינות איש הקשר במתן תשובות לתאום חומות מפגע מעל 4 ימי עסקים :</w:t>
            </w:r>
          </w:p>
        </w:tc>
        <w:tc>
          <w:tcPr>
            <w:tcW w:w="2898" w:type="dxa"/>
          </w:tcPr>
          <w:p w:rsidR="008428E9" w:rsidRPr="004073EC" w:rsidRDefault="008428E9" w:rsidP="00ED1BF9">
            <w:pPr>
              <w:pStyle w:val="af7"/>
              <w:spacing w:line="360" w:lineRule="auto"/>
              <w:ind w:left="1655" w:hanging="1617"/>
              <w:jc w:val="both"/>
              <w:rPr>
                <w:rFonts w:asciiTheme="majorBidi" w:hAnsiTheme="majorBidi" w:cstheme="majorBidi"/>
                <w:rtl/>
              </w:rPr>
            </w:pPr>
            <w:r w:rsidRPr="004073EC">
              <w:rPr>
                <w:rFonts w:asciiTheme="majorBidi" w:hAnsiTheme="majorBidi" w:cstheme="majorBidi"/>
                <w:rtl/>
              </w:rPr>
              <w:t xml:space="preserve">500 ₪ </w:t>
            </w:r>
            <w:r w:rsidRPr="004073EC">
              <w:rPr>
                <w:rFonts w:asciiTheme="majorBidi" w:hAnsiTheme="majorBidi" w:cstheme="majorBidi" w:hint="cs"/>
                <w:rtl/>
              </w:rPr>
              <w:t>לאירוע</w:t>
            </w:r>
            <w:r w:rsidRPr="004073EC">
              <w:rPr>
                <w:rFonts w:asciiTheme="majorBidi" w:hAnsiTheme="majorBidi" w:cstheme="majorBidi"/>
                <w:rtl/>
              </w:rPr>
              <w:t>.</w:t>
            </w:r>
          </w:p>
        </w:tc>
      </w:tr>
      <w:tr w:rsidR="008428E9" w:rsidRPr="004073EC" w:rsidTr="008428E9">
        <w:trPr>
          <w:trHeight w:val="175"/>
        </w:trPr>
        <w:tc>
          <w:tcPr>
            <w:tcW w:w="4305"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אי זמינות כלי ירייה של ביה"ס במועד תחילת הפעילות ( 13:45 וכן 8:45 ) :</w:t>
            </w:r>
          </w:p>
        </w:tc>
        <w:tc>
          <w:tcPr>
            <w:tcW w:w="2898"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500 ₪ לכל 10 דקות איחור.</w:t>
            </w:r>
          </w:p>
        </w:tc>
      </w:tr>
      <w:tr w:rsidR="008428E9" w:rsidRPr="004073EC" w:rsidTr="008428E9">
        <w:trPr>
          <w:trHeight w:val="166"/>
        </w:trPr>
        <w:tc>
          <w:tcPr>
            <w:tcW w:w="4305" w:type="dxa"/>
          </w:tcPr>
          <w:p w:rsidR="008428E9" w:rsidRPr="004073EC" w:rsidRDefault="008428E9" w:rsidP="00ED1BF9">
            <w:pPr>
              <w:pStyle w:val="af7"/>
              <w:spacing w:line="360" w:lineRule="auto"/>
              <w:ind w:left="0"/>
              <w:jc w:val="both"/>
              <w:rPr>
                <w:rFonts w:asciiTheme="majorBidi" w:hAnsiTheme="majorBidi" w:cstheme="majorBidi"/>
              </w:rPr>
            </w:pPr>
            <w:r w:rsidRPr="004073EC">
              <w:rPr>
                <w:rFonts w:asciiTheme="majorBidi" w:hAnsiTheme="majorBidi" w:cstheme="majorBidi" w:hint="cs"/>
                <w:rtl/>
              </w:rPr>
              <w:t>אי ניקיון המטווחים, אי ניקיון מתחם פינת המנוחה והצבת סבון וגליל ניר, אי ניקיון משרד מדריכים</w:t>
            </w:r>
          </w:p>
        </w:tc>
        <w:tc>
          <w:tcPr>
            <w:tcW w:w="2898" w:type="dxa"/>
          </w:tcPr>
          <w:p w:rsidR="008428E9" w:rsidRPr="004073EC" w:rsidRDefault="008428E9" w:rsidP="00ED1BF9">
            <w:pPr>
              <w:pStyle w:val="af7"/>
              <w:spacing w:line="360" w:lineRule="auto"/>
              <w:ind w:left="0"/>
              <w:jc w:val="both"/>
              <w:rPr>
                <w:rFonts w:asciiTheme="majorBidi" w:hAnsiTheme="majorBidi" w:cstheme="majorBidi"/>
              </w:rPr>
            </w:pPr>
            <w:r w:rsidRPr="004073EC">
              <w:rPr>
                <w:rFonts w:asciiTheme="majorBidi" w:hAnsiTheme="majorBidi" w:cstheme="majorBidi" w:hint="cs"/>
                <w:rtl/>
              </w:rPr>
              <w:t>500 ₪ לאירוע.</w:t>
            </w:r>
          </w:p>
        </w:tc>
      </w:tr>
      <w:tr w:rsidR="008428E9" w:rsidRPr="004073EC" w:rsidTr="008428E9">
        <w:trPr>
          <w:trHeight w:val="166"/>
        </w:trPr>
        <w:tc>
          <w:tcPr>
            <w:tcW w:w="4305"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אי הגשת חשבוניות במועד (תוך 14 ימי עבודה ממתן השירותים)</w:t>
            </w:r>
          </w:p>
        </w:tc>
        <w:tc>
          <w:tcPr>
            <w:tcW w:w="2898" w:type="dxa"/>
          </w:tcPr>
          <w:p w:rsidR="008428E9" w:rsidRPr="004073EC" w:rsidRDefault="008428E9" w:rsidP="00ED1BF9">
            <w:pPr>
              <w:pStyle w:val="af7"/>
              <w:spacing w:line="360" w:lineRule="auto"/>
              <w:ind w:left="0"/>
              <w:jc w:val="both"/>
              <w:rPr>
                <w:rFonts w:asciiTheme="majorBidi" w:hAnsiTheme="majorBidi" w:cstheme="majorBidi"/>
                <w:rtl/>
              </w:rPr>
            </w:pPr>
            <w:r w:rsidRPr="004073EC">
              <w:rPr>
                <w:rFonts w:asciiTheme="majorBidi" w:hAnsiTheme="majorBidi" w:cstheme="majorBidi" w:hint="cs"/>
                <w:rtl/>
              </w:rPr>
              <w:t>50 ₪ על כל יום איחור</w:t>
            </w:r>
          </w:p>
        </w:tc>
      </w:tr>
    </w:tbl>
    <w:p w:rsidR="00323DED" w:rsidRPr="004073EC" w:rsidRDefault="00323DED" w:rsidP="00ED1BF9">
      <w:pPr>
        <w:pStyle w:val="af7"/>
        <w:spacing w:line="360" w:lineRule="auto"/>
        <w:ind w:left="1558"/>
        <w:jc w:val="both"/>
        <w:rPr>
          <w:rFonts w:asciiTheme="majorBidi" w:hAnsiTheme="majorBidi" w:cstheme="majorBidi"/>
        </w:rPr>
      </w:pPr>
    </w:p>
    <w:p w:rsidR="00CF3230" w:rsidRPr="004073EC" w:rsidRDefault="000D6C32" w:rsidP="00ED1BF9">
      <w:pPr>
        <w:pStyle w:val="af7"/>
        <w:numPr>
          <w:ilvl w:val="3"/>
          <w:numId w:val="29"/>
        </w:numPr>
        <w:spacing w:line="360" w:lineRule="auto"/>
        <w:ind w:left="2550" w:hanging="850"/>
        <w:jc w:val="both"/>
        <w:rPr>
          <w:rFonts w:asciiTheme="majorBidi" w:hAnsiTheme="majorBidi" w:cstheme="majorBidi"/>
          <w:sz w:val="22"/>
        </w:rPr>
      </w:pPr>
      <w:r w:rsidRPr="004073EC">
        <w:rPr>
          <w:rFonts w:asciiTheme="majorBidi" w:hAnsiTheme="majorBidi" w:cstheme="majorBidi"/>
          <w:sz w:val="22"/>
          <w:rtl/>
        </w:rPr>
        <w:t>במידה והצטברו למעלה  מ - 5 אירועים המתוארים בטבלה מעלה בתקופה של חצי שנה מיום הפגיעה הראשונה, תיחשב פגיעה זו כהפרה של תנאי המכרז והמזמינה תהיה רשאית להפסיק התקשרות עם הספק הזוכה.</w:t>
      </w:r>
    </w:p>
    <w:p w:rsidR="00CF3230" w:rsidRPr="004073EC" w:rsidRDefault="000D6C32" w:rsidP="00ED1BF9">
      <w:pPr>
        <w:bidi w:val="0"/>
        <w:spacing w:after="200" w:line="360" w:lineRule="auto"/>
        <w:jc w:val="both"/>
        <w:rPr>
          <w:rFonts w:asciiTheme="majorBidi" w:hAnsiTheme="majorBidi" w:cstheme="majorBidi"/>
          <w:rtl/>
        </w:rPr>
      </w:pPr>
      <w:r w:rsidRPr="004073EC">
        <w:rPr>
          <w:rFonts w:asciiTheme="majorBidi" w:hAnsiTheme="majorBidi" w:cstheme="majorBidi"/>
          <w:b/>
          <w:bCs/>
          <w:sz w:val="44"/>
          <w:szCs w:val="44"/>
          <w:rtl/>
        </w:rPr>
        <w:br w:type="page"/>
      </w:r>
    </w:p>
    <w:p w:rsidR="00597F8A" w:rsidRPr="004073EC" w:rsidRDefault="000D6C32" w:rsidP="00ED1BF9">
      <w:pPr>
        <w:pStyle w:val="aa"/>
        <w:spacing w:line="360" w:lineRule="auto"/>
        <w:jc w:val="both"/>
        <w:outlineLvl w:val="0"/>
        <w:rPr>
          <w:rFonts w:asciiTheme="majorBidi" w:hAnsiTheme="majorBidi"/>
          <w:color w:val="auto"/>
          <w:sz w:val="44"/>
          <w:szCs w:val="44"/>
          <w:rtl/>
        </w:rPr>
      </w:pPr>
      <w:bookmarkStart w:id="36" w:name="_Toc6261161"/>
      <w:r w:rsidRPr="004073EC">
        <w:rPr>
          <w:rFonts w:asciiTheme="majorBidi" w:hAnsiTheme="majorBidi"/>
          <w:b/>
          <w:bCs/>
          <w:color w:val="auto"/>
          <w:sz w:val="44"/>
          <w:szCs w:val="44"/>
          <w:rtl/>
        </w:rPr>
        <w:t>פרק 3</w:t>
      </w:r>
      <w:r w:rsidRPr="004073EC">
        <w:rPr>
          <w:rFonts w:asciiTheme="majorBidi" w:hAnsiTheme="majorBidi"/>
          <w:color w:val="auto"/>
          <w:sz w:val="44"/>
          <w:szCs w:val="44"/>
          <w:rtl/>
        </w:rPr>
        <w:t xml:space="preserve"> : תנאי סף</w:t>
      </w:r>
      <w:bookmarkEnd w:id="36"/>
      <w:r w:rsidRPr="004073EC">
        <w:rPr>
          <w:rFonts w:asciiTheme="majorBidi" w:hAnsiTheme="majorBidi"/>
          <w:color w:val="auto"/>
          <w:sz w:val="44"/>
          <w:szCs w:val="44"/>
          <w:rtl/>
        </w:rPr>
        <w:t xml:space="preserve"> </w:t>
      </w:r>
    </w:p>
    <w:p w:rsidR="009379DD" w:rsidRPr="004073EC" w:rsidRDefault="009379DD" w:rsidP="00ED1BF9">
      <w:pPr>
        <w:pStyle w:val="af7"/>
        <w:numPr>
          <w:ilvl w:val="1"/>
          <w:numId w:val="3"/>
        </w:numPr>
        <w:spacing w:line="360" w:lineRule="auto"/>
        <w:jc w:val="both"/>
        <w:outlineLvl w:val="1"/>
        <w:rPr>
          <w:rFonts w:asciiTheme="majorBidi" w:eastAsiaTheme="majorEastAsia" w:hAnsiTheme="majorBidi" w:cstheme="majorBidi"/>
          <w:b/>
          <w:bCs/>
          <w:sz w:val="32"/>
          <w:szCs w:val="32"/>
          <w:rtl/>
        </w:rPr>
      </w:pPr>
      <w:bookmarkStart w:id="37" w:name="_Toc6261162"/>
      <w:r w:rsidRPr="004073EC">
        <w:rPr>
          <w:rFonts w:asciiTheme="majorBidi" w:eastAsiaTheme="majorEastAsia" w:hAnsiTheme="majorBidi" w:cstheme="majorBidi" w:hint="cs"/>
          <w:b/>
          <w:bCs/>
          <w:sz w:val="32"/>
          <w:szCs w:val="32"/>
          <w:rtl/>
        </w:rPr>
        <w:t>תנאי סף מנהליים</w:t>
      </w:r>
      <w:bookmarkEnd w:id="37"/>
      <w:r w:rsidRPr="004073EC">
        <w:rPr>
          <w:rFonts w:asciiTheme="majorBidi" w:eastAsiaTheme="majorEastAsia" w:hAnsiTheme="majorBidi" w:cstheme="majorBidi" w:hint="cs"/>
          <w:b/>
          <w:bCs/>
          <w:sz w:val="32"/>
          <w:szCs w:val="32"/>
          <w:rtl/>
        </w:rPr>
        <w:t xml:space="preserve"> </w:t>
      </w:r>
    </w:p>
    <w:p w:rsidR="005A6EE7" w:rsidRPr="004073EC" w:rsidRDefault="000D6C32" w:rsidP="00ED1BF9">
      <w:pPr>
        <w:pStyle w:val="af7"/>
        <w:numPr>
          <w:ilvl w:val="2"/>
          <w:numId w:val="3"/>
        </w:numPr>
        <w:overflowPunct w:val="0"/>
        <w:autoSpaceDE w:val="0"/>
        <w:autoSpaceDN w:val="0"/>
        <w:adjustRightInd w:val="0"/>
        <w:spacing w:line="360" w:lineRule="auto"/>
        <w:jc w:val="both"/>
        <w:rPr>
          <w:rFonts w:asciiTheme="majorBidi" w:hAnsiTheme="majorBidi" w:cstheme="majorBidi"/>
          <w:sz w:val="22"/>
        </w:rPr>
      </w:pPr>
      <w:r w:rsidRPr="004073EC">
        <w:rPr>
          <w:rFonts w:asciiTheme="majorBidi" w:hAnsiTheme="majorBidi" w:cstheme="majorBidi"/>
          <w:sz w:val="22"/>
          <w:rtl/>
        </w:rPr>
        <w:t>ה</w:t>
      </w:r>
      <w:r w:rsidR="00EF03C0" w:rsidRPr="004073EC">
        <w:rPr>
          <w:rFonts w:asciiTheme="majorBidi" w:hAnsiTheme="majorBidi" w:cstheme="majorBidi"/>
          <w:sz w:val="22"/>
          <w:rtl/>
        </w:rPr>
        <w:t xml:space="preserve">מציע עומד בכל דרישות חוק עסקאות גופים ציבוריים, </w:t>
      </w:r>
      <w:proofErr w:type="spellStart"/>
      <w:r w:rsidR="00EF03C0" w:rsidRPr="004073EC">
        <w:rPr>
          <w:rFonts w:asciiTheme="majorBidi" w:hAnsiTheme="majorBidi" w:cstheme="majorBidi"/>
          <w:sz w:val="22"/>
          <w:rtl/>
        </w:rPr>
        <w:t>התשל"ו</w:t>
      </w:r>
      <w:proofErr w:type="spellEnd"/>
      <w:r w:rsidR="00EF03C0" w:rsidRPr="004073EC">
        <w:rPr>
          <w:rFonts w:asciiTheme="majorBidi" w:hAnsiTheme="majorBidi" w:cstheme="majorBidi"/>
          <w:sz w:val="22"/>
          <w:rtl/>
        </w:rPr>
        <w:t xml:space="preserve"> – 1976 ) להלן: "חוק עסקאות גופים ציבוריים" וברשותו כל האישורים הנדרשים לפי חוק זה.</w:t>
      </w:r>
      <w:r w:rsidR="00864932" w:rsidRPr="004073EC">
        <w:rPr>
          <w:rFonts w:asciiTheme="majorBidi" w:hAnsiTheme="majorBidi" w:cstheme="majorBidi"/>
          <w:sz w:val="22"/>
          <w:rtl/>
        </w:rPr>
        <w:t xml:space="preserve"> להוכחת עמידה בתנאי זה על המציע להגיש :</w:t>
      </w:r>
    </w:p>
    <w:p w:rsidR="00B563AF" w:rsidRPr="004073EC" w:rsidRDefault="009379DD" w:rsidP="00ED1BF9">
      <w:pPr>
        <w:pStyle w:val="af7"/>
        <w:numPr>
          <w:ilvl w:val="3"/>
          <w:numId w:val="3"/>
        </w:numPr>
        <w:overflowPunct w:val="0"/>
        <w:autoSpaceDE w:val="0"/>
        <w:autoSpaceDN w:val="0"/>
        <w:adjustRightInd w:val="0"/>
        <w:spacing w:line="360" w:lineRule="auto"/>
        <w:ind w:left="1133" w:hanging="709"/>
        <w:jc w:val="both"/>
        <w:rPr>
          <w:rFonts w:asciiTheme="majorBidi" w:hAnsiTheme="majorBidi" w:cstheme="majorBidi"/>
          <w:b/>
          <w:bCs/>
          <w:sz w:val="22"/>
          <w:u w:val="single"/>
        </w:rPr>
      </w:pPr>
      <w:r w:rsidRPr="004073EC">
        <w:rPr>
          <w:rFonts w:asciiTheme="majorBidi" w:hAnsiTheme="majorBidi" w:cstheme="majorBidi" w:hint="cs"/>
          <w:sz w:val="22"/>
          <w:rtl/>
        </w:rPr>
        <w:t>ת</w:t>
      </w:r>
      <w:r w:rsidR="000D6C32" w:rsidRPr="004073EC">
        <w:rPr>
          <w:rFonts w:asciiTheme="majorBidi" w:hAnsiTheme="majorBidi" w:cstheme="majorBidi"/>
          <w:sz w:val="22"/>
          <w:rtl/>
        </w:rPr>
        <w:t xml:space="preserve">צהיר מלא ומפורט </w:t>
      </w:r>
      <w:r w:rsidR="000D6C32" w:rsidRPr="004073EC">
        <w:rPr>
          <w:rFonts w:asciiTheme="majorBidi" w:hAnsiTheme="majorBidi" w:cstheme="majorBidi"/>
          <w:b/>
          <w:bCs/>
          <w:sz w:val="22"/>
          <w:u w:val="single"/>
          <w:rtl/>
        </w:rPr>
        <w:t xml:space="preserve">על פי הנוסח </w:t>
      </w:r>
      <w:hyperlink w:anchor="_נספח_א':_נוסח" w:history="1">
        <w:r w:rsidR="000D6C32" w:rsidRPr="004073EC">
          <w:rPr>
            <w:rFonts w:asciiTheme="majorBidi" w:hAnsiTheme="majorBidi" w:cstheme="majorBidi"/>
            <w:b/>
            <w:bCs/>
            <w:sz w:val="22"/>
            <w:u w:val="single"/>
            <w:rtl/>
          </w:rPr>
          <w:t>שבנספח א'.</w:t>
        </w:r>
      </w:hyperlink>
    </w:p>
    <w:p w:rsidR="00B563AF" w:rsidRPr="004073EC" w:rsidRDefault="000D6C32" w:rsidP="00ED1BF9">
      <w:pPr>
        <w:pStyle w:val="af7"/>
        <w:numPr>
          <w:ilvl w:val="3"/>
          <w:numId w:val="3"/>
        </w:numPr>
        <w:overflowPunct w:val="0"/>
        <w:autoSpaceDE w:val="0"/>
        <w:autoSpaceDN w:val="0"/>
        <w:adjustRightInd w:val="0"/>
        <w:spacing w:line="360" w:lineRule="auto"/>
        <w:ind w:left="1133" w:hanging="709"/>
        <w:jc w:val="both"/>
        <w:rPr>
          <w:rFonts w:asciiTheme="majorBidi" w:hAnsiTheme="majorBidi" w:cstheme="majorBidi"/>
          <w:b/>
          <w:bCs/>
          <w:sz w:val="22"/>
          <w:u w:val="single"/>
        </w:rPr>
      </w:pPr>
      <w:r w:rsidRPr="004073EC">
        <w:rPr>
          <w:rFonts w:asciiTheme="majorBidi" w:hAnsiTheme="majorBidi" w:cstheme="majorBidi"/>
          <w:sz w:val="22"/>
          <w:rtl/>
        </w:rPr>
        <w:t xml:space="preserve">אישור פקיד מורשה, רואה חשבון או יועץ מס,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 </w:t>
      </w:r>
      <w:r w:rsidRPr="004073EC">
        <w:rPr>
          <w:rFonts w:asciiTheme="majorBidi" w:hAnsiTheme="majorBidi" w:cstheme="majorBidi"/>
          <w:b/>
          <w:bCs/>
          <w:sz w:val="22"/>
          <w:u w:val="single"/>
          <w:rtl/>
        </w:rPr>
        <w:t>אישור זה יסומן ע"י המציע כנספח א'1.</w:t>
      </w:r>
    </w:p>
    <w:p w:rsidR="00864932" w:rsidRPr="004073EC" w:rsidRDefault="000D6C32" w:rsidP="00ED1BF9">
      <w:pPr>
        <w:pStyle w:val="af7"/>
        <w:numPr>
          <w:ilvl w:val="3"/>
          <w:numId w:val="3"/>
        </w:numPr>
        <w:overflowPunct w:val="0"/>
        <w:autoSpaceDE w:val="0"/>
        <w:autoSpaceDN w:val="0"/>
        <w:adjustRightInd w:val="0"/>
        <w:spacing w:line="360" w:lineRule="auto"/>
        <w:ind w:left="1133" w:hanging="709"/>
        <w:jc w:val="both"/>
        <w:rPr>
          <w:rFonts w:asciiTheme="majorBidi" w:hAnsiTheme="majorBidi" w:cstheme="majorBidi"/>
          <w:b/>
          <w:bCs/>
          <w:sz w:val="22"/>
          <w:u w:val="single"/>
        </w:rPr>
      </w:pPr>
      <w:r w:rsidRPr="004073EC">
        <w:rPr>
          <w:rFonts w:asciiTheme="majorBidi" w:hAnsiTheme="majorBidi" w:cstheme="majorBidi"/>
          <w:sz w:val="22"/>
          <w:rtl/>
        </w:rPr>
        <w:t xml:space="preserve">תצהיר בדבר העסקת עובדים עם מוגבלות בהתאם לחוק עסקאות גופים ציבוריים (תיקון מס' 10 והוראת שעה) </w:t>
      </w:r>
      <w:proofErr w:type="spellStart"/>
      <w:r w:rsidRPr="004073EC">
        <w:rPr>
          <w:rFonts w:asciiTheme="majorBidi" w:hAnsiTheme="majorBidi" w:cstheme="majorBidi"/>
          <w:sz w:val="22"/>
          <w:rtl/>
        </w:rPr>
        <w:t>התשע"ו</w:t>
      </w:r>
      <w:proofErr w:type="spellEnd"/>
      <w:r w:rsidRPr="004073EC">
        <w:rPr>
          <w:rFonts w:asciiTheme="majorBidi" w:hAnsiTheme="majorBidi" w:cstheme="majorBidi"/>
          <w:sz w:val="22"/>
          <w:rtl/>
        </w:rPr>
        <w:t xml:space="preserve">  2016 ולחוק שוויון זכויות לאנשים עם מוגבלות, </w:t>
      </w:r>
      <w:proofErr w:type="spellStart"/>
      <w:r w:rsidRPr="004073EC">
        <w:rPr>
          <w:rFonts w:asciiTheme="majorBidi" w:hAnsiTheme="majorBidi" w:cstheme="majorBidi"/>
          <w:sz w:val="22"/>
          <w:rtl/>
        </w:rPr>
        <w:t>התשנ"ח</w:t>
      </w:r>
      <w:proofErr w:type="spellEnd"/>
      <w:r w:rsidRPr="004073EC">
        <w:rPr>
          <w:rFonts w:asciiTheme="majorBidi" w:hAnsiTheme="majorBidi" w:cstheme="majorBidi"/>
          <w:sz w:val="22"/>
          <w:rtl/>
        </w:rPr>
        <w:t xml:space="preserve"> 1998 </w:t>
      </w:r>
      <w:r w:rsidRPr="004073EC">
        <w:rPr>
          <w:rFonts w:asciiTheme="majorBidi" w:hAnsiTheme="majorBidi" w:cstheme="majorBidi"/>
          <w:b/>
          <w:bCs/>
          <w:sz w:val="22"/>
          <w:u w:val="single"/>
          <w:rtl/>
        </w:rPr>
        <w:t xml:space="preserve">ע"פ הנוסח </w:t>
      </w:r>
      <w:hyperlink w:anchor="_נספח_ה':_תצהיר" w:history="1">
        <w:r w:rsidRPr="004073EC">
          <w:rPr>
            <w:rFonts w:asciiTheme="majorBidi" w:hAnsiTheme="majorBidi" w:cstheme="majorBidi"/>
            <w:b/>
            <w:bCs/>
            <w:sz w:val="22"/>
            <w:u w:val="single"/>
            <w:rtl/>
          </w:rPr>
          <w:t>שבנספח ה'.</w:t>
        </w:r>
      </w:hyperlink>
    </w:p>
    <w:p w:rsidR="00EF03C0" w:rsidRPr="004073EC" w:rsidRDefault="000D6C32" w:rsidP="00ED1BF9">
      <w:pPr>
        <w:pStyle w:val="af7"/>
        <w:numPr>
          <w:ilvl w:val="2"/>
          <w:numId w:val="3"/>
        </w:numPr>
        <w:overflowPunct w:val="0"/>
        <w:autoSpaceDE w:val="0"/>
        <w:autoSpaceDN w:val="0"/>
        <w:adjustRightInd w:val="0"/>
        <w:spacing w:line="360" w:lineRule="auto"/>
        <w:jc w:val="both"/>
        <w:rPr>
          <w:rFonts w:asciiTheme="majorBidi" w:hAnsiTheme="majorBidi" w:cstheme="majorBidi"/>
          <w:sz w:val="22"/>
          <w:rtl/>
        </w:rPr>
      </w:pPr>
      <w:r w:rsidRPr="004073EC">
        <w:rPr>
          <w:rFonts w:asciiTheme="majorBidi" w:hAnsiTheme="majorBidi" w:cstheme="majorBidi"/>
          <w:sz w:val="22"/>
          <w:rtl/>
        </w:rPr>
        <w:t xml:space="preserve">המציע לא הורשע בעברות לפי חוק עובדים זרים, תשנ"א-1991 ולפי חוק שכר מינימום, תשמ"ז-1987. לצורך עמידה בתנאי זה יצרף המציע תצהיר המאומת על ידי עורך דין בדבר העדר הרשעות בעברות לפי חוק עובדים זרים, תשנ"א-1991 ולפי חוק שכר מינימום, תשמ"ז-1987 </w:t>
      </w:r>
      <w:r w:rsidRPr="004073EC">
        <w:rPr>
          <w:rFonts w:asciiTheme="majorBidi" w:hAnsiTheme="majorBidi" w:cstheme="majorBidi"/>
          <w:b/>
          <w:bCs/>
          <w:i/>
          <w:iCs/>
          <w:sz w:val="22"/>
          <w:u w:val="single"/>
          <w:rtl/>
        </w:rPr>
        <w:t>ע"פ הנוסח שבנספח ד'.</w:t>
      </w:r>
    </w:p>
    <w:p w:rsidR="005A6EE7" w:rsidRPr="004073EC" w:rsidRDefault="000D6C32" w:rsidP="00ED1BF9">
      <w:pPr>
        <w:pStyle w:val="af7"/>
        <w:numPr>
          <w:ilvl w:val="2"/>
          <w:numId w:val="3"/>
        </w:numPr>
        <w:overflowPunct w:val="0"/>
        <w:autoSpaceDE w:val="0"/>
        <w:autoSpaceDN w:val="0"/>
        <w:adjustRightInd w:val="0"/>
        <w:spacing w:line="360" w:lineRule="auto"/>
        <w:jc w:val="both"/>
        <w:rPr>
          <w:rFonts w:asciiTheme="majorBidi" w:hAnsiTheme="majorBidi" w:cstheme="majorBidi"/>
          <w:sz w:val="22"/>
        </w:rPr>
      </w:pPr>
      <w:r w:rsidRPr="004073EC">
        <w:rPr>
          <w:rFonts w:asciiTheme="majorBidi" w:hAnsiTheme="majorBidi" w:cstheme="majorBidi"/>
          <w:sz w:val="22"/>
          <w:rtl/>
        </w:rPr>
        <w:t>המציע רשום במרשם המתנהל ע"פ דין. להוכחת תנאי זה יצרף המציע אישור לדוגמא: במידה ומדובר בחברה, על המציע לצרף העתק אישור התאגדות מאת רשם החברות, במידה ומדובר בעמותה – יש לצרף אישור מרשם העמותות, במידה והמציע המציע</w:t>
      </w:r>
      <w:r w:rsidRPr="004073EC">
        <w:rPr>
          <w:rFonts w:asciiTheme="majorBidi" w:hAnsiTheme="majorBidi" w:cstheme="majorBidi"/>
          <w:sz w:val="22"/>
        </w:rPr>
        <w:t xml:space="preserve"> </w:t>
      </w:r>
      <w:r w:rsidRPr="004073EC">
        <w:rPr>
          <w:rFonts w:asciiTheme="majorBidi" w:hAnsiTheme="majorBidi" w:cstheme="majorBidi"/>
          <w:sz w:val="22"/>
          <w:rtl/>
        </w:rPr>
        <w:t>רשום</w:t>
      </w:r>
      <w:r w:rsidRPr="004073EC">
        <w:rPr>
          <w:rFonts w:asciiTheme="majorBidi" w:hAnsiTheme="majorBidi" w:cstheme="majorBidi"/>
          <w:sz w:val="22"/>
        </w:rPr>
        <w:t xml:space="preserve"> </w:t>
      </w:r>
      <w:r w:rsidRPr="004073EC">
        <w:rPr>
          <w:rFonts w:asciiTheme="majorBidi" w:hAnsiTheme="majorBidi" w:cstheme="majorBidi"/>
          <w:sz w:val="22"/>
          <w:rtl/>
        </w:rPr>
        <w:t>כעוסק</w:t>
      </w:r>
      <w:r w:rsidRPr="004073EC">
        <w:rPr>
          <w:rFonts w:asciiTheme="majorBidi" w:hAnsiTheme="majorBidi" w:cstheme="majorBidi"/>
          <w:sz w:val="22"/>
        </w:rPr>
        <w:t xml:space="preserve"> </w:t>
      </w:r>
      <w:r w:rsidRPr="004073EC">
        <w:rPr>
          <w:rFonts w:asciiTheme="majorBidi" w:hAnsiTheme="majorBidi" w:cstheme="majorBidi"/>
          <w:sz w:val="22"/>
          <w:rtl/>
        </w:rPr>
        <w:t>מורשה</w:t>
      </w:r>
      <w:r w:rsidRPr="004073EC">
        <w:rPr>
          <w:rFonts w:asciiTheme="majorBidi" w:hAnsiTheme="majorBidi" w:cstheme="majorBidi"/>
          <w:sz w:val="22"/>
        </w:rPr>
        <w:t xml:space="preserve"> </w:t>
      </w:r>
      <w:proofErr w:type="spellStart"/>
      <w:r w:rsidRPr="004073EC">
        <w:rPr>
          <w:rFonts w:asciiTheme="majorBidi" w:hAnsiTheme="majorBidi" w:cstheme="majorBidi"/>
          <w:sz w:val="22"/>
          <w:rtl/>
        </w:rPr>
        <w:t>במע</w:t>
      </w:r>
      <w:proofErr w:type="spellEnd"/>
      <w:r w:rsidRPr="004073EC">
        <w:rPr>
          <w:rFonts w:asciiTheme="majorBidi" w:hAnsiTheme="majorBidi" w:cstheme="majorBidi"/>
          <w:sz w:val="22"/>
        </w:rPr>
        <w:t>"</w:t>
      </w:r>
      <w:r w:rsidRPr="004073EC">
        <w:rPr>
          <w:rFonts w:asciiTheme="majorBidi" w:hAnsiTheme="majorBidi" w:cstheme="majorBidi"/>
          <w:sz w:val="22"/>
          <w:rtl/>
        </w:rPr>
        <w:t>מ</w:t>
      </w:r>
      <w:r w:rsidRPr="004073EC">
        <w:rPr>
          <w:rFonts w:asciiTheme="majorBidi" w:hAnsiTheme="majorBidi" w:cstheme="majorBidi"/>
          <w:sz w:val="22"/>
        </w:rPr>
        <w:t xml:space="preserve"> –</w:t>
      </w:r>
      <w:r w:rsidRPr="004073EC">
        <w:rPr>
          <w:rFonts w:asciiTheme="majorBidi" w:hAnsiTheme="majorBidi" w:cstheme="majorBidi"/>
          <w:sz w:val="22"/>
          <w:rtl/>
        </w:rPr>
        <w:t xml:space="preserve">יש לצרף העתק תעודת עוסק מורשה. </w:t>
      </w:r>
      <w:r w:rsidR="00BA2EE3" w:rsidRPr="004073EC">
        <w:rPr>
          <w:rFonts w:asciiTheme="majorBidi" w:hAnsiTheme="majorBidi" w:cstheme="majorBidi"/>
          <w:b/>
          <w:bCs/>
          <w:i/>
          <w:iCs/>
          <w:sz w:val="22"/>
          <w:u w:val="single"/>
          <w:rtl/>
        </w:rPr>
        <w:t>אישור זה יצורף  יסומן ע"י המציע כנספח  א'2.</w:t>
      </w:r>
    </w:p>
    <w:p w:rsidR="00864932" w:rsidRPr="004073EC" w:rsidRDefault="000D6C32" w:rsidP="00ED1BF9">
      <w:pPr>
        <w:pStyle w:val="af7"/>
        <w:numPr>
          <w:ilvl w:val="2"/>
          <w:numId w:val="3"/>
        </w:numPr>
        <w:overflowPunct w:val="0"/>
        <w:autoSpaceDE w:val="0"/>
        <w:autoSpaceDN w:val="0"/>
        <w:adjustRightInd w:val="0"/>
        <w:spacing w:line="360" w:lineRule="auto"/>
        <w:jc w:val="both"/>
        <w:rPr>
          <w:rFonts w:asciiTheme="majorBidi" w:hAnsiTheme="majorBidi" w:cstheme="majorBidi"/>
          <w:sz w:val="22"/>
          <w:rtl/>
        </w:rPr>
      </w:pPr>
      <w:r w:rsidRPr="004073EC">
        <w:rPr>
          <w:rFonts w:asciiTheme="majorBidi" w:hAnsiTheme="majorBidi" w:cstheme="majorBidi"/>
          <w:sz w:val="22"/>
          <w:rtl/>
        </w:rPr>
        <w:t>ככל שהמציע תאגיד, המציע אינו בעל חובות אגרה שנתית ברשות התאגידים בשנים שקדמו לשנה שבה מוגשת ההצעה והחברה/שותפות אינה חברה מפרת חוק או בהתראה לפני רישום כחברה מפרת חוק.</w:t>
      </w:r>
      <w:r w:rsidR="006A650F">
        <w:rPr>
          <w:rFonts w:asciiTheme="majorBidi" w:hAnsiTheme="majorBidi" w:cstheme="majorBidi" w:hint="cs"/>
          <w:sz w:val="22"/>
          <w:rtl/>
        </w:rPr>
        <w:t xml:space="preserve"> </w:t>
      </w:r>
      <w:r w:rsidRPr="004073EC">
        <w:rPr>
          <w:rFonts w:asciiTheme="majorBidi" w:hAnsiTheme="majorBidi" w:cstheme="majorBidi"/>
          <w:sz w:val="22"/>
          <w:rtl/>
        </w:rPr>
        <w:t>ל</w:t>
      </w:r>
      <w:r w:rsidR="00BA2EE3" w:rsidRPr="004073EC">
        <w:rPr>
          <w:rFonts w:asciiTheme="majorBidi" w:hAnsiTheme="majorBidi" w:cstheme="majorBidi"/>
          <w:sz w:val="22"/>
          <w:rtl/>
        </w:rPr>
        <w:t xml:space="preserve">צורך הוכחת עמידה בתנאי הסף, יש לצרף נסח חברה/שותפות מרשות התאגידים, עדכני לשנה בה מוגשת ההצעה, המוכיח כי למציע אין חובות אגרה שנתית לרשם החברות, וכי החברה אינה מפרת חוק או שהיא בהתראה לפני רישום כחברה מפרת חוק. </w:t>
      </w:r>
      <w:r w:rsidRPr="004073EC">
        <w:rPr>
          <w:rFonts w:asciiTheme="majorBidi" w:hAnsiTheme="majorBidi" w:cstheme="majorBidi"/>
          <w:sz w:val="22"/>
          <w:rtl/>
        </w:rPr>
        <w:t xml:space="preserve"> במידה ומפורט חוב לרשם התאגידים בנסח המצורף, יש לצרף אישור על תשלום החוב לרשם התאגידים. </w:t>
      </w:r>
      <w:r w:rsidRPr="004073EC">
        <w:rPr>
          <w:rFonts w:asciiTheme="majorBidi" w:hAnsiTheme="majorBidi" w:cstheme="majorBidi"/>
          <w:b/>
          <w:bCs/>
          <w:i/>
          <w:iCs/>
          <w:sz w:val="22"/>
          <w:u w:val="single"/>
          <w:rtl/>
        </w:rPr>
        <w:t>נסח זה יצורף ויסומן ע"י המציע כנספח א'3.</w:t>
      </w:r>
    </w:p>
    <w:p w:rsidR="00864932" w:rsidRPr="004073EC" w:rsidRDefault="000D6C32" w:rsidP="00ED1BF9">
      <w:pPr>
        <w:pStyle w:val="af7"/>
        <w:numPr>
          <w:ilvl w:val="2"/>
          <w:numId w:val="3"/>
        </w:numPr>
        <w:overflowPunct w:val="0"/>
        <w:autoSpaceDE w:val="0"/>
        <w:autoSpaceDN w:val="0"/>
        <w:adjustRightInd w:val="0"/>
        <w:spacing w:line="360" w:lineRule="auto"/>
        <w:jc w:val="both"/>
        <w:rPr>
          <w:rFonts w:asciiTheme="majorBidi" w:hAnsiTheme="majorBidi" w:cstheme="majorBidi"/>
          <w:sz w:val="22"/>
        </w:rPr>
      </w:pPr>
      <w:r w:rsidRPr="004073EC">
        <w:rPr>
          <w:rFonts w:asciiTheme="majorBidi" w:hAnsiTheme="majorBidi" w:cstheme="majorBidi"/>
          <w:sz w:val="22"/>
          <w:rtl/>
        </w:rPr>
        <w:t xml:space="preserve">המציע לא תיאם את הצעתו עם אף גורם אחר. להוכחת עמידה בתנאי זה, על המציע לחתום על תצהיר בדבר אי תיאום מכרז </w:t>
      </w:r>
      <w:r w:rsidRPr="004073EC">
        <w:rPr>
          <w:rFonts w:asciiTheme="majorBidi" w:hAnsiTheme="majorBidi" w:cstheme="majorBidi"/>
          <w:b/>
          <w:bCs/>
          <w:i/>
          <w:iCs/>
          <w:sz w:val="22"/>
          <w:u w:val="single"/>
          <w:rtl/>
        </w:rPr>
        <w:t xml:space="preserve">בנוסח שבנספח </w:t>
      </w:r>
      <w:r w:rsidR="00F003C6" w:rsidRPr="004073EC">
        <w:rPr>
          <w:rFonts w:asciiTheme="majorBidi" w:hAnsiTheme="majorBidi" w:cstheme="majorBidi"/>
          <w:b/>
          <w:bCs/>
          <w:i/>
          <w:iCs/>
          <w:sz w:val="22"/>
          <w:u w:val="single"/>
          <w:rtl/>
        </w:rPr>
        <w:t>ג</w:t>
      </w:r>
      <w:r w:rsidRPr="004073EC">
        <w:rPr>
          <w:rFonts w:asciiTheme="majorBidi" w:hAnsiTheme="majorBidi" w:cstheme="majorBidi"/>
          <w:b/>
          <w:bCs/>
          <w:i/>
          <w:iCs/>
          <w:sz w:val="22"/>
          <w:u w:val="single"/>
          <w:rtl/>
        </w:rPr>
        <w:t>'.</w:t>
      </w:r>
    </w:p>
    <w:p w:rsidR="00F97CB2" w:rsidRPr="004073EC" w:rsidRDefault="000D6C32" w:rsidP="00ED1BF9">
      <w:pPr>
        <w:pStyle w:val="af7"/>
        <w:numPr>
          <w:ilvl w:val="2"/>
          <w:numId w:val="3"/>
        </w:numPr>
        <w:overflowPunct w:val="0"/>
        <w:autoSpaceDE w:val="0"/>
        <w:autoSpaceDN w:val="0"/>
        <w:adjustRightInd w:val="0"/>
        <w:spacing w:line="360" w:lineRule="auto"/>
        <w:jc w:val="both"/>
        <w:rPr>
          <w:rFonts w:asciiTheme="majorBidi" w:hAnsiTheme="majorBidi" w:cstheme="majorBidi"/>
          <w:sz w:val="22"/>
        </w:rPr>
      </w:pPr>
      <w:r w:rsidRPr="004073EC">
        <w:rPr>
          <w:rFonts w:asciiTheme="majorBidi" w:hAnsiTheme="majorBidi" w:cstheme="majorBidi"/>
          <w:sz w:val="22"/>
          <w:rtl/>
        </w:rPr>
        <w:t>על המציע לצרף ערבות בנקאית</w:t>
      </w:r>
      <w:r w:rsidR="00EB2D70" w:rsidRPr="004073EC">
        <w:rPr>
          <w:rFonts w:asciiTheme="majorBidi" w:hAnsiTheme="majorBidi" w:cstheme="majorBidi"/>
          <w:sz w:val="22"/>
          <w:rtl/>
        </w:rPr>
        <w:t xml:space="preserve"> </w:t>
      </w:r>
      <w:r w:rsidR="00EB2D70" w:rsidRPr="004073EC">
        <w:rPr>
          <w:rFonts w:asciiTheme="majorBidi" w:hAnsiTheme="majorBidi" w:cstheme="majorBidi"/>
          <w:b/>
          <w:bCs/>
          <w:i/>
          <w:iCs/>
          <w:sz w:val="22"/>
          <w:u w:val="single"/>
          <w:rtl/>
        </w:rPr>
        <w:t xml:space="preserve">בנוסח נספח </w:t>
      </w:r>
      <w:r w:rsidR="00F003C6" w:rsidRPr="004073EC">
        <w:rPr>
          <w:rFonts w:asciiTheme="majorBidi" w:hAnsiTheme="majorBidi" w:cstheme="majorBidi"/>
          <w:b/>
          <w:bCs/>
          <w:i/>
          <w:iCs/>
          <w:sz w:val="22"/>
          <w:u w:val="single"/>
          <w:rtl/>
        </w:rPr>
        <w:t xml:space="preserve">ו' </w:t>
      </w:r>
      <w:r w:rsidR="00EB2D70" w:rsidRPr="004073EC">
        <w:rPr>
          <w:rFonts w:asciiTheme="majorBidi" w:hAnsiTheme="majorBidi" w:cstheme="majorBidi"/>
          <w:b/>
          <w:bCs/>
          <w:i/>
          <w:iCs/>
          <w:sz w:val="22"/>
          <w:u w:val="single"/>
          <w:rtl/>
        </w:rPr>
        <w:t>למסמכי המכרז</w:t>
      </w:r>
      <w:r w:rsidR="00EB2D70" w:rsidRPr="004073EC">
        <w:rPr>
          <w:rFonts w:asciiTheme="majorBidi" w:hAnsiTheme="majorBidi" w:cstheme="majorBidi"/>
          <w:sz w:val="22"/>
          <w:rtl/>
        </w:rPr>
        <w:t xml:space="preserve">, </w:t>
      </w:r>
      <w:r w:rsidRPr="004073EC">
        <w:rPr>
          <w:rFonts w:asciiTheme="majorBidi" w:hAnsiTheme="majorBidi" w:cstheme="majorBidi"/>
          <w:sz w:val="22"/>
          <w:rtl/>
        </w:rPr>
        <w:t xml:space="preserve"> לפקודת המזמינה בסך של </w:t>
      </w:r>
      <w:r w:rsidR="00B9626A" w:rsidRPr="004073EC">
        <w:rPr>
          <w:rFonts w:asciiTheme="majorBidi" w:hAnsiTheme="majorBidi" w:cstheme="majorBidi" w:hint="cs"/>
          <w:sz w:val="22"/>
          <w:rtl/>
        </w:rPr>
        <w:t>24,000</w:t>
      </w:r>
      <w:r w:rsidRPr="004073EC">
        <w:rPr>
          <w:rFonts w:asciiTheme="majorBidi" w:hAnsiTheme="majorBidi" w:cstheme="majorBidi"/>
          <w:sz w:val="22"/>
          <w:rtl/>
        </w:rPr>
        <w:t xml:space="preserve"> ש"ח להצעה. </w:t>
      </w:r>
      <w:r w:rsidR="00EB2D70" w:rsidRPr="004073EC">
        <w:rPr>
          <w:rFonts w:asciiTheme="majorBidi" w:hAnsiTheme="majorBidi" w:cstheme="majorBidi"/>
          <w:sz w:val="22"/>
          <w:rtl/>
        </w:rPr>
        <w:t>מו</w:t>
      </w:r>
      <w:r w:rsidRPr="004073EC">
        <w:rPr>
          <w:rFonts w:asciiTheme="majorBidi" w:hAnsiTheme="majorBidi" w:cstheme="majorBidi"/>
          <w:sz w:val="22"/>
          <w:rtl/>
        </w:rPr>
        <w:t>ציא הערבות יהיה בנק בארץ או חברת ביטוח ישראלית שברשותה רישיון לעסוק בביטוח על פי חוק הפיקוח על שירותים פיננסיים (ביטוח,) התשמ"א-1981 ונכלל ברשימה שמפרסם החשב הכללי במשרד האוצר.</w:t>
      </w:r>
    </w:p>
    <w:p w:rsidR="00F97CB2" w:rsidRPr="004073EC" w:rsidRDefault="000D6C32" w:rsidP="00ED1BF9">
      <w:pPr>
        <w:pStyle w:val="af7"/>
        <w:spacing w:line="360" w:lineRule="auto"/>
        <w:ind w:left="707"/>
        <w:jc w:val="both"/>
        <w:rPr>
          <w:rFonts w:asciiTheme="majorBidi" w:hAnsiTheme="majorBidi" w:cstheme="majorBidi"/>
          <w:sz w:val="22"/>
        </w:rPr>
      </w:pPr>
      <w:r w:rsidRPr="004073EC">
        <w:rPr>
          <w:rFonts w:asciiTheme="majorBidi" w:hAnsiTheme="majorBidi" w:cstheme="majorBidi"/>
          <w:sz w:val="22"/>
          <w:rtl/>
        </w:rPr>
        <w:t xml:space="preserve">הערבות שתצורף להצעה תשמש להבטחת מילוי תנאי המכרז על ידי המציע שיזכה במכרז וכבטחון לקיום  התחייבויותיו  להתקשר  עם  המזמינה  לעניין הספקת הטובין או השירותים או העבודות נושא המכרז. ערבותו של מציע אשר יחזור בו מהצעתו או יוברר כי נהג בערמה, בתכסיסנות או בחוסר ניקיון כפיים, או שלאחר שנבחר כזוכה במכרז לא פעל לפי ההוראות הקבועות במכרז, או שיוברר כי הצהרות שהצהיר או מצגים שהציג אינם נכונים, מלאים ומדויקים, הן במהלך הליך המכרז והן לאחר קבלת ההודעה על זכייה במכרז- תחולט בהתאם לשיקול דעתה של המזמינה וזאת לאחר שניתנה למציע הזדמנות לטעון את טענותיו. </w:t>
      </w:r>
    </w:p>
    <w:p w:rsidR="00B563AF" w:rsidRPr="004073EC" w:rsidRDefault="000D6C32" w:rsidP="006B2050">
      <w:pPr>
        <w:pStyle w:val="af7"/>
        <w:numPr>
          <w:ilvl w:val="3"/>
          <w:numId w:val="3"/>
        </w:numPr>
        <w:spacing w:line="360" w:lineRule="auto"/>
        <w:ind w:left="1416" w:hanging="709"/>
        <w:jc w:val="both"/>
        <w:rPr>
          <w:rFonts w:asciiTheme="majorBidi" w:hAnsiTheme="majorBidi" w:cstheme="majorBidi"/>
          <w:b/>
          <w:bCs/>
          <w:sz w:val="22"/>
        </w:rPr>
      </w:pPr>
      <w:r w:rsidRPr="004073EC">
        <w:rPr>
          <w:rFonts w:asciiTheme="majorBidi" w:hAnsiTheme="majorBidi" w:cstheme="majorBidi"/>
          <w:b/>
          <w:bCs/>
          <w:sz w:val="22"/>
          <w:rtl/>
        </w:rPr>
        <w:t xml:space="preserve">הערבות תהיה בתוקף עד לתאריך </w:t>
      </w:r>
      <w:r w:rsidR="006B2050">
        <w:rPr>
          <w:rFonts w:asciiTheme="majorBidi" w:hAnsiTheme="majorBidi" w:cstheme="majorBidi" w:hint="cs"/>
          <w:b/>
          <w:bCs/>
          <w:sz w:val="22"/>
          <w:rtl/>
        </w:rPr>
        <w:t>2.9.2021.</w:t>
      </w:r>
    </w:p>
    <w:p w:rsidR="00F97CB2" w:rsidRPr="004073EC" w:rsidRDefault="000D6C32" w:rsidP="00ED1BF9">
      <w:pPr>
        <w:pStyle w:val="af7"/>
        <w:numPr>
          <w:ilvl w:val="3"/>
          <w:numId w:val="3"/>
        </w:numPr>
        <w:spacing w:line="360" w:lineRule="auto"/>
        <w:ind w:left="1416" w:hanging="709"/>
        <w:jc w:val="both"/>
        <w:rPr>
          <w:rFonts w:asciiTheme="majorBidi" w:hAnsiTheme="majorBidi" w:cstheme="majorBidi"/>
          <w:sz w:val="22"/>
        </w:rPr>
      </w:pPr>
      <w:r w:rsidRPr="004073EC">
        <w:rPr>
          <w:rFonts w:asciiTheme="majorBidi" w:hAnsiTheme="majorBidi" w:cstheme="majorBidi"/>
          <w:sz w:val="22"/>
          <w:rtl/>
        </w:rPr>
        <w:t>ה</w:t>
      </w:r>
      <w:r w:rsidR="00AB6CF7" w:rsidRPr="004073EC">
        <w:rPr>
          <w:rFonts w:asciiTheme="majorBidi" w:hAnsiTheme="majorBidi" w:cstheme="majorBidi"/>
          <w:sz w:val="22"/>
          <w:rtl/>
        </w:rPr>
        <w:t>מצי</w:t>
      </w:r>
      <w:r w:rsidRPr="004073EC">
        <w:rPr>
          <w:rFonts w:asciiTheme="majorBidi" w:hAnsiTheme="majorBidi" w:cstheme="majorBidi"/>
          <w:sz w:val="22"/>
          <w:rtl/>
        </w:rPr>
        <w:t>ע יהיה רשאי לקבל חזרה את הערבות:</w:t>
      </w:r>
    </w:p>
    <w:p w:rsidR="00D54948" w:rsidRPr="004073EC" w:rsidRDefault="000D6C32" w:rsidP="00ED1BF9">
      <w:pPr>
        <w:pStyle w:val="af7"/>
        <w:numPr>
          <w:ilvl w:val="0"/>
          <w:numId w:val="16"/>
        </w:numPr>
        <w:spacing w:line="360" w:lineRule="auto"/>
        <w:ind w:left="1841" w:hanging="426"/>
        <w:jc w:val="both"/>
        <w:rPr>
          <w:rFonts w:asciiTheme="majorBidi" w:hAnsiTheme="majorBidi" w:cstheme="majorBidi"/>
          <w:sz w:val="22"/>
        </w:rPr>
      </w:pPr>
      <w:r w:rsidRPr="004073EC">
        <w:rPr>
          <w:rFonts w:asciiTheme="majorBidi" w:hAnsiTheme="majorBidi" w:cstheme="majorBidi"/>
          <w:sz w:val="22"/>
          <w:rtl/>
        </w:rPr>
        <w:t>אם נקבעה הצעת המציע כזוכה במכרז- לאחר חתימת החוזה והמצאת המסמכים הנדרשים, לרבות ערבות הביצוע.</w:t>
      </w:r>
    </w:p>
    <w:p w:rsidR="00D54948" w:rsidRPr="004073EC" w:rsidRDefault="000D6C32" w:rsidP="00ED1BF9">
      <w:pPr>
        <w:pStyle w:val="af7"/>
        <w:numPr>
          <w:ilvl w:val="0"/>
          <w:numId w:val="16"/>
        </w:numPr>
        <w:spacing w:line="360" w:lineRule="auto"/>
        <w:ind w:left="1841" w:hanging="426"/>
        <w:jc w:val="both"/>
        <w:rPr>
          <w:rFonts w:asciiTheme="majorBidi" w:hAnsiTheme="majorBidi" w:cstheme="majorBidi"/>
          <w:sz w:val="22"/>
        </w:rPr>
      </w:pPr>
      <w:r w:rsidRPr="004073EC">
        <w:rPr>
          <w:rFonts w:asciiTheme="majorBidi" w:hAnsiTheme="majorBidi" w:cstheme="majorBidi"/>
          <w:sz w:val="22"/>
          <w:rtl/>
        </w:rPr>
        <w:t>אם הודיעה המזמינה על הצעה אחרת כזוכה במכרז או על דחיית כל ההצעות - לאחר מתן הודעת המזמינה כאמור; ואולם, אם נקבע מציע כזוכה שני, תוחזר לו הערבות רק לאחר שהמציע שהצעתו נקבעה כזוכה במכרז, חתם על חוזה ההתקשרות והמציא למזמינה את כל המסמכים הנדרשים.</w:t>
      </w:r>
    </w:p>
    <w:p w:rsidR="00F97CB2" w:rsidRPr="004073EC" w:rsidRDefault="000D6C32" w:rsidP="00ED1BF9">
      <w:pPr>
        <w:pStyle w:val="af7"/>
        <w:numPr>
          <w:ilvl w:val="0"/>
          <w:numId w:val="16"/>
        </w:numPr>
        <w:spacing w:line="360" w:lineRule="auto"/>
        <w:ind w:left="1841" w:hanging="426"/>
        <w:jc w:val="both"/>
        <w:rPr>
          <w:rFonts w:asciiTheme="majorBidi" w:hAnsiTheme="majorBidi" w:cstheme="majorBidi"/>
          <w:sz w:val="22"/>
        </w:rPr>
      </w:pPr>
      <w:r w:rsidRPr="004073EC">
        <w:rPr>
          <w:rFonts w:asciiTheme="majorBidi" w:hAnsiTheme="majorBidi" w:cstheme="majorBidi"/>
          <w:sz w:val="22"/>
          <w:rtl/>
        </w:rPr>
        <w:t xml:space="preserve">אם החליטה המזמינה על ביטול המכרז - לאחר ביטולו. </w:t>
      </w:r>
    </w:p>
    <w:p w:rsidR="007F6B9D" w:rsidRPr="004073EC" w:rsidRDefault="000D6C32" w:rsidP="00ED1BF9">
      <w:pPr>
        <w:pStyle w:val="af7"/>
        <w:numPr>
          <w:ilvl w:val="2"/>
          <w:numId w:val="3"/>
        </w:numPr>
        <w:overflowPunct w:val="0"/>
        <w:autoSpaceDE w:val="0"/>
        <w:autoSpaceDN w:val="0"/>
        <w:adjustRightInd w:val="0"/>
        <w:spacing w:line="360" w:lineRule="auto"/>
        <w:jc w:val="both"/>
        <w:rPr>
          <w:rFonts w:asciiTheme="majorBidi" w:hAnsiTheme="majorBidi" w:cstheme="majorBidi"/>
          <w:sz w:val="22"/>
        </w:rPr>
      </w:pPr>
      <w:r w:rsidRPr="004073EC">
        <w:rPr>
          <w:rFonts w:asciiTheme="majorBidi" w:hAnsiTheme="majorBidi" w:cstheme="majorBidi"/>
          <w:sz w:val="22"/>
          <w:rtl/>
        </w:rPr>
        <w:t>מציע שהוא עסק בשליטת אישה יצרף להצעתו אישור ותצהיר כמש</w:t>
      </w:r>
      <w:r w:rsidR="00843BC5" w:rsidRPr="004073EC">
        <w:rPr>
          <w:rFonts w:asciiTheme="majorBidi" w:hAnsiTheme="majorBidi" w:cstheme="majorBidi"/>
          <w:sz w:val="22"/>
          <w:rtl/>
        </w:rPr>
        <w:t xml:space="preserve">מעותם בסעיף י' לחוק חובת מכרזים </w:t>
      </w:r>
      <w:r w:rsidR="00843BC5" w:rsidRPr="004073EC">
        <w:rPr>
          <w:rFonts w:asciiTheme="majorBidi" w:hAnsiTheme="majorBidi" w:cstheme="majorBidi"/>
          <w:b/>
          <w:bCs/>
          <w:i/>
          <w:iCs/>
          <w:sz w:val="22"/>
          <w:u w:val="single"/>
          <w:rtl/>
        </w:rPr>
        <w:t>בנוסח נספח ט"ו</w:t>
      </w:r>
      <w:r w:rsidR="00F003C6" w:rsidRPr="004073EC">
        <w:rPr>
          <w:rFonts w:asciiTheme="majorBidi" w:hAnsiTheme="majorBidi" w:cstheme="majorBidi"/>
          <w:b/>
          <w:bCs/>
          <w:i/>
          <w:iCs/>
          <w:sz w:val="22"/>
          <w:u w:val="single"/>
          <w:rtl/>
        </w:rPr>
        <w:t>.</w:t>
      </w:r>
    </w:p>
    <w:p w:rsidR="009379DD" w:rsidRPr="004073EC" w:rsidRDefault="009379DD" w:rsidP="00ED1BF9">
      <w:pPr>
        <w:pStyle w:val="af7"/>
        <w:numPr>
          <w:ilvl w:val="1"/>
          <w:numId w:val="3"/>
        </w:numPr>
        <w:spacing w:line="360" w:lineRule="auto"/>
        <w:jc w:val="both"/>
        <w:outlineLvl w:val="1"/>
        <w:rPr>
          <w:rFonts w:asciiTheme="majorBidi" w:eastAsiaTheme="majorEastAsia" w:hAnsiTheme="majorBidi" w:cstheme="majorBidi"/>
          <w:b/>
          <w:bCs/>
          <w:sz w:val="32"/>
          <w:szCs w:val="32"/>
          <w:rtl/>
        </w:rPr>
      </w:pPr>
      <w:bookmarkStart w:id="38" w:name="_Toc6261163"/>
      <w:r w:rsidRPr="004073EC">
        <w:rPr>
          <w:rFonts w:asciiTheme="majorBidi" w:eastAsiaTheme="majorEastAsia" w:hAnsiTheme="majorBidi" w:cstheme="majorBidi" w:hint="cs"/>
          <w:b/>
          <w:bCs/>
          <w:sz w:val="32"/>
          <w:szCs w:val="32"/>
          <w:rtl/>
        </w:rPr>
        <w:t>תנאי סף מקצועיים</w:t>
      </w:r>
      <w:bookmarkEnd w:id="38"/>
      <w:r w:rsidRPr="004073EC">
        <w:rPr>
          <w:rFonts w:asciiTheme="majorBidi" w:eastAsiaTheme="majorEastAsia" w:hAnsiTheme="majorBidi" w:cstheme="majorBidi" w:hint="cs"/>
          <w:b/>
          <w:bCs/>
          <w:sz w:val="32"/>
          <w:szCs w:val="32"/>
          <w:rtl/>
        </w:rPr>
        <w:t xml:space="preserve"> </w:t>
      </w:r>
    </w:p>
    <w:p w:rsidR="00CA52D4" w:rsidRPr="004073EC" w:rsidRDefault="00CA52D4" w:rsidP="00ED1BF9">
      <w:pPr>
        <w:pStyle w:val="af7"/>
        <w:numPr>
          <w:ilvl w:val="2"/>
          <w:numId w:val="3"/>
        </w:numPr>
        <w:spacing w:line="360" w:lineRule="auto"/>
        <w:jc w:val="both"/>
        <w:rPr>
          <w:rFonts w:asciiTheme="majorBidi" w:hAnsiTheme="majorBidi" w:cstheme="majorBidi"/>
          <w:sz w:val="22"/>
        </w:rPr>
      </w:pPr>
      <w:r w:rsidRPr="004073EC">
        <w:rPr>
          <w:rFonts w:asciiTheme="majorBidi" w:hAnsiTheme="majorBidi" w:cstheme="majorBidi" w:hint="cs"/>
          <w:sz w:val="22"/>
          <w:rtl/>
        </w:rPr>
        <w:t xml:space="preserve">על המטווח המוצע להיות מטווח מאושר ע"י משרד לביטחון פנים. להוכחת עמידה בתנאי זה יצרף המציע </w:t>
      </w:r>
      <w:r w:rsidRPr="004073EC">
        <w:rPr>
          <w:rFonts w:asciiTheme="majorBidi" w:hAnsiTheme="majorBidi"/>
          <w:sz w:val="22"/>
          <w:rtl/>
        </w:rPr>
        <w:t xml:space="preserve">אישור של המשרד לביטחון פנים </w:t>
      </w:r>
      <w:r w:rsidR="00E83258">
        <w:rPr>
          <w:rFonts w:asciiTheme="majorBidi" w:hAnsiTheme="majorBidi" w:hint="cs"/>
          <w:sz w:val="22"/>
          <w:rtl/>
        </w:rPr>
        <w:t xml:space="preserve">- </w:t>
      </w:r>
      <w:r w:rsidRPr="004073EC">
        <w:rPr>
          <w:rFonts w:asciiTheme="majorBidi" w:hAnsiTheme="majorBidi"/>
          <w:sz w:val="22"/>
          <w:rtl/>
        </w:rPr>
        <w:t>המפקח על כלי ירייה</w:t>
      </w:r>
      <w:r w:rsidR="00E83258">
        <w:rPr>
          <w:rFonts w:asciiTheme="majorBidi" w:hAnsiTheme="majorBidi" w:hint="cs"/>
          <w:sz w:val="22"/>
          <w:rtl/>
        </w:rPr>
        <w:t xml:space="preserve"> -</w:t>
      </w:r>
      <w:r w:rsidRPr="004073EC">
        <w:rPr>
          <w:rFonts w:asciiTheme="majorBidi" w:hAnsiTheme="majorBidi"/>
          <w:sz w:val="22"/>
          <w:rtl/>
        </w:rPr>
        <w:t xml:space="preserve"> למטווח ירי</w:t>
      </w:r>
      <w:r w:rsidRPr="004073EC">
        <w:rPr>
          <w:rFonts w:asciiTheme="majorBidi" w:hAnsiTheme="majorBidi" w:cstheme="majorBidi" w:hint="cs"/>
          <w:sz w:val="22"/>
          <w:rtl/>
        </w:rPr>
        <w:t xml:space="preserve">. אישור זה יסומן על ידי המציע </w:t>
      </w:r>
      <w:r w:rsidRPr="008553AD">
        <w:rPr>
          <w:rFonts w:asciiTheme="majorBidi" w:hAnsiTheme="majorBidi" w:cstheme="majorBidi" w:hint="cs"/>
          <w:b/>
          <w:bCs/>
          <w:i/>
          <w:iCs/>
          <w:sz w:val="22"/>
          <w:u w:val="single"/>
          <w:rtl/>
        </w:rPr>
        <w:t xml:space="preserve">כנספח </w:t>
      </w:r>
      <w:r w:rsidR="00C2652F" w:rsidRPr="008553AD">
        <w:rPr>
          <w:rFonts w:asciiTheme="majorBidi" w:hAnsiTheme="majorBidi" w:cstheme="majorBidi" w:hint="cs"/>
          <w:b/>
          <w:bCs/>
          <w:i/>
          <w:iCs/>
          <w:sz w:val="22"/>
          <w:u w:val="single"/>
          <w:rtl/>
        </w:rPr>
        <w:t>י"ז</w:t>
      </w:r>
      <w:r w:rsidR="006A650F">
        <w:rPr>
          <w:rFonts w:asciiTheme="majorBidi" w:hAnsiTheme="majorBidi" w:cstheme="majorBidi" w:hint="cs"/>
          <w:sz w:val="22"/>
          <w:rtl/>
        </w:rPr>
        <w:t>.</w:t>
      </w:r>
    </w:p>
    <w:p w:rsidR="009379DD" w:rsidRPr="004073EC" w:rsidRDefault="00CA52D4" w:rsidP="00ED1BF9">
      <w:pPr>
        <w:pStyle w:val="af7"/>
        <w:numPr>
          <w:ilvl w:val="2"/>
          <w:numId w:val="3"/>
        </w:numPr>
        <w:spacing w:line="360" w:lineRule="auto"/>
        <w:jc w:val="both"/>
        <w:rPr>
          <w:rFonts w:asciiTheme="majorBidi" w:hAnsiTheme="majorBidi" w:cstheme="majorBidi"/>
          <w:sz w:val="22"/>
        </w:rPr>
      </w:pPr>
      <w:r w:rsidRPr="004073EC">
        <w:rPr>
          <w:rFonts w:asciiTheme="majorBidi" w:hAnsiTheme="majorBidi" w:hint="cs"/>
          <w:sz w:val="22"/>
          <w:rtl/>
        </w:rPr>
        <w:t xml:space="preserve">על המטווח המוצע להיות מתקן המאושר על ידי משטרת ישראל כמתקן הכשרה להכשרת מאבטחים. לצורך עמידתו בתנאי זה, על המציע לצרף </w:t>
      </w:r>
      <w:r w:rsidRPr="004073EC">
        <w:rPr>
          <w:rFonts w:asciiTheme="majorBidi" w:hAnsiTheme="majorBidi"/>
          <w:sz w:val="22"/>
          <w:rtl/>
        </w:rPr>
        <w:t>אישור של משטרת ישראל- חטיבת האבטחה</w:t>
      </w:r>
      <w:r w:rsidRPr="004073EC">
        <w:rPr>
          <w:rFonts w:asciiTheme="majorBidi" w:hAnsiTheme="majorBidi" w:hint="cs"/>
          <w:sz w:val="22"/>
          <w:rtl/>
        </w:rPr>
        <w:t xml:space="preserve">. אישור זה יסומן ע"י המציע </w:t>
      </w:r>
      <w:r w:rsidRPr="008553AD">
        <w:rPr>
          <w:rFonts w:asciiTheme="majorBidi" w:hAnsiTheme="majorBidi" w:hint="cs"/>
          <w:b/>
          <w:bCs/>
          <w:i/>
          <w:iCs/>
          <w:sz w:val="22"/>
          <w:u w:val="single"/>
          <w:rtl/>
        </w:rPr>
        <w:t xml:space="preserve">כנספח </w:t>
      </w:r>
      <w:r w:rsidR="00C2652F" w:rsidRPr="008553AD">
        <w:rPr>
          <w:rFonts w:asciiTheme="majorBidi" w:hAnsiTheme="majorBidi" w:hint="cs"/>
          <w:b/>
          <w:bCs/>
          <w:i/>
          <w:iCs/>
          <w:sz w:val="22"/>
          <w:u w:val="single"/>
          <w:rtl/>
        </w:rPr>
        <w:t>י"ח</w:t>
      </w:r>
    </w:p>
    <w:p w:rsidR="009379DD" w:rsidRPr="004073EC" w:rsidRDefault="009379DD" w:rsidP="00ED1BF9">
      <w:pPr>
        <w:pStyle w:val="af7"/>
        <w:numPr>
          <w:ilvl w:val="2"/>
          <w:numId w:val="3"/>
        </w:numPr>
        <w:spacing w:line="360" w:lineRule="auto"/>
        <w:jc w:val="both"/>
        <w:rPr>
          <w:rFonts w:asciiTheme="majorBidi" w:hAnsiTheme="majorBidi" w:cstheme="majorBidi"/>
          <w:sz w:val="22"/>
        </w:rPr>
      </w:pPr>
      <w:r w:rsidRPr="004073EC">
        <w:rPr>
          <w:rFonts w:asciiTheme="majorBidi" w:hAnsiTheme="majorBidi"/>
          <w:sz w:val="22"/>
          <w:rtl/>
        </w:rPr>
        <w:t>ברשות המציע קיומן של לפחות 2 חומות מפגע. חומת מפגע אחת באורך 50 מטר לפחות, השנייה באורך 30 מטר לפחות.</w:t>
      </w:r>
      <w:r w:rsidRPr="004073EC">
        <w:rPr>
          <w:rFonts w:asciiTheme="majorBidi" w:hAnsiTheme="majorBidi" w:hint="cs"/>
          <w:sz w:val="22"/>
          <w:rtl/>
        </w:rPr>
        <w:t xml:space="preserve"> </w:t>
      </w:r>
      <w:r w:rsidRPr="004073EC">
        <w:rPr>
          <w:rFonts w:asciiTheme="majorBidi" w:hAnsiTheme="majorBidi" w:cstheme="majorBidi" w:hint="cs"/>
          <w:sz w:val="22"/>
          <w:rtl/>
        </w:rPr>
        <w:t xml:space="preserve">להוכחת עמידתו בתנאי זה, יצרף המציע תצהיר חתום בידי עו"ד </w:t>
      </w:r>
      <w:r w:rsidRPr="008553AD">
        <w:rPr>
          <w:rFonts w:asciiTheme="majorBidi" w:hAnsiTheme="majorBidi" w:cstheme="majorBidi" w:hint="cs"/>
          <w:b/>
          <w:bCs/>
          <w:i/>
          <w:iCs/>
          <w:sz w:val="22"/>
          <w:u w:val="single"/>
          <w:rtl/>
        </w:rPr>
        <w:t xml:space="preserve">בנוסח נספח </w:t>
      </w:r>
      <w:r w:rsidR="00013115" w:rsidRPr="008553AD">
        <w:rPr>
          <w:rFonts w:asciiTheme="majorBidi" w:hAnsiTheme="majorBidi" w:cstheme="majorBidi" w:hint="cs"/>
          <w:b/>
          <w:bCs/>
          <w:i/>
          <w:iCs/>
          <w:sz w:val="22"/>
          <w:u w:val="single"/>
          <w:rtl/>
        </w:rPr>
        <w:t>ז'</w:t>
      </w:r>
      <w:r w:rsidR="006A650F">
        <w:rPr>
          <w:rFonts w:asciiTheme="majorBidi" w:hAnsiTheme="majorBidi" w:cstheme="majorBidi" w:hint="cs"/>
          <w:sz w:val="22"/>
          <w:rtl/>
        </w:rPr>
        <w:t>.</w:t>
      </w:r>
    </w:p>
    <w:p w:rsidR="009379DD" w:rsidRPr="004073EC" w:rsidRDefault="009379DD" w:rsidP="00ED1BF9">
      <w:pPr>
        <w:pStyle w:val="af7"/>
        <w:numPr>
          <w:ilvl w:val="2"/>
          <w:numId w:val="3"/>
        </w:numPr>
        <w:spacing w:line="360" w:lineRule="auto"/>
        <w:jc w:val="both"/>
        <w:rPr>
          <w:rFonts w:asciiTheme="majorBidi" w:hAnsiTheme="majorBidi" w:cstheme="majorBidi"/>
          <w:sz w:val="22"/>
        </w:rPr>
      </w:pPr>
      <w:r w:rsidRPr="004073EC">
        <w:rPr>
          <w:rFonts w:asciiTheme="majorBidi" w:hAnsiTheme="majorBidi"/>
          <w:sz w:val="22"/>
          <w:rtl/>
        </w:rPr>
        <w:t>ברשות המציע מתחם לאחסנת כליי ירייה ותחמושת</w:t>
      </w:r>
      <w:r w:rsidRPr="004073EC">
        <w:rPr>
          <w:rFonts w:asciiTheme="majorBidi" w:hAnsiTheme="majorBidi" w:hint="cs"/>
          <w:sz w:val="22"/>
          <w:rtl/>
        </w:rPr>
        <w:t xml:space="preserve">. </w:t>
      </w:r>
      <w:r w:rsidRPr="004073EC">
        <w:rPr>
          <w:rFonts w:asciiTheme="majorBidi" w:hAnsiTheme="majorBidi"/>
          <w:sz w:val="22"/>
          <w:rtl/>
        </w:rPr>
        <w:t xml:space="preserve"> להוכחת עמידתו בתנאי זה, יצרף המציע תצהיר חתום בידי עו"ד </w:t>
      </w:r>
      <w:r w:rsidRPr="008553AD">
        <w:rPr>
          <w:rFonts w:asciiTheme="majorBidi" w:hAnsiTheme="majorBidi"/>
          <w:b/>
          <w:bCs/>
          <w:i/>
          <w:iCs/>
          <w:sz w:val="22"/>
          <w:u w:val="single"/>
          <w:rtl/>
        </w:rPr>
        <w:t xml:space="preserve">בנוסח נספח </w:t>
      </w:r>
      <w:r w:rsidR="00013115" w:rsidRPr="008553AD">
        <w:rPr>
          <w:rFonts w:asciiTheme="majorBidi" w:hAnsiTheme="majorBidi" w:hint="cs"/>
          <w:b/>
          <w:bCs/>
          <w:i/>
          <w:iCs/>
          <w:sz w:val="22"/>
          <w:u w:val="single"/>
          <w:rtl/>
        </w:rPr>
        <w:t>ז'</w:t>
      </w:r>
      <w:r w:rsidR="00E83258">
        <w:rPr>
          <w:rFonts w:asciiTheme="majorBidi" w:hAnsiTheme="majorBidi" w:cstheme="majorBidi" w:hint="cs"/>
          <w:sz w:val="22"/>
          <w:rtl/>
        </w:rPr>
        <w:t>.</w:t>
      </w:r>
    </w:p>
    <w:p w:rsidR="00DA1730" w:rsidRPr="004073EC" w:rsidRDefault="00DA1730" w:rsidP="00ED1BF9">
      <w:pPr>
        <w:pStyle w:val="af7"/>
        <w:numPr>
          <w:ilvl w:val="2"/>
          <w:numId w:val="3"/>
        </w:numPr>
        <w:spacing w:line="360" w:lineRule="auto"/>
        <w:jc w:val="both"/>
        <w:rPr>
          <w:rFonts w:asciiTheme="majorBidi" w:hAnsiTheme="majorBidi" w:cstheme="majorBidi"/>
          <w:sz w:val="22"/>
        </w:rPr>
      </w:pPr>
      <w:r w:rsidRPr="004073EC">
        <w:rPr>
          <w:rFonts w:asciiTheme="majorBidi" w:hAnsiTheme="majorBidi"/>
          <w:sz w:val="22"/>
          <w:rtl/>
        </w:rPr>
        <w:t xml:space="preserve">המציע </w:t>
      </w:r>
      <w:r w:rsidRPr="004073EC">
        <w:rPr>
          <w:rFonts w:asciiTheme="majorBidi" w:hAnsiTheme="majorBidi" w:hint="cs"/>
          <w:sz w:val="22"/>
          <w:rtl/>
        </w:rPr>
        <w:t xml:space="preserve">יציג את העתק חוזה הזיכיון שברשותו נכון ליום האחרון להגשת הצעות למכרז זה. העתק חוזה זה יסומן על ידי המציע </w:t>
      </w:r>
      <w:r w:rsidRPr="008553AD">
        <w:rPr>
          <w:rFonts w:asciiTheme="majorBidi" w:hAnsiTheme="majorBidi" w:hint="cs"/>
          <w:b/>
          <w:bCs/>
          <w:i/>
          <w:iCs/>
          <w:sz w:val="22"/>
          <w:u w:val="single"/>
          <w:rtl/>
        </w:rPr>
        <w:t xml:space="preserve">כנספח י"ט </w:t>
      </w:r>
      <w:r w:rsidRPr="004073EC">
        <w:rPr>
          <w:rFonts w:asciiTheme="majorBidi" w:hAnsiTheme="majorBidi" w:hint="cs"/>
          <w:sz w:val="22"/>
          <w:rtl/>
        </w:rPr>
        <w:t>.</w:t>
      </w:r>
    </w:p>
    <w:p w:rsidR="009379DD" w:rsidRPr="004073EC" w:rsidRDefault="009379DD" w:rsidP="00ED1BF9">
      <w:pPr>
        <w:pStyle w:val="af7"/>
        <w:numPr>
          <w:ilvl w:val="2"/>
          <w:numId w:val="3"/>
        </w:numPr>
        <w:spacing w:line="360" w:lineRule="auto"/>
        <w:jc w:val="both"/>
        <w:rPr>
          <w:rFonts w:asciiTheme="majorBidi" w:hAnsiTheme="majorBidi" w:cstheme="majorBidi"/>
          <w:sz w:val="22"/>
        </w:rPr>
      </w:pPr>
      <w:r w:rsidRPr="004073EC">
        <w:rPr>
          <w:rFonts w:asciiTheme="majorBidi" w:hAnsiTheme="majorBidi" w:cstheme="majorBidi" w:hint="cs"/>
          <w:rtl/>
        </w:rPr>
        <w:t xml:space="preserve">מקום </w:t>
      </w:r>
      <w:r w:rsidRPr="004073EC">
        <w:rPr>
          <w:rFonts w:asciiTheme="majorBidi" w:hAnsiTheme="majorBidi" w:cstheme="majorBidi" w:hint="eastAsia"/>
          <w:rtl/>
        </w:rPr>
        <w:t>מתקן</w:t>
      </w:r>
      <w:r w:rsidRPr="004073EC">
        <w:rPr>
          <w:rFonts w:asciiTheme="majorBidi" w:hAnsiTheme="majorBidi" w:cstheme="majorBidi"/>
          <w:rtl/>
        </w:rPr>
        <w:t xml:space="preserve"> </w:t>
      </w:r>
      <w:r w:rsidRPr="004073EC">
        <w:rPr>
          <w:rFonts w:asciiTheme="majorBidi" w:hAnsiTheme="majorBidi" w:cstheme="majorBidi" w:hint="eastAsia"/>
          <w:rtl/>
        </w:rPr>
        <w:t>המציע</w:t>
      </w:r>
      <w:r w:rsidRPr="004073EC">
        <w:rPr>
          <w:rFonts w:asciiTheme="majorBidi" w:hAnsiTheme="majorBidi" w:cstheme="majorBidi"/>
          <w:rtl/>
        </w:rPr>
        <w:t xml:space="preserve"> </w:t>
      </w:r>
      <w:r w:rsidRPr="004073EC">
        <w:rPr>
          <w:rFonts w:asciiTheme="majorBidi" w:hAnsiTheme="majorBidi" w:cstheme="majorBidi" w:hint="eastAsia"/>
          <w:rtl/>
        </w:rPr>
        <w:t>לא</w:t>
      </w:r>
      <w:r w:rsidRPr="004073EC">
        <w:rPr>
          <w:rFonts w:asciiTheme="majorBidi" w:hAnsiTheme="majorBidi" w:cstheme="majorBidi"/>
          <w:rtl/>
        </w:rPr>
        <w:t xml:space="preserve"> </w:t>
      </w:r>
      <w:r w:rsidRPr="004073EC">
        <w:rPr>
          <w:rFonts w:asciiTheme="majorBidi" w:hAnsiTheme="majorBidi" w:cstheme="majorBidi" w:hint="eastAsia"/>
          <w:rtl/>
        </w:rPr>
        <w:t>ירחק</w:t>
      </w:r>
      <w:r w:rsidRPr="004073EC">
        <w:rPr>
          <w:rFonts w:asciiTheme="majorBidi" w:hAnsiTheme="majorBidi" w:cstheme="majorBidi"/>
          <w:rtl/>
        </w:rPr>
        <w:t xml:space="preserve"> </w:t>
      </w:r>
      <w:r w:rsidRPr="004073EC">
        <w:rPr>
          <w:rFonts w:asciiTheme="majorBidi" w:hAnsiTheme="majorBidi" w:cstheme="majorBidi" w:hint="eastAsia"/>
          <w:rtl/>
        </w:rPr>
        <w:t>מטווח</w:t>
      </w:r>
      <w:r w:rsidRPr="004073EC">
        <w:rPr>
          <w:rFonts w:asciiTheme="majorBidi" w:hAnsiTheme="majorBidi" w:cstheme="majorBidi"/>
          <w:rtl/>
        </w:rPr>
        <w:t xml:space="preserve"> </w:t>
      </w:r>
      <w:r w:rsidRPr="004073EC">
        <w:rPr>
          <w:rFonts w:asciiTheme="majorBidi" w:hAnsiTheme="majorBidi" w:cstheme="majorBidi" w:hint="eastAsia"/>
          <w:rtl/>
        </w:rPr>
        <w:t>של</w:t>
      </w:r>
      <w:r w:rsidRPr="004073EC">
        <w:rPr>
          <w:rFonts w:asciiTheme="majorBidi" w:hAnsiTheme="majorBidi" w:cstheme="majorBidi"/>
          <w:rtl/>
        </w:rPr>
        <w:t xml:space="preserve"> </w:t>
      </w:r>
      <w:r w:rsidR="000A58F3" w:rsidRPr="004073EC">
        <w:rPr>
          <w:rFonts w:asciiTheme="majorBidi" w:hAnsiTheme="majorBidi" w:cstheme="majorBidi" w:hint="cs"/>
          <w:rtl/>
        </w:rPr>
        <w:t xml:space="preserve"> 45 דקות </w:t>
      </w:r>
      <w:r w:rsidRPr="004073EC">
        <w:rPr>
          <w:rFonts w:asciiTheme="majorBidi" w:hAnsiTheme="majorBidi" w:cstheme="majorBidi" w:hint="eastAsia"/>
          <w:rtl/>
        </w:rPr>
        <w:t>נסיעה</w:t>
      </w:r>
      <w:r w:rsidRPr="004073EC">
        <w:rPr>
          <w:rFonts w:asciiTheme="majorBidi" w:hAnsiTheme="majorBidi" w:cstheme="majorBidi"/>
          <w:rtl/>
        </w:rPr>
        <w:t xml:space="preserve"> </w:t>
      </w:r>
      <w:r w:rsidRPr="004073EC">
        <w:rPr>
          <w:rFonts w:asciiTheme="majorBidi" w:hAnsiTheme="majorBidi" w:cstheme="majorBidi" w:hint="eastAsia"/>
          <w:rtl/>
        </w:rPr>
        <w:t>בשעות</w:t>
      </w:r>
      <w:r w:rsidRPr="004073EC">
        <w:rPr>
          <w:rFonts w:asciiTheme="majorBidi" w:hAnsiTheme="majorBidi" w:cstheme="majorBidi"/>
          <w:rtl/>
        </w:rPr>
        <w:t xml:space="preserve"> </w:t>
      </w:r>
      <w:r w:rsidRPr="004073EC">
        <w:rPr>
          <w:rFonts w:asciiTheme="majorBidi" w:hAnsiTheme="majorBidi" w:cstheme="majorBidi" w:hint="eastAsia"/>
          <w:rtl/>
        </w:rPr>
        <w:t>הצהריים</w:t>
      </w:r>
      <w:r w:rsidRPr="004073EC">
        <w:rPr>
          <w:rFonts w:asciiTheme="majorBidi" w:hAnsiTheme="majorBidi" w:cstheme="majorBidi"/>
          <w:rtl/>
        </w:rPr>
        <w:t xml:space="preserve"> ( 13:00 ) </w:t>
      </w:r>
      <w:r w:rsidRPr="004073EC">
        <w:rPr>
          <w:rFonts w:asciiTheme="majorBidi" w:hAnsiTheme="majorBidi" w:cstheme="majorBidi" w:hint="eastAsia"/>
          <w:rtl/>
        </w:rPr>
        <w:t>בימים</w:t>
      </w:r>
      <w:r w:rsidRPr="004073EC">
        <w:rPr>
          <w:rFonts w:asciiTheme="majorBidi" w:hAnsiTheme="majorBidi" w:cstheme="majorBidi"/>
          <w:rtl/>
        </w:rPr>
        <w:t xml:space="preserve"> </w:t>
      </w:r>
      <w:r w:rsidRPr="004073EC">
        <w:rPr>
          <w:rFonts w:asciiTheme="majorBidi" w:hAnsiTheme="majorBidi" w:cstheme="majorBidi" w:hint="eastAsia"/>
          <w:rtl/>
        </w:rPr>
        <w:t>א</w:t>
      </w:r>
      <w:r w:rsidRPr="004073EC">
        <w:rPr>
          <w:rFonts w:asciiTheme="majorBidi" w:hAnsiTheme="majorBidi" w:cstheme="majorBidi"/>
          <w:rtl/>
        </w:rPr>
        <w:t>-</w:t>
      </w:r>
      <w:r w:rsidRPr="004073EC">
        <w:rPr>
          <w:rFonts w:asciiTheme="majorBidi" w:hAnsiTheme="majorBidi" w:cstheme="majorBidi" w:hint="eastAsia"/>
          <w:rtl/>
        </w:rPr>
        <w:t>ה</w:t>
      </w:r>
      <w:r w:rsidRPr="004073EC">
        <w:rPr>
          <w:rFonts w:asciiTheme="majorBidi" w:hAnsiTheme="majorBidi" w:cstheme="majorBidi"/>
          <w:rtl/>
        </w:rPr>
        <w:t xml:space="preserve"> </w:t>
      </w:r>
      <w:r w:rsidRPr="004073EC">
        <w:rPr>
          <w:rFonts w:asciiTheme="majorBidi" w:hAnsiTheme="majorBidi" w:cstheme="majorBidi" w:hint="cs"/>
          <w:rtl/>
        </w:rPr>
        <w:t>ממקום מושבו של בית הספר לאבטחה של משמר בתי המשפט ברח'</w:t>
      </w:r>
      <w:r w:rsidR="00C2652F" w:rsidRPr="004073EC">
        <w:rPr>
          <w:rFonts w:asciiTheme="majorBidi" w:hAnsiTheme="majorBidi" w:cstheme="majorBidi" w:hint="cs"/>
          <w:rtl/>
        </w:rPr>
        <w:t xml:space="preserve"> נוף קדומים 1</w:t>
      </w:r>
      <w:r w:rsidRPr="004073EC">
        <w:rPr>
          <w:rFonts w:asciiTheme="majorBidi" w:hAnsiTheme="majorBidi" w:cstheme="majorBidi" w:hint="cs"/>
          <w:rtl/>
        </w:rPr>
        <w:t xml:space="preserve"> במכבים. עמידתו של המציע בתנאי זה תימדד על ידי נציגי הנהלת בתי המשפט באמצעות אפליקציית הניווט</w:t>
      </w:r>
      <w:r w:rsidRPr="004073EC">
        <w:rPr>
          <w:rFonts w:asciiTheme="majorBidi" w:hAnsiTheme="majorBidi" w:cstheme="majorBidi"/>
          <w:rtl/>
        </w:rPr>
        <w:t xml:space="preserve"> </w:t>
      </w:r>
      <w:r w:rsidRPr="004073EC">
        <w:rPr>
          <w:rFonts w:asciiTheme="majorBidi" w:hAnsiTheme="majorBidi" w:cstheme="majorBidi" w:hint="cs"/>
        </w:rPr>
        <w:t>WAZE</w:t>
      </w:r>
      <w:r w:rsidRPr="004073EC">
        <w:rPr>
          <w:rFonts w:asciiTheme="majorBidi" w:hAnsiTheme="majorBidi" w:cstheme="majorBidi" w:hint="cs"/>
          <w:rtl/>
        </w:rPr>
        <w:t xml:space="preserve"> ממקום מושבו של בתי הספר לאבטחה של משמר בתי המשפט </w:t>
      </w:r>
      <w:r w:rsidRPr="004073EC">
        <w:rPr>
          <w:rFonts w:asciiTheme="majorBidi" w:hAnsiTheme="majorBidi" w:cstheme="majorBidi"/>
          <w:rtl/>
        </w:rPr>
        <w:t xml:space="preserve"> </w:t>
      </w:r>
      <w:r w:rsidRPr="004073EC">
        <w:rPr>
          <w:rFonts w:asciiTheme="majorBidi" w:hAnsiTheme="majorBidi" w:cstheme="majorBidi" w:hint="cs"/>
          <w:sz w:val="22"/>
          <w:rtl/>
        </w:rPr>
        <w:t>.</w:t>
      </w:r>
      <w:r w:rsidR="006E0474" w:rsidRPr="004073EC">
        <w:rPr>
          <w:rFonts w:asciiTheme="majorBidi" w:hAnsiTheme="majorBidi" w:cstheme="majorBidi" w:hint="cs"/>
          <w:sz w:val="22"/>
          <w:rtl/>
        </w:rPr>
        <w:t>(מדידה = ממוצע זמן נסיעה ב 5 ימי עבודה רצופים בשעת הצהרים)</w:t>
      </w:r>
    </w:p>
    <w:p w:rsidR="00CA52D4" w:rsidRPr="004073EC" w:rsidRDefault="00CC36CC" w:rsidP="00ED1BF9">
      <w:pPr>
        <w:pStyle w:val="af7"/>
        <w:numPr>
          <w:ilvl w:val="2"/>
          <w:numId w:val="3"/>
        </w:numPr>
        <w:spacing w:line="360" w:lineRule="auto"/>
        <w:jc w:val="both"/>
        <w:rPr>
          <w:rFonts w:asciiTheme="majorBidi" w:hAnsiTheme="majorBidi" w:cstheme="majorBidi"/>
          <w:sz w:val="22"/>
          <w:rtl/>
        </w:rPr>
      </w:pPr>
      <w:r w:rsidRPr="004073EC">
        <w:rPr>
          <w:rFonts w:asciiTheme="majorBidi" w:hAnsiTheme="majorBidi" w:cstheme="majorBidi" w:hint="cs"/>
          <w:rtl/>
        </w:rPr>
        <w:t>מתודולוגיי</w:t>
      </w:r>
      <w:r w:rsidRPr="004073EC">
        <w:rPr>
          <w:rFonts w:asciiTheme="majorBidi" w:hAnsiTheme="majorBidi" w:cstheme="majorBidi" w:hint="eastAsia"/>
          <w:rtl/>
        </w:rPr>
        <w:t>ת</w:t>
      </w:r>
      <w:r w:rsidR="00CA52D4" w:rsidRPr="004073EC">
        <w:rPr>
          <w:rFonts w:asciiTheme="majorBidi" w:hAnsiTheme="majorBidi" w:cstheme="majorBidi" w:hint="cs"/>
          <w:rtl/>
        </w:rPr>
        <w:t xml:space="preserve"> שירות </w:t>
      </w:r>
      <w:r w:rsidR="00CA52D4" w:rsidRPr="004073EC">
        <w:rPr>
          <w:rFonts w:asciiTheme="majorBidi" w:hAnsiTheme="majorBidi" w:cstheme="majorBidi"/>
          <w:rtl/>
        </w:rPr>
        <w:t>–</w:t>
      </w:r>
      <w:r w:rsidR="00CA52D4" w:rsidRPr="004073EC">
        <w:rPr>
          <w:rFonts w:asciiTheme="majorBidi" w:hAnsiTheme="majorBidi" w:cstheme="majorBidi" w:hint="cs"/>
          <w:rtl/>
        </w:rPr>
        <w:t xml:space="preserve"> </w:t>
      </w:r>
      <w:r w:rsidR="009379DD" w:rsidRPr="004073EC">
        <w:rPr>
          <w:rFonts w:asciiTheme="majorBidi" w:hAnsiTheme="majorBidi" w:cstheme="majorBidi" w:hint="cs"/>
          <w:rtl/>
        </w:rPr>
        <w:t xml:space="preserve">על המציע להגיש מסמך שיסומן על ידי המציע </w:t>
      </w:r>
      <w:r w:rsidR="009379DD" w:rsidRPr="006B2050">
        <w:rPr>
          <w:rFonts w:asciiTheme="majorBidi" w:hAnsiTheme="majorBidi" w:cstheme="majorBidi" w:hint="cs"/>
          <w:b/>
          <w:bCs/>
          <w:i/>
          <w:iCs/>
          <w:u w:val="single"/>
          <w:rtl/>
        </w:rPr>
        <w:t xml:space="preserve">כנספח </w:t>
      </w:r>
      <w:r w:rsidR="00013115" w:rsidRPr="006B2050">
        <w:rPr>
          <w:rFonts w:asciiTheme="majorBidi" w:hAnsiTheme="majorBidi" w:cstheme="majorBidi" w:hint="cs"/>
          <w:b/>
          <w:bCs/>
          <w:i/>
          <w:iCs/>
          <w:u w:val="single"/>
          <w:rtl/>
        </w:rPr>
        <w:t>ט"ז</w:t>
      </w:r>
      <w:r w:rsidR="009379DD" w:rsidRPr="004073EC">
        <w:rPr>
          <w:rFonts w:asciiTheme="majorBidi" w:hAnsiTheme="majorBidi" w:cstheme="majorBidi" w:hint="cs"/>
          <w:rtl/>
        </w:rPr>
        <w:t xml:space="preserve">, </w:t>
      </w:r>
      <w:r w:rsidR="00CA52D4" w:rsidRPr="004073EC">
        <w:rPr>
          <w:rFonts w:asciiTheme="majorBidi" w:hAnsiTheme="majorBidi" w:cstheme="majorBidi"/>
          <w:rtl/>
        </w:rPr>
        <w:t xml:space="preserve"> </w:t>
      </w:r>
      <w:r w:rsidR="009379DD" w:rsidRPr="004073EC">
        <w:rPr>
          <w:rFonts w:asciiTheme="majorBidi" w:hAnsiTheme="majorBidi"/>
          <w:rtl/>
        </w:rPr>
        <w:t>שלא יעלה על 5 עמודים</w:t>
      </w:r>
      <w:r w:rsidR="009379DD" w:rsidRPr="004073EC">
        <w:rPr>
          <w:rFonts w:asciiTheme="majorBidi" w:hAnsiTheme="majorBidi" w:hint="cs"/>
          <w:rtl/>
        </w:rPr>
        <w:t xml:space="preserve"> בו </w:t>
      </w:r>
      <w:r w:rsidR="009379DD" w:rsidRPr="004073EC">
        <w:rPr>
          <w:rFonts w:asciiTheme="majorBidi" w:hAnsiTheme="majorBidi" w:cstheme="majorBidi" w:hint="cs"/>
          <w:rtl/>
        </w:rPr>
        <w:t>יפורט ת</w:t>
      </w:r>
      <w:r w:rsidRPr="004073EC">
        <w:rPr>
          <w:rFonts w:asciiTheme="majorBidi" w:hAnsiTheme="majorBidi" w:cstheme="majorBidi" w:hint="cs"/>
          <w:rtl/>
        </w:rPr>
        <w:t>י</w:t>
      </w:r>
      <w:r w:rsidR="009379DD" w:rsidRPr="004073EC">
        <w:rPr>
          <w:rFonts w:asciiTheme="majorBidi" w:hAnsiTheme="majorBidi" w:cstheme="majorBidi" w:hint="cs"/>
          <w:rtl/>
        </w:rPr>
        <w:t>אור</w:t>
      </w:r>
      <w:r w:rsidR="009379DD" w:rsidRPr="004073EC">
        <w:rPr>
          <w:rFonts w:asciiTheme="majorBidi" w:hAnsiTheme="majorBidi" w:cstheme="majorBidi"/>
          <w:rtl/>
        </w:rPr>
        <w:t xml:space="preserve"> המתקן המוצע על ידו</w:t>
      </w:r>
      <w:r w:rsidR="009379DD" w:rsidRPr="004073EC">
        <w:rPr>
          <w:rFonts w:asciiTheme="majorBidi" w:hAnsiTheme="majorBidi" w:cstheme="majorBidi" w:hint="cs"/>
          <w:rtl/>
        </w:rPr>
        <w:t xml:space="preserve"> </w:t>
      </w:r>
      <w:r w:rsidR="00CA52D4" w:rsidRPr="004073EC">
        <w:rPr>
          <w:rFonts w:asciiTheme="majorBidi" w:hAnsiTheme="majorBidi" w:cstheme="majorBidi"/>
          <w:rtl/>
        </w:rPr>
        <w:t>הכולל</w:t>
      </w:r>
      <w:r w:rsidR="009379DD" w:rsidRPr="004073EC">
        <w:rPr>
          <w:rFonts w:asciiTheme="majorBidi" w:hAnsiTheme="majorBidi" w:cstheme="majorBidi" w:hint="cs"/>
          <w:rtl/>
        </w:rPr>
        <w:t xml:space="preserve"> בין היתר </w:t>
      </w:r>
      <w:r w:rsidR="00CA52D4" w:rsidRPr="004073EC">
        <w:rPr>
          <w:rFonts w:asciiTheme="majorBidi" w:hAnsiTheme="majorBidi" w:cstheme="majorBidi"/>
          <w:rtl/>
        </w:rPr>
        <w:t xml:space="preserve"> התייחסות לכמויות וגדלים של הסעיפים הבאים:</w:t>
      </w:r>
    </w:p>
    <w:p w:rsidR="009379DD" w:rsidRPr="004073EC" w:rsidRDefault="009379DD" w:rsidP="00ED1BF9">
      <w:pPr>
        <w:pStyle w:val="af7"/>
        <w:numPr>
          <w:ilvl w:val="3"/>
          <w:numId w:val="3"/>
        </w:numPr>
        <w:spacing w:line="360" w:lineRule="auto"/>
        <w:ind w:hanging="13"/>
        <w:jc w:val="both"/>
        <w:rPr>
          <w:rFonts w:asciiTheme="majorBidi" w:hAnsiTheme="majorBidi"/>
        </w:rPr>
      </w:pPr>
      <w:r w:rsidRPr="004073EC">
        <w:rPr>
          <w:rFonts w:asciiTheme="majorBidi" w:hAnsiTheme="majorBidi" w:hint="cs"/>
          <w:rtl/>
        </w:rPr>
        <w:t>המטווחים המוצעים</w:t>
      </w:r>
    </w:p>
    <w:p w:rsidR="009379DD" w:rsidRPr="004073EC" w:rsidRDefault="009379DD" w:rsidP="00ED1BF9">
      <w:pPr>
        <w:pStyle w:val="af7"/>
        <w:numPr>
          <w:ilvl w:val="3"/>
          <w:numId w:val="3"/>
        </w:numPr>
        <w:spacing w:line="360" w:lineRule="auto"/>
        <w:ind w:hanging="13"/>
        <w:jc w:val="both"/>
        <w:rPr>
          <w:rFonts w:asciiTheme="majorBidi" w:hAnsiTheme="majorBidi"/>
        </w:rPr>
      </w:pPr>
      <w:r w:rsidRPr="004073EC">
        <w:rPr>
          <w:rFonts w:asciiTheme="majorBidi" w:hAnsiTheme="majorBidi"/>
          <w:rtl/>
        </w:rPr>
        <w:t>פינת מנוחה</w:t>
      </w:r>
      <w:r w:rsidRPr="004073EC">
        <w:rPr>
          <w:rFonts w:asciiTheme="majorBidi" w:hAnsiTheme="majorBidi" w:hint="cs"/>
          <w:rtl/>
        </w:rPr>
        <w:t xml:space="preserve"> המוצע</w:t>
      </w:r>
    </w:p>
    <w:p w:rsidR="009379DD" w:rsidRPr="004073EC" w:rsidRDefault="009379DD" w:rsidP="00ED1BF9">
      <w:pPr>
        <w:pStyle w:val="af7"/>
        <w:numPr>
          <w:ilvl w:val="3"/>
          <w:numId w:val="3"/>
        </w:numPr>
        <w:spacing w:line="360" w:lineRule="auto"/>
        <w:ind w:hanging="13"/>
        <w:jc w:val="both"/>
        <w:rPr>
          <w:rFonts w:asciiTheme="majorBidi" w:hAnsiTheme="majorBidi"/>
        </w:rPr>
      </w:pPr>
      <w:r w:rsidRPr="004073EC">
        <w:rPr>
          <w:rFonts w:asciiTheme="majorBidi" w:hAnsiTheme="majorBidi"/>
          <w:rtl/>
        </w:rPr>
        <w:t>מחס</w:t>
      </w:r>
      <w:r w:rsidR="004D1A43" w:rsidRPr="004073EC">
        <w:rPr>
          <w:rFonts w:asciiTheme="majorBidi" w:hAnsiTheme="majorBidi" w:hint="cs"/>
          <w:rtl/>
        </w:rPr>
        <w:t xml:space="preserve">ן </w:t>
      </w:r>
      <w:r w:rsidRPr="004073EC">
        <w:rPr>
          <w:rFonts w:asciiTheme="majorBidi" w:hAnsiTheme="majorBidi"/>
          <w:rtl/>
        </w:rPr>
        <w:t>ציוד</w:t>
      </w:r>
    </w:p>
    <w:p w:rsidR="009379DD" w:rsidRPr="004073EC" w:rsidRDefault="009379DD" w:rsidP="00ED1BF9">
      <w:pPr>
        <w:pStyle w:val="af7"/>
        <w:numPr>
          <w:ilvl w:val="3"/>
          <w:numId w:val="3"/>
        </w:numPr>
        <w:spacing w:line="360" w:lineRule="auto"/>
        <w:ind w:hanging="13"/>
        <w:jc w:val="both"/>
        <w:rPr>
          <w:rFonts w:asciiTheme="majorBidi" w:hAnsiTheme="majorBidi"/>
        </w:rPr>
      </w:pPr>
      <w:r w:rsidRPr="004073EC">
        <w:rPr>
          <w:rFonts w:asciiTheme="majorBidi" w:hAnsiTheme="majorBidi"/>
          <w:rtl/>
        </w:rPr>
        <w:t>מרחב לאחסנת כלי ירייה ותחמושת</w:t>
      </w:r>
    </w:p>
    <w:p w:rsidR="009379DD" w:rsidRPr="004073EC" w:rsidRDefault="009379DD" w:rsidP="00ED1BF9">
      <w:pPr>
        <w:pStyle w:val="af7"/>
        <w:numPr>
          <w:ilvl w:val="3"/>
          <w:numId w:val="3"/>
        </w:numPr>
        <w:spacing w:line="360" w:lineRule="auto"/>
        <w:ind w:hanging="13"/>
        <w:jc w:val="both"/>
        <w:rPr>
          <w:rFonts w:asciiTheme="majorBidi" w:hAnsiTheme="majorBidi"/>
        </w:rPr>
      </w:pPr>
      <w:r w:rsidRPr="004073EC">
        <w:rPr>
          <w:rFonts w:asciiTheme="majorBidi" w:hAnsiTheme="majorBidi"/>
          <w:rtl/>
        </w:rPr>
        <w:t>פינת ניקוי לכלי ירייה</w:t>
      </w:r>
    </w:p>
    <w:p w:rsidR="009379DD" w:rsidRPr="004073EC" w:rsidRDefault="009379DD" w:rsidP="00ED1BF9">
      <w:pPr>
        <w:pStyle w:val="af7"/>
        <w:numPr>
          <w:ilvl w:val="3"/>
          <w:numId w:val="3"/>
        </w:numPr>
        <w:spacing w:line="360" w:lineRule="auto"/>
        <w:ind w:hanging="13"/>
        <w:jc w:val="both"/>
        <w:rPr>
          <w:rFonts w:asciiTheme="majorBidi" w:hAnsiTheme="majorBidi"/>
        </w:rPr>
      </w:pPr>
      <w:r w:rsidRPr="004073EC">
        <w:rPr>
          <w:rFonts w:asciiTheme="majorBidi" w:hAnsiTheme="majorBidi" w:cstheme="majorBidi" w:hint="cs"/>
          <w:rtl/>
        </w:rPr>
        <w:t>שירותי ההסעדה</w:t>
      </w:r>
    </w:p>
    <w:p w:rsidR="009379DD" w:rsidRPr="004073EC" w:rsidRDefault="009379DD" w:rsidP="00ED1BF9">
      <w:pPr>
        <w:pStyle w:val="af7"/>
        <w:numPr>
          <w:ilvl w:val="3"/>
          <w:numId w:val="3"/>
        </w:numPr>
        <w:spacing w:line="360" w:lineRule="auto"/>
        <w:ind w:hanging="13"/>
        <w:jc w:val="both"/>
        <w:rPr>
          <w:rFonts w:asciiTheme="majorBidi" w:hAnsiTheme="majorBidi"/>
          <w:rtl/>
        </w:rPr>
      </w:pPr>
      <w:r w:rsidRPr="004073EC">
        <w:rPr>
          <w:rFonts w:asciiTheme="majorBidi" w:hAnsiTheme="majorBidi" w:cstheme="majorBidi" w:hint="cs"/>
          <w:rtl/>
        </w:rPr>
        <w:t>שירותים אופציונליים</w:t>
      </w:r>
    </w:p>
    <w:p w:rsidR="009379DD" w:rsidRPr="004073EC" w:rsidRDefault="009379DD" w:rsidP="00ED1BF9">
      <w:pPr>
        <w:spacing w:line="360" w:lineRule="auto"/>
        <w:ind w:firstLine="707"/>
        <w:jc w:val="both"/>
        <w:rPr>
          <w:rFonts w:asciiTheme="majorBidi" w:hAnsiTheme="majorBidi" w:cstheme="majorBidi"/>
          <w:rtl/>
        </w:rPr>
      </w:pPr>
      <w:r w:rsidRPr="004073EC">
        <w:rPr>
          <w:rFonts w:asciiTheme="majorBidi" w:hAnsiTheme="majorBidi" w:cstheme="majorBidi" w:hint="cs"/>
          <w:rtl/>
        </w:rPr>
        <w:t>יודגש כי מסמך זה ישמש את המזמינה כחלק מהערכת איכות הצעת המציע.</w:t>
      </w:r>
    </w:p>
    <w:p w:rsidR="00CA52D4" w:rsidRPr="004073EC" w:rsidRDefault="00CA52D4" w:rsidP="00ED1BF9">
      <w:pPr>
        <w:spacing w:line="360" w:lineRule="auto"/>
        <w:jc w:val="both"/>
        <w:rPr>
          <w:rFonts w:asciiTheme="majorBidi" w:hAnsiTheme="majorBidi" w:cstheme="majorBidi"/>
          <w:rtl/>
        </w:rPr>
      </w:pPr>
    </w:p>
    <w:p w:rsidR="00CA52D4" w:rsidRPr="004073EC" w:rsidRDefault="00CA52D4" w:rsidP="00ED1BF9">
      <w:pPr>
        <w:spacing w:line="360" w:lineRule="auto"/>
        <w:jc w:val="both"/>
        <w:rPr>
          <w:rFonts w:asciiTheme="majorBidi" w:hAnsiTheme="majorBidi" w:cstheme="majorBidi"/>
          <w:rtl/>
        </w:rPr>
      </w:pPr>
    </w:p>
    <w:p w:rsidR="00CA52D4" w:rsidRPr="004073EC" w:rsidRDefault="00CA52D4" w:rsidP="00ED1BF9">
      <w:pPr>
        <w:spacing w:line="360" w:lineRule="auto"/>
        <w:jc w:val="both"/>
        <w:rPr>
          <w:rFonts w:asciiTheme="majorBidi" w:hAnsiTheme="majorBidi" w:cstheme="majorBidi"/>
          <w:rtl/>
        </w:rPr>
      </w:pPr>
    </w:p>
    <w:p w:rsidR="002618A6" w:rsidRPr="004073EC" w:rsidRDefault="000D6C32" w:rsidP="00ED1BF9">
      <w:pPr>
        <w:spacing w:line="360" w:lineRule="auto"/>
        <w:jc w:val="both"/>
        <w:rPr>
          <w:rFonts w:asciiTheme="majorBidi" w:hAnsiTheme="majorBidi" w:cstheme="majorBidi"/>
          <w:sz w:val="22"/>
          <w:rtl/>
        </w:rPr>
      </w:pPr>
      <w:r w:rsidRPr="004073EC">
        <w:rPr>
          <w:rFonts w:asciiTheme="majorBidi" w:hAnsiTheme="majorBidi" w:cstheme="majorBidi"/>
          <w:sz w:val="22"/>
          <w:rtl/>
        </w:rPr>
        <w:t>על אף האמור לעיל, שומרת המזמינה לעצמה את הזכות לאפשר למציע אשר לא צירף אישור מהאישורים המפורטים לעיל, להשלים את הגשת המסמכים במועד המאוחר למועד פתיחת המעטפות (להלן – "צירוף מאוחר"). צירוף מאוחר כאמור לעיל, יתאפשר רק מקום שהוברר, כי המסמכים לא צורפו בשל טעות בתום לב של המציע</w:t>
      </w:r>
      <w:r w:rsidR="0057199F" w:rsidRPr="004073EC">
        <w:rPr>
          <w:rFonts w:asciiTheme="majorBidi" w:hAnsiTheme="majorBidi" w:cstheme="majorBidi" w:hint="cs"/>
          <w:sz w:val="22"/>
          <w:rtl/>
        </w:rPr>
        <w:t>.</w:t>
      </w:r>
      <w:r w:rsidRPr="004073EC">
        <w:rPr>
          <w:rFonts w:asciiTheme="majorBidi" w:hAnsiTheme="majorBidi" w:cstheme="majorBidi"/>
          <w:sz w:val="22"/>
          <w:rtl/>
        </w:rPr>
        <w:t xml:space="preserve"> </w:t>
      </w:r>
    </w:p>
    <w:p w:rsidR="002618A6" w:rsidRPr="004073EC" w:rsidRDefault="002618A6" w:rsidP="00ED1BF9">
      <w:pPr>
        <w:spacing w:line="360" w:lineRule="auto"/>
        <w:jc w:val="both"/>
        <w:rPr>
          <w:rFonts w:asciiTheme="majorBidi" w:hAnsiTheme="majorBidi" w:cstheme="majorBidi"/>
          <w:rtl/>
        </w:rPr>
      </w:pPr>
    </w:p>
    <w:p w:rsidR="00F97CB2" w:rsidRPr="004073EC" w:rsidRDefault="00F97CB2" w:rsidP="00ED1BF9">
      <w:pPr>
        <w:spacing w:line="360" w:lineRule="auto"/>
        <w:jc w:val="both"/>
        <w:rPr>
          <w:rFonts w:asciiTheme="majorBidi" w:hAnsiTheme="majorBidi" w:cstheme="majorBidi"/>
          <w:rtl/>
        </w:rPr>
      </w:pPr>
    </w:p>
    <w:p w:rsidR="00F97CB2" w:rsidRPr="004073EC" w:rsidRDefault="00F97CB2" w:rsidP="00ED1BF9">
      <w:pPr>
        <w:spacing w:line="360" w:lineRule="auto"/>
        <w:ind w:left="720"/>
        <w:contextualSpacing/>
        <w:jc w:val="both"/>
        <w:rPr>
          <w:rFonts w:asciiTheme="majorBidi" w:hAnsiTheme="majorBidi" w:cstheme="majorBidi"/>
        </w:rPr>
      </w:pPr>
    </w:p>
    <w:p w:rsidR="005B1B23" w:rsidRPr="004073EC" w:rsidRDefault="005B1B23" w:rsidP="00ED1BF9">
      <w:pPr>
        <w:spacing w:line="360" w:lineRule="auto"/>
        <w:jc w:val="both"/>
        <w:rPr>
          <w:rFonts w:asciiTheme="majorBidi" w:hAnsiTheme="majorBidi" w:cstheme="majorBidi"/>
          <w:rtl/>
        </w:rPr>
      </w:pPr>
    </w:p>
    <w:p w:rsidR="00597F8A" w:rsidRPr="004073EC" w:rsidRDefault="00597F8A" w:rsidP="00ED1BF9">
      <w:pPr>
        <w:spacing w:line="360" w:lineRule="auto"/>
        <w:jc w:val="both"/>
        <w:rPr>
          <w:rFonts w:asciiTheme="majorBidi" w:hAnsiTheme="majorBidi" w:cstheme="majorBidi"/>
          <w:rtl/>
        </w:rPr>
      </w:pPr>
    </w:p>
    <w:p w:rsidR="00D773CE" w:rsidRPr="004073EC" w:rsidRDefault="000D6C32" w:rsidP="00ED1BF9">
      <w:pPr>
        <w:bidi w:val="0"/>
        <w:spacing w:after="200" w:line="360" w:lineRule="auto"/>
        <w:jc w:val="both"/>
        <w:rPr>
          <w:rFonts w:asciiTheme="majorBidi" w:eastAsiaTheme="majorEastAsia" w:hAnsiTheme="majorBidi" w:cstheme="majorBidi"/>
          <w:b/>
          <w:bCs/>
          <w:spacing w:val="5"/>
          <w:kern w:val="28"/>
          <w:sz w:val="44"/>
          <w:szCs w:val="44"/>
        </w:rPr>
      </w:pPr>
      <w:r w:rsidRPr="004073EC">
        <w:rPr>
          <w:rFonts w:asciiTheme="majorBidi" w:hAnsiTheme="majorBidi" w:cstheme="majorBidi"/>
          <w:b/>
          <w:bCs/>
          <w:sz w:val="44"/>
          <w:szCs w:val="44"/>
          <w:rtl/>
        </w:rPr>
        <w:br w:type="page"/>
      </w:r>
    </w:p>
    <w:p w:rsidR="00CD3B39" w:rsidRPr="004073EC" w:rsidRDefault="000D6C32" w:rsidP="00ED1BF9">
      <w:pPr>
        <w:pStyle w:val="aa"/>
        <w:spacing w:line="360" w:lineRule="auto"/>
        <w:jc w:val="both"/>
        <w:outlineLvl w:val="0"/>
        <w:rPr>
          <w:rFonts w:asciiTheme="majorBidi" w:hAnsiTheme="majorBidi"/>
          <w:color w:val="auto"/>
          <w:sz w:val="44"/>
          <w:szCs w:val="44"/>
          <w:rtl/>
        </w:rPr>
      </w:pPr>
      <w:bookmarkStart w:id="39" w:name="_Toc6261164"/>
      <w:r w:rsidRPr="004073EC">
        <w:rPr>
          <w:rFonts w:asciiTheme="majorBidi" w:hAnsiTheme="majorBidi"/>
          <w:b/>
          <w:bCs/>
          <w:color w:val="auto"/>
          <w:sz w:val="44"/>
          <w:szCs w:val="44"/>
          <w:rtl/>
        </w:rPr>
        <w:t>פרק 4:</w:t>
      </w:r>
      <w:r w:rsidRPr="004073EC">
        <w:rPr>
          <w:rFonts w:asciiTheme="majorBidi" w:hAnsiTheme="majorBidi"/>
          <w:color w:val="auto"/>
          <w:sz w:val="44"/>
          <w:szCs w:val="44"/>
          <w:rtl/>
        </w:rPr>
        <w:t xml:space="preserve"> </w:t>
      </w:r>
      <w:r w:rsidR="000560FF" w:rsidRPr="004073EC">
        <w:rPr>
          <w:rFonts w:asciiTheme="majorBidi" w:hAnsiTheme="majorBidi"/>
          <w:color w:val="auto"/>
          <w:sz w:val="44"/>
          <w:szCs w:val="44"/>
          <w:rtl/>
        </w:rPr>
        <w:t>אופן</w:t>
      </w:r>
      <w:r w:rsidRPr="004073EC">
        <w:rPr>
          <w:rFonts w:asciiTheme="majorBidi" w:hAnsiTheme="majorBidi"/>
          <w:color w:val="auto"/>
          <w:sz w:val="44"/>
          <w:szCs w:val="44"/>
          <w:rtl/>
        </w:rPr>
        <w:t xml:space="preserve"> הגשת ההצעה</w:t>
      </w:r>
      <w:r w:rsidR="000560FF" w:rsidRPr="004073EC">
        <w:rPr>
          <w:rFonts w:asciiTheme="majorBidi" w:hAnsiTheme="majorBidi"/>
          <w:color w:val="auto"/>
          <w:sz w:val="44"/>
          <w:szCs w:val="44"/>
          <w:rtl/>
        </w:rPr>
        <w:t xml:space="preserve"> ומסמכים נדרשים</w:t>
      </w:r>
      <w:bookmarkEnd w:id="39"/>
    </w:p>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sz w:val="22"/>
          <w:rtl/>
        </w:rPr>
        <w:t xml:space="preserve">ההצעה תימסר במעטפה סגורה, עליה יירשם : שם המכרז, מספר המכרז , כתובת המזמינה בלבד. </w:t>
      </w:r>
    </w:p>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sz w:val="22"/>
          <w:rtl/>
        </w:rPr>
        <w:t>המעטפה הסגורה תכלול שתי מעטפות פנימיות :</w:t>
      </w:r>
    </w:p>
    <w:p w:rsidR="00013115" w:rsidRPr="004073EC" w:rsidRDefault="00013115" w:rsidP="00ED1BF9">
      <w:pPr>
        <w:spacing w:line="360" w:lineRule="auto"/>
        <w:jc w:val="both"/>
        <w:rPr>
          <w:rFonts w:asciiTheme="majorBidi" w:hAnsiTheme="majorBidi" w:cstheme="majorBidi"/>
          <w:sz w:val="22"/>
          <w:rtl/>
        </w:rPr>
      </w:pPr>
    </w:p>
    <w:p w:rsidR="00013115" w:rsidRPr="004073EC" w:rsidRDefault="00013115" w:rsidP="00ED1BF9">
      <w:pPr>
        <w:numPr>
          <w:ilvl w:val="1"/>
          <w:numId w:val="4"/>
        </w:numPr>
        <w:spacing w:line="360" w:lineRule="auto"/>
        <w:ind w:left="566" w:hanging="567"/>
        <w:contextualSpacing/>
        <w:jc w:val="both"/>
        <w:rPr>
          <w:rFonts w:asciiTheme="majorBidi" w:hAnsiTheme="majorBidi" w:cstheme="majorBidi"/>
          <w:sz w:val="22"/>
        </w:rPr>
      </w:pPr>
      <w:r w:rsidRPr="004073EC">
        <w:rPr>
          <w:rFonts w:asciiTheme="majorBidi" w:hAnsiTheme="majorBidi"/>
          <w:b/>
          <w:bCs/>
          <w:sz w:val="22"/>
          <w:u w:val="single"/>
          <w:rtl/>
        </w:rPr>
        <w:t>מעטפה אחת</w:t>
      </w:r>
      <w:r w:rsidRPr="004073EC">
        <w:rPr>
          <w:rFonts w:asciiTheme="majorBidi" w:hAnsiTheme="majorBidi"/>
          <w:sz w:val="22"/>
          <w:rtl/>
        </w:rPr>
        <w:t xml:space="preserve"> תכיל את כל מסמכי ההצעה הנדרשים </w:t>
      </w:r>
      <w:r w:rsidRPr="004073EC">
        <w:rPr>
          <w:rFonts w:asciiTheme="majorBidi" w:hAnsiTheme="majorBidi"/>
          <w:sz w:val="22"/>
          <w:u w:val="single"/>
          <w:rtl/>
        </w:rPr>
        <w:t>מלבד</w:t>
      </w:r>
      <w:r w:rsidRPr="004073EC">
        <w:rPr>
          <w:rFonts w:asciiTheme="majorBidi" w:hAnsiTheme="majorBidi"/>
          <w:sz w:val="22"/>
          <w:rtl/>
        </w:rPr>
        <w:t xml:space="preserve"> הצעת המחיר הכוללת את כל שאר המסמכים שהמציע מחויב בהגשתם כאמור במכרז זה, לרבות המסמכים שיש בהם כדי להוכיח את עמידתו בתנאי הסף. </w:t>
      </w:r>
    </w:p>
    <w:p w:rsidR="00013115" w:rsidRPr="004073EC" w:rsidRDefault="00013115" w:rsidP="00ED1BF9">
      <w:pPr>
        <w:spacing w:line="360" w:lineRule="auto"/>
        <w:ind w:left="566"/>
        <w:contextualSpacing/>
        <w:jc w:val="both"/>
        <w:rPr>
          <w:rFonts w:asciiTheme="majorBidi" w:hAnsiTheme="majorBidi"/>
          <w:sz w:val="22"/>
          <w:rtl/>
        </w:rPr>
      </w:pPr>
      <w:r w:rsidRPr="004073EC">
        <w:rPr>
          <w:rFonts w:asciiTheme="majorBidi" w:hAnsiTheme="majorBidi"/>
          <w:sz w:val="22"/>
          <w:rtl/>
        </w:rPr>
        <w:t xml:space="preserve">יש לרשום על המעטפה -  </w:t>
      </w:r>
      <w:r w:rsidRPr="004073EC">
        <w:rPr>
          <w:rFonts w:asciiTheme="majorBidi" w:hAnsiTheme="majorBidi" w:hint="cs"/>
          <w:sz w:val="22"/>
          <w:rtl/>
        </w:rPr>
        <w:t>"מעטפת איכות"</w:t>
      </w:r>
      <w:r w:rsidRPr="004073EC">
        <w:rPr>
          <w:rFonts w:asciiTheme="majorBidi" w:hAnsiTheme="majorBidi"/>
          <w:sz w:val="22"/>
          <w:rtl/>
        </w:rPr>
        <w:t xml:space="preserve"> </w:t>
      </w:r>
      <w:r w:rsidRPr="004073EC">
        <w:rPr>
          <w:rFonts w:asciiTheme="majorBidi" w:hAnsiTheme="majorBidi" w:hint="cs"/>
          <w:sz w:val="22"/>
          <w:rtl/>
        </w:rPr>
        <w:t>,</w:t>
      </w:r>
      <w:r w:rsidRPr="004073EC">
        <w:rPr>
          <w:rFonts w:asciiTheme="majorBidi" w:hAnsiTheme="majorBidi"/>
          <w:sz w:val="22"/>
          <w:rtl/>
        </w:rPr>
        <w:t xml:space="preserve"> שם המציע, כתובתו ומס' הטלפון להתקשרות</w:t>
      </w:r>
      <w:r w:rsidRPr="004073EC">
        <w:rPr>
          <w:rFonts w:asciiTheme="majorBidi" w:hAnsiTheme="majorBidi" w:hint="cs"/>
          <w:sz w:val="22"/>
          <w:rtl/>
        </w:rPr>
        <w:t>.</w:t>
      </w:r>
      <w:r w:rsidRPr="004073EC">
        <w:rPr>
          <w:rFonts w:asciiTheme="majorBidi" w:hAnsiTheme="majorBidi"/>
          <w:sz w:val="22"/>
          <w:rtl/>
        </w:rPr>
        <w:t xml:space="preserve"> </w:t>
      </w:r>
    </w:p>
    <w:p w:rsidR="00013115" w:rsidRPr="004073EC" w:rsidRDefault="00013115" w:rsidP="00ED1BF9">
      <w:pPr>
        <w:spacing w:line="360" w:lineRule="auto"/>
        <w:ind w:left="566"/>
        <w:contextualSpacing/>
        <w:jc w:val="both"/>
        <w:rPr>
          <w:rFonts w:asciiTheme="majorBidi" w:hAnsiTheme="majorBidi" w:cstheme="majorBidi"/>
          <w:sz w:val="22"/>
          <w:rtl/>
        </w:rPr>
      </w:pPr>
      <w:r w:rsidRPr="004073EC">
        <w:rPr>
          <w:rFonts w:asciiTheme="majorBidi" w:hAnsiTheme="majorBidi"/>
          <w:sz w:val="22"/>
          <w:rtl/>
        </w:rPr>
        <w:t xml:space="preserve">מסמכי האיכות יוגשו כאשר הם כרוכים ומחולקים לפרקים, כאשר יקדים לכל פרק עמוד עם שם הפרק, לפי הסדר המפורט </w:t>
      </w:r>
      <w:r w:rsidRPr="004073EC">
        <w:rPr>
          <w:rFonts w:asciiTheme="majorBidi" w:hAnsiTheme="majorBidi" w:hint="cs"/>
          <w:sz w:val="22"/>
          <w:rtl/>
        </w:rPr>
        <w:t>להלן :</w:t>
      </w:r>
      <w:r w:rsidRPr="004073EC">
        <w:rPr>
          <w:rFonts w:asciiTheme="majorBidi" w:hAnsiTheme="majorBidi"/>
          <w:sz w:val="22"/>
          <w:rtl/>
        </w:rPr>
        <w:t xml:space="preserve"> </w:t>
      </w:r>
    </w:p>
    <w:p w:rsidR="00013115" w:rsidRPr="004073EC" w:rsidRDefault="00013115" w:rsidP="00ED1BF9">
      <w:pPr>
        <w:spacing w:line="360" w:lineRule="auto"/>
        <w:ind w:left="566"/>
        <w:jc w:val="both"/>
        <w:rPr>
          <w:rFonts w:asciiTheme="majorBidi" w:hAnsiTheme="majorBidi" w:cstheme="majorBidi"/>
          <w:b/>
          <w:bCs/>
          <w:sz w:val="22"/>
          <w:u w:val="single"/>
          <w:rtl/>
        </w:rPr>
      </w:pPr>
      <w:r w:rsidRPr="004073EC">
        <w:rPr>
          <w:rFonts w:asciiTheme="majorBidi" w:hAnsiTheme="majorBidi"/>
          <w:b/>
          <w:bCs/>
          <w:sz w:val="22"/>
          <w:u w:val="single"/>
          <w:rtl/>
        </w:rPr>
        <w:t xml:space="preserve">יובהר ,כי הנהלת בתי המשפט  שומרת לעצמה את הזכות </w:t>
      </w:r>
      <w:r w:rsidR="006E0474" w:rsidRPr="004073EC">
        <w:rPr>
          <w:rFonts w:asciiTheme="majorBidi" w:hAnsiTheme="majorBidi" w:hint="cs"/>
          <w:b/>
          <w:bCs/>
          <w:sz w:val="22"/>
          <w:u w:val="single"/>
          <w:rtl/>
        </w:rPr>
        <w:t xml:space="preserve">להפחית עד 2 נקודות ברכיב האיכות, </w:t>
      </w:r>
      <w:r w:rsidRPr="004073EC">
        <w:rPr>
          <w:rFonts w:asciiTheme="majorBidi" w:hAnsiTheme="majorBidi"/>
          <w:b/>
          <w:bCs/>
          <w:sz w:val="22"/>
          <w:u w:val="single"/>
          <w:rtl/>
        </w:rPr>
        <w:t>הצעה אשר לא תוגש במתכונת כנדרש לעיל.</w:t>
      </w:r>
    </w:p>
    <w:tbl>
      <w:tblPr>
        <w:tblStyle w:val="33"/>
        <w:bidiVisual/>
        <w:tblW w:w="9118" w:type="dxa"/>
        <w:tblInd w:w="566" w:type="dxa"/>
        <w:tblLook w:val="04A0" w:firstRow="1" w:lastRow="0" w:firstColumn="1" w:lastColumn="0" w:noHBand="0" w:noVBand="1"/>
      </w:tblPr>
      <w:tblGrid>
        <w:gridCol w:w="704"/>
        <w:gridCol w:w="2265"/>
        <w:gridCol w:w="4823"/>
        <w:gridCol w:w="1326"/>
      </w:tblGrid>
      <w:tr w:rsidR="00013115" w:rsidRPr="004073EC" w:rsidTr="00F4103F">
        <w:tc>
          <w:tcPr>
            <w:tcW w:w="704" w:type="dxa"/>
            <w:shd w:val="clear" w:color="auto" w:fill="DBE5F1" w:themeFill="accent1" w:themeFillTint="33"/>
          </w:tcPr>
          <w:p w:rsidR="00013115" w:rsidRPr="004073EC" w:rsidRDefault="00013115" w:rsidP="00ED1BF9">
            <w:pPr>
              <w:spacing w:line="360" w:lineRule="auto"/>
              <w:jc w:val="both"/>
              <w:rPr>
                <w:rFonts w:asciiTheme="majorBidi" w:hAnsiTheme="majorBidi" w:cstheme="majorBidi"/>
                <w:b/>
                <w:bCs/>
                <w:sz w:val="22"/>
                <w:u w:val="single"/>
                <w:rtl/>
              </w:rPr>
            </w:pPr>
            <w:r w:rsidRPr="004073EC">
              <w:rPr>
                <w:b/>
                <w:bCs/>
                <w:rtl/>
              </w:rPr>
              <w:t xml:space="preserve">מס"ד </w:t>
            </w:r>
          </w:p>
        </w:tc>
        <w:tc>
          <w:tcPr>
            <w:tcW w:w="2265" w:type="dxa"/>
            <w:shd w:val="clear" w:color="auto" w:fill="DBE5F1" w:themeFill="accent1" w:themeFillTint="33"/>
          </w:tcPr>
          <w:p w:rsidR="00013115" w:rsidRPr="004073EC" w:rsidRDefault="00013115" w:rsidP="00ED1BF9">
            <w:pPr>
              <w:spacing w:line="360" w:lineRule="auto"/>
              <w:jc w:val="both"/>
              <w:rPr>
                <w:rFonts w:asciiTheme="majorBidi" w:hAnsiTheme="majorBidi" w:cstheme="majorBidi"/>
                <w:b/>
                <w:bCs/>
                <w:sz w:val="22"/>
                <w:u w:val="single"/>
                <w:rtl/>
              </w:rPr>
            </w:pPr>
            <w:r w:rsidRPr="004073EC">
              <w:rPr>
                <w:b/>
                <w:bCs/>
                <w:rtl/>
              </w:rPr>
              <w:t xml:space="preserve">שם החוצץ </w:t>
            </w:r>
          </w:p>
        </w:tc>
        <w:tc>
          <w:tcPr>
            <w:tcW w:w="4823" w:type="dxa"/>
            <w:shd w:val="clear" w:color="auto" w:fill="DBE5F1" w:themeFill="accent1" w:themeFillTint="33"/>
          </w:tcPr>
          <w:p w:rsidR="00013115" w:rsidRPr="004073EC" w:rsidRDefault="00013115" w:rsidP="00ED1BF9">
            <w:pPr>
              <w:spacing w:line="360" w:lineRule="auto"/>
              <w:jc w:val="both"/>
              <w:rPr>
                <w:rFonts w:asciiTheme="majorBidi" w:hAnsiTheme="majorBidi" w:cstheme="majorBidi"/>
                <w:b/>
                <w:bCs/>
                <w:sz w:val="22"/>
                <w:u w:val="single"/>
                <w:rtl/>
              </w:rPr>
            </w:pPr>
            <w:r w:rsidRPr="004073EC">
              <w:rPr>
                <w:b/>
                <w:bCs/>
                <w:rtl/>
              </w:rPr>
              <w:t>המסמכים הנדרשים הערות</w:t>
            </w:r>
          </w:p>
        </w:tc>
        <w:tc>
          <w:tcPr>
            <w:tcW w:w="1326" w:type="dxa"/>
            <w:shd w:val="clear" w:color="auto" w:fill="DBE5F1" w:themeFill="accent1" w:themeFillTint="33"/>
          </w:tcPr>
          <w:p w:rsidR="00013115" w:rsidRPr="004073EC" w:rsidRDefault="00013115" w:rsidP="00ED1BF9">
            <w:pPr>
              <w:spacing w:line="360" w:lineRule="auto"/>
              <w:jc w:val="both"/>
              <w:rPr>
                <w:b/>
                <w:bCs/>
                <w:rtl/>
              </w:rPr>
            </w:pPr>
            <w:r w:rsidRPr="004073EC">
              <w:rPr>
                <w:rFonts w:hint="cs"/>
                <w:b/>
                <w:bCs/>
                <w:rtl/>
              </w:rPr>
              <w:t>הערות</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w:t>
            </w:r>
          </w:p>
        </w:tc>
        <w:tc>
          <w:tcPr>
            <w:tcW w:w="2265" w:type="dxa"/>
          </w:tcPr>
          <w:p w:rsidR="00013115" w:rsidRPr="004073EC" w:rsidRDefault="00013115" w:rsidP="00ED1BF9">
            <w:pPr>
              <w:spacing w:line="360" w:lineRule="auto"/>
              <w:jc w:val="both"/>
              <w:rPr>
                <w:b/>
                <w:bCs/>
                <w:u w:val="single"/>
                <w:rtl/>
              </w:rPr>
            </w:pPr>
            <w:r w:rsidRPr="004073EC">
              <w:t xml:space="preserve"> </w:t>
            </w:r>
            <w:r w:rsidRPr="004073EC">
              <w:rPr>
                <w:b/>
                <w:bCs/>
                <w:u w:val="single"/>
                <w:rtl/>
              </w:rPr>
              <w:t xml:space="preserve">עמוד ראשון: </w:t>
            </w:r>
          </w:p>
          <w:p w:rsidR="00013115" w:rsidRPr="004073EC" w:rsidRDefault="00013115" w:rsidP="00ED1BF9">
            <w:pPr>
              <w:spacing w:line="360" w:lineRule="auto"/>
              <w:jc w:val="both"/>
              <w:rPr>
                <w:rFonts w:asciiTheme="majorBidi" w:hAnsiTheme="majorBidi" w:cstheme="majorBidi"/>
                <w:b/>
                <w:bCs/>
                <w:sz w:val="22"/>
                <w:u w:val="single"/>
                <w:rtl/>
              </w:rPr>
            </w:pPr>
            <w:r w:rsidRPr="004073EC">
              <w:rPr>
                <w:b/>
                <w:bCs/>
                <w:sz w:val="32"/>
                <w:szCs w:val="32"/>
                <w:rtl/>
              </w:rPr>
              <w:t>פרטי המציע</w:t>
            </w:r>
            <w:r w:rsidRPr="004073EC">
              <w:rPr>
                <w:b/>
                <w:bCs/>
                <w:sz w:val="32"/>
                <w:szCs w:val="32"/>
              </w:rPr>
              <w:t xml:space="preserve"> </w:t>
            </w:r>
          </w:p>
        </w:tc>
        <w:tc>
          <w:tcPr>
            <w:tcW w:w="4823" w:type="dxa"/>
          </w:tcPr>
          <w:p w:rsidR="00013115" w:rsidRPr="004073EC" w:rsidRDefault="00013115" w:rsidP="00ED1BF9">
            <w:pPr>
              <w:spacing w:line="360" w:lineRule="auto"/>
              <w:jc w:val="both"/>
              <w:rPr>
                <w:rFonts w:asciiTheme="majorBidi" w:hAnsiTheme="majorBidi" w:cstheme="majorBidi"/>
                <w:sz w:val="22"/>
                <w:rtl/>
              </w:rPr>
            </w:pPr>
            <w:r w:rsidRPr="004073EC">
              <w:rPr>
                <w:rFonts w:hint="cs"/>
                <w:rtl/>
              </w:rPr>
              <w:t>פרטי המציע ואיש הקשר מטעמו</w:t>
            </w:r>
            <w:r w:rsidRPr="004073EC">
              <w:t xml:space="preserve"> </w:t>
            </w:r>
          </w:p>
        </w:tc>
        <w:tc>
          <w:tcPr>
            <w:tcW w:w="1326" w:type="dxa"/>
          </w:tcPr>
          <w:p w:rsidR="00013115" w:rsidRPr="004073EC" w:rsidRDefault="00013115" w:rsidP="00ED1BF9">
            <w:pPr>
              <w:spacing w:line="360" w:lineRule="auto"/>
              <w:jc w:val="both"/>
            </w:pPr>
            <w:r w:rsidRPr="004073EC">
              <w:rPr>
                <w:rFonts w:hint="cs"/>
                <w:rtl/>
              </w:rPr>
              <w:t>נספח י'</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2</w:t>
            </w:r>
          </w:p>
        </w:tc>
        <w:tc>
          <w:tcPr>
            <w:tcW w:w="2265" w:type="dxa"/>
            <w:vMerge w:val="restart"/>
          </w:tcPr>
          <w:p w:rsidR="00013115" w:rsidRPr="004073EC" w:rsidRDefault="00013115" w:rsidP="00ED1BF9">
            <w:pPr>
              <w:spacing w:line="360" w:lineRule="auto"/>
              <w:jc w:val="both"/>
              <w:rPr>
                <w:rFonts w:asciiTheme="majorBidi" w:hAnsiTheme="majorBidi"/>
                <w:b/>
                <w:bCs/>
                <w:sz w:val="22"/>
                <w:u w:val="single"/>
                <w:rtl/>
              </w:rPr>
            </w:pPr>
            <w:r w:rsidRPr="004073EC">
              <w:rPr>
                <w:rFonts w:asciiTheme="majorBidi" w:hAnsiTheme="majorBidi"/>
                <w:b/>
                <w:bCs/>
                <w:sz w:val="22"/>
                <w:u w:val="single"/>
                <w:rtl/>
              </w:rPr>
              <w:t xml:space="preserve">חוצץ ראשון: </w:t>
            </w:r>
          </w:p>
          <w:p w:rsidR="00013115" w:rsidRPr="004073EC" w:rsidRDefault="00013115" w:rsidP="00ED1BF9">
            <w:pPr>
              <w:spacing w:line="360" w:lineRule="auto"/>
              <w:jc w:val="both"/>
              <w:rPr>
                <w:rFonts w:asciiTheme="majorBidi" w:hAnsiTheme="majorBidi"/>
                <w:b/>
                <w:bCs/>
                <w:sz w:val="22"/>
                <w:rtl/>
              </w:rPr>
            </w:pPr>
            <w:r w:rsidRPr="004073EC">
              <w:rPr>
                <w:rFonts w:asciiTheme="majorBidi" w:hAnsiTheme="majorBidi"/>
                <w:b/>
                <w:bCs/>
                <w:sz w:val="28"/>
                <w:szCs w:val="32"/>
                <w:rtl/>
              </w:rPr>
              <w:t xml:space="preserve">מסמכי המכרז </w:t>
            </w:r>
          </w:p>
        </w:tc>
        <w:tc>
          <w:tcPr>
            <w:tcW w:w="4823"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sz w:val="22"/>
                <w:rtl/>
              </w:rPr>
              <w:t>מסמכי המכרז חתומים, לרבות ההסכם</w:t>
            </w:r>
            <w:r w:rsidRPr="004073EC">
              <w:rPr>
                <w:rFonts w:asciiTheme="majorBidi" w:hAnsiTheme="majorBidi" w:hint="cs"/>
                <w:sz w:val="22"/>
                <w:rtl/>
              </w:rPr>
              <w:t xml:space="preserve"> (נספח י"א למסמכי המכרז)</w:t>
            </w:r>
            <w:r w:rsidRPr="004073EC">
              <w:rPr>
                <w:rFonts w:asciiTheme="majorBidi" w:hAnsiTheme="majorBidi"/>
                <w:sz w:val="22"/>
                <w:rtl/>
              </w:rPr>
              <w:t xml:space="preserve"> ונספחיו  </w:t>
            </w:r>
          </w:p>
        </w:tc>
        <w:tc>
          <w:tcPr>
            <w:tcW w:w="1326" w:type="dxa"/>
          </w:tcPr>
          <w:p w:rsidR="00013115" w:rsidRPr="004073EC" w:rsidRDefault="00013115" w:rsidP="00ED1BF9">
            <w:pPr>
              <w:spacing w:line="360" w:lineRule="auto"/>
              <w:jc w:val="both"/>
              <w:rPr>
                <w:rFonts w:asciiTheme="majorBidi" w:hAnsiTheme="majorBidi" w:cstheme="majorBidi"/>
                <w:sz w:val="22"/>
                <w:rtl/>
              </w:rPr>
            </w:pP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3</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שאלות הבהרה</w:t>
            </w:r>
          </w:p>
        </w:tc>
        <w:tc>
          <w:tcPr>
            <w:tcW w:w="1326" w:type="dxa"/>
          </w:tcPr>
          <w:p w:rsidR="00013115" w:rsidRPr="004073EC" w:rsidRDefault="00013115" w:rsidP="00ED1BF9">
            <w:pPr>
              <w:spacing w:line="360" w:lineRule="auto"/>
              <w:jc w:val="both"/>
              <w:rPr>
                <w:rFonts w:asciiTheme="majorBidi" w:hAnsiTheme="majorBidi" w:cstheme="majorBidi"/>
                <w:sz w:val="22"/>
                <w:rtl/>
              </w:rPr>
            </w:pP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4</w:t>
            </w:r>
          </w:p>
        </w:tc>
        <w:tc>
          <w:tcPr>
            <w:tcW w:w="2265" w:type="dxa"/>
            <w:vMerge w:val="restart"/>
          </w:tcPr>
          <w:p w:rsidR="00013115" w:rsidRPr="004073EC" w:rsidRDefault="00013115" w:rsidP="00ED1BF9">
            <w:pPr>
              <w:spacing w:line="360" w:lineRule="auto"/>
              <w:jc w:val="both"/>
              <w:rPr>
                <w:rFonts w:asciiTheme="majorBidi" w:hAnsiTheme="majorBidi" w:cstheme="majorBidi"/>
                <w:b/>
                <w:bCs/>
                <w:sz w:val="22"/>
                <w:u w:val="single"/>
                <w:rtl/>
              </w:rPr>
            </w:pPr>
            <w:r w:rsidRPr="004073EC">
              <w:rPr>
                <w:rFonts w:asciiTheme="majorBidi" w:hAnsiTheme="majorBidi"/>
                <w:b/>
                <w:bCs/>
                <w:sz w:val="22"/>
                <w:u w:val="single"/>
                <w:rtl/>
              </w:rPr>
              <w:t xml:space="preserve">חוצץ שני: </w:t>
            </w:r>
          </w:p>
          <w:p w:rsidR="00013115" w:rsidRPr="004073EC" w:rsidRDefault="00013115" w:rsidP="00ED1BF9">
            <w:pPr>
              <w:spacing w:line="360" w:lineRule="auto"/>
              <w:jc w:val="both"/>
              <w:rPr>
                <w:rFonts w:asciiTheme="majorBidi" w:hAnsiTheme="majorBidi" w:cstheme="majorBidi"/>
                <w:b/>
                <w:bCs/>
                <w:sz w:val="22"/>
                <w:rtl/>
              </w:rPr>
            </w:pPr>
            <w:r w:rsidRPr="004073EC">
              <w:rPr>
                <w:rFonts w:asciiTheme="majorBidi" w:hAnsiTheme="majorBidi"/>
                <w:b/>
                <w:bCs/>
                <w:sz w:val="28"/>
                <w:szCs w:val="32"/>
                <w:rtl/>
              </w:rPr>
              <w:t>תנאי סף מנהליים</w:t>
            </w: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א':_נוסח_1" w:history="1">
              <w:r w:rsidR="00013115" w:rsidRPr="004073EC">
                <w:rPr>
                  <w:rFonts w:asciiTheme="majorBidi" w:eastAsiaTheme="majorEastAsia" w:hAnsiTheme="majorBidi" w:cstheme="majorBidi"/>
                  <w:rtl/>
                </w:rPr>
                <w:t>נוסח תצהיר</w:t>
              </w:r>
            </w:hyperlink>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נספח א</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5</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א1:_אישור" w:history="1">
              <w:r w:rsidR="00013115" w:rsidRPr="004073EC">
                <w:rPr>
                  <w:rFonts w:asciiTheme="majorBidi" w:eastAsiaTheme="majorEastAsia" w:hAnsiTheme="majorBidi" w:cstheme="majorBidi"/>
                  <w:rtl/>
                </w:rPr>
                <w:t>אישור</w:t>
              </w:r>
            </w:hyperlink>
            <w:r w:rsidR="00013115" w:rsidRPr="004073EC">
              <w:rPr>
                <w:rFonts w:asciiTheme="majorBidi" w:eastAsiaTheme="majorEastAsia" w:hAnsiTheme="majorBidi" w:cstheme="majorBidi"/>
                <w:rtl/>
              </w:rPr>
              <w:t xml:space="preserve"> ניהול ספרים </w:t>
            </w:r>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נספח א'1</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6</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א1:_אישור" w:history="1">
              <w:r w:rsidR="00013115" w:rsidRPr="004073EC">
                <w:rPr>
                  <w:rFonts w:asciiTheme="majorBidi" w:eastAsiaTheme="majorEastAsia" w:hAnsiTheme="majorBidi" w:cstheme="majorBidi"/>
                  <w:rtl/>
                </w:rPr>
                <w:t xml:space="preserve">אישור המציע לפיו הוא רשום במרשם המתנהל עפ"י דין </w:t>
              </w:r>
            </w:hyperlink>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נספח א'2</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7</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א2:_נסח" w:history="1">
              <w:r w:rsidR="00013115" w:rsidRPr="004073EC">
                <w:rPr>
                  <w:rFonts w:asciiTheme="majorBidi" w:eastAsiaTheme="majorEastAsia" w:hAnsiTheme="majorBidi" w:cstheme="majorBidi"/>
                  <w:rtl/>
                </w:rPr>
                <w:t xml:space="preserve">נסח התאגיד </w:t>
              </w:r>
            </w:hyperlink>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נספח א'3</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8</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ג':_תצהיר" w:history="1">
              <w:r w:rsidR="00013115" w:rsidRPr="004073EC">
                <w:rPr>
                  <w:rFonts w:asciiTheme="majorBidi" w:eastAsiaTheme="majorEastAsia" w:hAnsiTheme="majorBidi" w:cstheme="majorBidi"/>
                  <w:rtl/>
                </w:rPr>
                <w:t>תצהיר בדבר אי תאום מכרז</w:t>
              </w:r>
            </w:hyperlink>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נספח ג'</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9</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ד':_תצהיר" w:history="1">
              <w:r w:rsidR="00013115" w:rsidRPr="004073EC">
                <w:rPr>
                  <w:rFonts w:asciiTheme="majorBidi" w:eastAsiaTheme="majorEastAsia" w:hAnsiTheme="majorBidi" w:cstheme="majorBidi"/>
                  <w:rtl/>
                </w:rPr>
                <w:t>תצהיר בדבר היעדר הרשעות בגין העסקת עובדים זרים ושכר מינימום</w:t>
              </w:r>
            </w:hyperlink>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נספח ד'</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10</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r:id="rId10" w:anchor="_נספח_י" w:history="1">
              <w:r w:rsidR="00013115" w:rsidRPr="004073EC">
                <w:rPr>
                  <w:rFonts w:asciiTheme="majorBidi" w:eastAsiaTheme="majorEastAsia" w:hAnsiTheme="majorBidi" w:cstheme="majorBidi"/>
                  <w:rtl/>
                </w:rPr>
                <w:t>תצהיר  בדבר העסקת עובדים עם מוגבלות</w:t>
              </w:r>
            </w:hyperlink>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 xml:space="preserve">נספח </w:t>
            </w:r>
            <w:r w:rsidRPr="004073EC">
              <w:rPr>
                <w:rFonts w:asciiTheme="majorBidi" w:eastAsiaTheme="majorEastAsia" w:hAnsiTheme="majorBidi" w:cstheme="majorBidi" w:hint="cs"/>
                <w:rtl/>
              </w:rPr>
              <w:t>ה'</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11</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ו':_נוסח" w:history="1">
              <w:r w:rsidR="00013115" w:rsidRPr="004073EC">
                <w:rPr>
                  <w:rFonts w:asciiTheme="majorBidi" w:eastAsiaTheme="majorEastAsia" w:hAnsiTheme="majorBidi" w:cstheme="majorBidi"/>
                  <w:rtl/>
                </w:rPr>
                <w:t>כתב ערבות</w:t>
              </w:r>
            </w:hyperlink>
            <w:r w:rsidR="00013115" w:rsidRPr="004073EC">
              <w:rPr>
                <w:rFonts w:asciiTheme="majorBidi" w:eastAsiaTheme="majorEastAsia" w:hAnsiTheme="majorBidi" w:cstheme="majorBidi"/>
                <w:rtl/>
              </w:rPr>
              <w:t xml:space="preserve"> </w:t>
            </w:r>
            <w:r w:rsidR="00013115" w:rsidRPr="004073EC">
              <w:rPr>
                <w:rFonts w:asciiTheme="majorBidi" w:hAnsiTheme="majorBidi" w:cstheme="majorBidi" w:hint="cs"/>
                <w:sz w:val="22"/>
                <w:rtl/>
              </w:rPr>
              <w:t>מציע</w:t>
            </w:r>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 xml:space="preserve">נספח </w:t>
            </w:r>
            <w:r w:rsidRPr="004073EC">
              <w:rPr>
                <w:rFonts w:asciiTheme="majorBidi" w:eastAsiaTheme="majorEastAsia" w:hAnsiTheme="majorBidi" w:cstheme="majorBidi" w:hint="cs"/>
                <w:rtl/>
              </w:rPr>
              <w:t>ו'</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14</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74564D" w:rsidP="00ED1BF9">
            <w:pPr>
              <w:spacing w:line="360" w:lineRule="auto"/>
              <w:jc w:val="both"/>
              <w:rPr>
                <w:rFonts w:asciiTheme="majorBidi" w:hAnsiTheme="majorBidi" w:cstheme="majorBidi"/>
                <w:sz w:val="22"/>
                <w:rtl/>
              </w:rPr>
            </w:pPr>
            <w:hyperlink r:id="rId11" w:anchor="_נספח_ט" w:history="1">
              <w:r w:rsidR="00013115" w:rsidRPr="004073EC">
                <w:rPr>
                  <w:rFonts w:asciiTheme="majorBidi" w:eastAsiaTheme="majorEastAsia" w:hAnsiTheme="majorBidi" w:cstheme="majorBidi"/>
                  <w:rtl/>
                </w:rPr>
                <w:t xml:space="preserve">תצהיר בדבר עסק בשליטת </w:t>
              </w:r>
              <w:r w:rsidR="00E83258" w:rsidRPr="004073EC">
                <w:rPr>
                  <w:rFonts w:asciiTheme="majorBidi" w:eastAsiaTheme="majorEastAsia" w:hAnsiTheme="majorBidi" w:cstheme="majorBidi" w:hint="cs"/>
                  <w:rtl/>
                </w:rPr>
                <w:t>איש</w:t>
              </w:r>
              <w:r w:rsidR="00E83258" w:rsidRPr="004073EC">
                <w:rPr>
                  <w:rFonts w:asciiTheme="majorBidi" w:eastAsiaTheme="majorEastAsia" w:hAnsiTheme="majorBidi" w:cstheme="majorBidi" w:hint="eastAsia"/>
                  <w:rtl/>
                </w:rPr>
                <w:t>ה</w:t>
              </w:r>
            </w:hyperlink>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 xml:space="preserve">נספח </w:t>
            </w:r>
            <w:r w:rsidRPr="004073EC">
              <w:rPr>
                <w:rFonts w:asciiTheme="majorBidi" w:eastAsiaTheme="majorEastAsia" w:hAnsiTheme="majorBidi" w:cstheme="majorBidi" w:hint="cs"/>
                <w:rtl/>
              </w:rPr>
              <w:t>ט"ו</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16</w:t>
            </w:r>
          </w:p>
        </w:tc>
        <w:tc>
          <w:tcPr>
            <w:tcW w:w="2265" w:type="dxa"/>
            <w:vMerge/>
          </w:tcPr>
          <w:p w:rsidR="00013115" w:rsidRPr="004073EC" w:rsidRDefault="00013115" w:rsidP="00ED1BF9">
            <w:pPr>
              <w:spacing w:line="360" w:lineRule="auto"/>
              <w:jc w:val="both"/>
              <w:rPr>
                <w:rFonts w:asciiTheme="majorBidi" w:hAnsiTheme="majorBidi"/>
                <w:b/>
                <w:bCs/>
                <w:sz w:val="22"/>
                <w:u w:val="single"/>
                <w:rtl/>
              </w:rPr>
            </w:pPr>
          </w:p>
        </w:tc>
        <w:tc>
          <w:tcPr>
            <w:tcW w:w="4823" w:type="dxa"/>
          </w:tcPr>
          <w:p w:rsidR="00013115" w:rsidRPr="004073EC" w:rsidRDefault="0074564D" w:rsidP="00ED1BF9">
            <w:pPr>
              <w:spacing w:line="360" w:lineRule="auto"/>
              <w:jc w:val="both"/>
            </w:pPr>
            <w:hyperlink w:anchor="_נספח_ח':_חלקים" w:history="1">
              <w:r w:rsidR="00013115" w:rsidRPr="004073EC">
                <w:rPr>
                  <w:rFonts w:asciiTheme="majorBidi" w:eastAsiaTheme="majorEastAsia" w:hAnsiTheme="majorBidi" w:cstheme="majorBidi"/>
                  <w:rtl/>
                </w:rPr>
                <w:t>חלקים חסויים בהצעה</w:t>
              </w:r>
            </w:hyperlink>
          </w:p>
        </w:tc>
        <w:tc>
          <w:tcPr>
            <w:tcW w:w="1326" w:type="dxa"/>
          </w:tcPr>
          <w:p w:rsidR="00013115" w:rsidRPr="004073EC" w:rsidRDefault="00013115" w:rsidP="00ED1BF9">
            <w:pPr>
              <w:spacing w:line="360" w:lineRule="auto"/>
              <w:jc w:val="both"/>
              <w:rPr>
                <w:rFonts w:asciiTheme="majorBidi" w:eastAsiaTheme="majorEastAsia" w:hAnsiTheme="majorBidi" w:cstheme="majorBidi"/>
                <w:rtl/>
              </w:rPr>
            </w:pPr>
            <w:r w:rsidRPr="004073EC">
              <w:rPr>
                <w:rFonts w:asciiTheme="majorBidi" w:eastAsiaTheme="majorEastAsia" w:hAnsiTheme="majorBidi" w:cstheme="majorBidi"/>
                <w:rtl/>
              </w:rPr>
              <w:t xml:space="preserve">נספח </w:t>
            </w:r>
            <w:r w:rsidRPr="004073EC">
              <w:rPr>
                <w:rFonts w:asciiTheme="majorBidi" w:eastAsiaTheme="majorEastAsia" w:hAnsiTheme="majorBidi" w:cstheme="majorBidi" w:hint="cs"/>
                <w:rtl/>
              </w:rPr>
              <w:t>ח'</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17</w:t>
            </w:r>
          </w:p>
        </w:tc>
        <w:tc>
          <w:tcPr>
            <w:tcW w:w="2265" w:type="dxa"/>
            <w:vMerge w:val="restart"/>
          </w:tcPr>
          <w:p w:rsidR="00013115" w:rsidRPr="004073EC" w:rsidRDefault="00013115" w:rsidP="00ED1BF9">
            <w:pPr>
              <w:spacing w:line="360" w:lineRule="auto"/>
              <w:jc w:val="both"/>
              <w:rPr>
                <w:rFonts w:asciiTheme="majorBidi" w:hAnsiTheme="majorBidi"/>
                <w:b/>
                <w:bCs/>
                <w:sz w:val="22"/>
                <w:u w:val="single"/>
                <w:rtl/>
              </w:rPr>
            </w:pPr>
            <w:r w:rsidRPr="004073EC">
              <w:rPr>
                <w:rFonts w:asciiTheme="majorBidi" w:hAnsiTheme="majorBidi"/>
                <w:b/>
                <w:bCs/>
                <w:sz w:val="22"/>
                <w:u w:val="single"/>
                <w:rtl/>
              </w:rPr>
              <w:t xml:space="preserve">חוצץ שלישי: </w:t>
            </w:r>
          </w:p>
          <w:p w:rsidR="00013115" w:rsidRPr="004073EC" w:rsidRDefault="00013115" w:rsidP="006B2050">
            <w:pPr>
              <w:spacing w:line="360" w:lineRule="auto"/>
              <w:rPr>
                <w:rFonts w:asciiTheme="majorBidi" w:hAnsiTheme="majorBidi" w:cstheme="majorBidi"/>
                <w:b/>
                <w:bCs/>
                <w:sz w:val="22"/>
                <w:rtl/>
              </w:rPr>
            </w:pPr>
            <w:r w:rsidRPr="004073EC">
              <w:rPr>
                <w:rFonts w:asciiTheme="majorBidi" w:hAnsiTheme="majorBidi"/>
                <w:b/>
                <w:bCs/>
                <w:sz w:val="28"/>
                <w:szCs w:val="32"/>
                <w:rtl/>
              </w:rPr>
              <w:t>תנאי</w:t>
            </w:r>
            <w:r w:rsidR="006B2050">
              <w:rPr>
                <w:rFonts w:asciiTheme="majorBidi" w:hAnsiTheme="majorBidi" w:hint="cs"/>
                <w:b/>
                <w:bCs/>
                <w:sz w:val="28"/>
                <w:szCs w:val="32"/>
                <w:rtl/>
              </w:rPr>
              <w:t xml:space="preserve"> </w:t>
            </w:r>
            <w:r w:rsidRPr="004073EC">
              <w:rPr>
                <w:rFonts w:asciiTheme="majorBidi" w:hAnsiTheme="majorBidi"/>
                <w:b/>
                <w:bCs/>
                <w:sz w:val="28"/>
                <w:szCs w:val="32"/>
                <w:rtl/>
              </w:rPr>
              <w:t xml:space="preserve">סף מקצועיים </w:t>
            </w:r>
          </w:p>
        </w:tc>
        <w:tc>
          <w:tcPr>
            <w:tcW w:w="4823" w:type="dxa"/>
          </w:tcPr>
          <w:p w:rsidR="00013115" w:rsidRPr="004073EC" w:rsidRDefault="0074564D" w:rsidP="00ED1BF9">
            <w:pPr>
              <w:spacing w:line="360" w:lineRule="auto"/>
              <w:jc w:val="both"/>
              <w:rPr>
                <w:rFonts w:asciiTheme="majorBidi" w:hAnsiTheme="majorBidi" w:cstheme="majorBidi"/>
                <w:sz w:val="22"/>
                <w:rtl/>
              </w:rPr>
            </w:pPr>
            <w:hyperlink w:anchor="_נספח_ה':_" w:history="1">
              <w:r w:rsidR="00013115" w:rsidRPr="004073EC">
                <w:rPr>
                  <w:rFonts w:asciiTheme="majorBidi" w:eastAsiaTheme="majorEastAsia" w:hAnsiTheme="majorBidi" w:cstheme="majorBidi" w:hint="cs"/>
                  <w:rtl/>
                </w:rPr>
                <w:t>תצהיר</w:t>
              </w:r>
              <w:r w:rsidR="00013115" w:rsidRPr="004073EC">
                <w:rPr>
                  <w:rFonts w:asciiTheme="majorBidi" w:eastAsiaTheme="majorEastAsia" w:hAnsiTheme="majorBidi" w:cstheme="majorBidi"/>
                  <w:rtl/>
                </w:rPr>
                <w:t xml:space="preserve"> </w:t>
              </w:r>
              <w:r w:rsidR="00013115" w:rsidRPr="004073EC">
                <w:rPr>
                  <w:rFonts w:asciiTheme="majorBidi" w:eastAsiaTheme="majorEastAsia" w:hAnsiTheme="majorBidi" w:cstheme="majorBidi" w:hint="cs"/>
                  <w:rtl/>
                </w:rPr>
                <w:t>המציע</w:t>
              </w:r>
            </w:hyperlink>
            <w:r w:rsidR="00013115" w:rsidRPr="004073EC">
              <w:rPr>
                <w:rFonts w:asciiTheme="majorBidi" w:eastAsiaTheme="majorEastAsia" w:hAnsiTheme="majorBidi" w:cstheme="majorBidi" w:hint="cs"/>
                <w:rtl/>
              </w:rPr>
              <w:t xml:space="preserve"> בדבר עמידתו בתנאי סף 3.2.3 ו 3.2.4 </w:t>
            </w:r>
            <w:r w:rsidR="00013115" w:rsidRPr="004073EC">
              <w:rPr>
                <w:rFonts w:asciiTheme="majorBidi" w:eastAsiaTheme="majorEastAsia" w:hAnsiTheme="majorBidi" w:cstheme="majorBidi"/>
                <w:rtl/>
              </w:rPr>
              <w:t xml:space="preserve"> </w:t>
            </w:r>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 xml:space="preserve">נספח </w:t>
            </w:r>
            <w:r w:rsidRPr="004073EC">
              <w:rPr>
                <w:rFonts w:asciiTheme="majorBidi" w:eastAsiaTheme="majorEastAsia" w:hAnsiTheme="majorBidi" w:cstheme="majorBidi" w:hint="cs"/>
                <w:rtl/>
              </w:rPr>
              <w:t>ז'</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18</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sz w:val="22"/>
                <w:rtl/>
              </w:rPr>
              <w:t>אישור של המשרד לביטחון פנים (המפקח על כלי ירייה) למטווח ירי</w:t>
            </w:r>
          </w:p>
        </w:tc>
        <w:tc>
          <w:tcPr>
            <w:tcW w:w="1326"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eastAsiaTheme="majorEastAsia" w:hAnsiTheme="majorBidi" w:cstheme="majorBidi"/>
                <w:rtl/>
              </w:rPr>
              <w:t xml:space="preserve">נספח </w:t>
            </w:r>
            <w:r w:rsidR="00154F57" w:rsidRPr="004073EC">
              <w:rPr>
                <w:rFonts w:asciiTheme="majorBidi" w:eastAsiaTheme="majorEastAsia" w:hAnsiTheme="majorBidi" w:cstheme="majorBidi" w:hint="cs"/>
                <w:rtl/>
              </w:rPr>
              <w:t>י"ז</w:t>
            </w:r>
          </w:p>
        </w:tc>
      </w:tr>
      <w:tr w:rsidR="00013115" w:rsidRPr="004073EC" w:rsidTr="00F4103F">
        <w:tc>
          <w:tcPr>
            <w:tcW w:w="704" w:type="dxa"/>
          </w:tcPr>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19</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013115" w:rsidP="00ED1BF9">
            <w:pPr>
              <w:spacing w:line="360" w:lineRule="auto"/>
              <w:jc w:val="both"/>
            </w:pPr>
            <w:r w:rsidRPr="004073EC">
              <w:rPr>
                <w:rFonts w:hint="cs"/>
                <w:rtl/>
              </w:rPr>
              <w:t xml:space="preserve">מסמך המפרט את </w:t>
            </w:r>
            <w:r w:rsidRPr="004073EC">
              <w:rPr>
                <w:rtl/>
              </w:rPr>
              <w:t>מתודולוגיית השירות המוצע</w:t>
            </w:r>
          </w:p>
        </w:tc>
        <w:tc>
          <w:tcPr>
            <w:tcW w:w="1326" w:type="dxa"/>
          </w:tcPr>
          <w:p w:rsidR="00013115" w:rsidRPr="004073EC" w:rsidRDefault="00013115" w:rsidP="00ED1BF9">
            <w:pPr>
              <w:spacing w:line="360" w:lineRule="auto"/>
              <w:jc w:val="both"/>
              <w:rPr>
                <w:rFonts w:asciiTheme="majorBidi" w:eastAsiaTheme="majorEastAsia" w:hAnsiTheme="majorBidi" w:cstheme="majorBidi"/>
                <w:rtl/>
              </w:rPr>
            </w:pPr>
            <w:r w:rsidRPr="004073EC">
              <w:rPr>
                <w:rFonts w:asciiTheme="majorBidi" w:eastAsiaTheme="majorEastAsia" w:hAnsiTheme="majorBidi" w:cstheme="majorBidi" w:hint="cs"/>
                <w:rtl/>
              </w:rPr>
              <w:t>נספח ט"ז</w:t>
            </w:r>
          </w:p>
        </w:tc>
      </w:tr>
      <w:tr w:rsidR="00013115" w:rsidRPr="004073EC" w:rsidTr="00F4103F">
        <w:tc>
          <w:tcPr>
            <w:tcW w:w="704" w:type="dxa"/>
          </w:tcPr>
          <w:p w:rsidR="00013115" w:rsidRPr="004073EC" w:rsidRDefault="00154F57"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20</w:t>
            </w:r>
          </w:p>
        </w:tc>
        <w:tc>
          <w:tcPr>
            <w:tcW w:w="2265" w:type="dxa"/>
            <w:vMerge/>
          </w:tcPr>
          <w:p w:rsidR="00013115" w:rsidRPr="004073EC" w:rsidRDefault="00013115" w:rsidP="00ED1BF9">
            <w:pPr>
              <w:spacing w:line="360" w:lineRule="auto"/>
              <w:jc w:val="both"/>
              <w:rPr>
                <w:rFonts w:asciiTheme="majorBidi" w:hAnsiTheme="majorBidi" w:cstheme="majorBidi"/>
                <w:b/>
                <w:bCs/>
                <w:sz w:val="22"/>
                <w:u w:val="single"/>
                <w:rtl/>
              </w:rPr>
            </w:pPr>
          </w:p>
        </w:tc>
        <w:tc>
          <w:tcPr>
            <w:tcW w:w="4823" w:type="dxa"/>
          </w:tcPr>
          <w:p w:rsidR="00013115" w:rsidRPr="004073EC" w:rsidRDefault="00013115" w:rsidP="00ED1BF9">
            <w:pPr>
              <w:spacing w:line="360" w:lineRule="auto"/>
              <w:jc w:val="both"/>
              <w:rPr>
                <w:rtl/>
              </w:rPr>
            </w:pPr>
            <w:r w:rsidRPr="004073EC">
              <w:rPr>
                <w:rFonts w:asciiTheme="majorBidi" w:hAnsiTheme="majorBidi" w:hint="cs"/>
                <w:sz w:val="22"/>
                <w:rtl/>
              </w:rPr>
              <w:t>אישור המתקן המוצע המאושר על ידי משטרת ישראל כמתקן הכשרה להכשרת מאבטחים</w:t>
            </w:r>
          </w:p>
        </w:tc>
        <w:tc>
          <w:tcPr>
            <w:tcW w:w="1326" w:type="dxa"/>
          </w:tcPr>
          <w:p w:rsidR="00013115" w:rsidRPr="004073EC" w:rsidRDefault="00150A22" w:rsidP="00ED1BF9">
            <w:pPr>
              <w:spacing w:line="360" w:lineRule="auto"/>
              <w:jc w:val="both"/>
              <w:rPr>
                <w:rFonts w:asciiTheme="majorBidi" w:eastAsiaTheme="majorEastAsia" w:hAnsiTheme="majorBidi" w:cstheme="majorBidi"/>
                <w:rtl/>
              </w:rPr>
            </w:pPr>
            <w:r w:rsidRPr="004073EC">
              <w:rPr>
                <w:rFonts w:asciiTheme="majorBidi" w:eastAsiaTheme="majorEastAsia" w:hAnsiTheme="majorBidi" w:cstheme="majorBidi" w:hint="cs"/>
                <w:rtl/>
              </w:rPr>
              <w:t xml:space="preserve">נספח </w:t>
            </w:r>
            <w:r w:rsidR="00154F57" w:rsidRPr="004073EC">
              <w:rPr>
                <w:rFonts w:asciiTheme="majorBidi" w:eastAsiaTheme="majorEastAsia" w:hAnsiTheme="majorBidi" w:cstheme="majorBidi" w:hint="cs"/>
                <w:rtl/>
              </w:rPr>
              <w:t>י"ח</w:t>
            </w:r>
          </w:p>
        </w:tc>
      </w:tr>
      <w:tr w:rsidR="00DA1730" w:rsidRPr="004073EC" w:rsidTr="00F4103F">
        <w:tc>
          <w:tcPr>
            <w:tcW w:w="704" w:type="dxa"/>
          </w:tcPr>
          <w:p w:rsidR="00DA1730" w:rsidRPr="004073EC" w:rsidRDefault="00DA1730" w:rsidP="00ED1BF9">
            <w:pPr>
              <w:spacing w:line="360" w:lineRule="auto"/>
              <w:jc w:val="both"/>
              <w:rPr>
                <w:rFonts w:asciiTheme="majorBidi" w:hAnsiTheme="majorBidi" w:cstheme="majorBidi"/>
                <w:sz w:val="22"/>
                <w:rtl/>
              </w:rPr>
            </w:pPr>
          </w:p>
        </w:tc>
        <w:tc>
          <w:tcPr>
            <w:tcW w:w="2265" w:type="dxa"/>
          </w:tcPr>
          <w:p w:rsidR="00DA1730" w:rsidRPr="004073EC" w:rsidRDefault="00DA1730" w:rsidP="00ED1BF9">
            <w:pPr>
              <w:spacing w:line="360" w:lineRule="auto"/>
              <w:jc w:val="both"/>
              <w:rPr>
                <w:rFonts w:asciiTheme="majorBidi" w:hAnsiTheme="majorBidi" w:cstheme="majorBidi"/>
                <w:b/>
                <w:bCs/>
                <w:sz w:val="22"/>
                <w:u w:val="single"/>
                <w:rtl/>
              </w:rPr>
            </w:pPr>
          </w:p>
        </w:tc>
        <w:tc>
          <w:tcPr>
            <w:tcW w:w="4823" w:type="dxa"/>
          </w:tcPr>
          <w:p w:rsidR="00DA1730" w:rsidRPr="004073EC" w:rsidRDefault="00DA1730" w:rsidP="00ED1BF9">
            <w:pPr>
              <w:spacing w:line="360" w:lineRule="auto"/>
              <w:jc w:val="both"/>
              <w:rPr>
                <w:rFonts w:asciiTheme="majorBidi" w:hAnsiTheme="majorBidi"/>
                <w:sz w:val="22"/>
                <w:rtl/>
              </w:rPr>
            </w:pPr>
            <w:r w:rsidRPr="004073EC">
              <w:rPr>
                <w:rFonts w:asciiTheme="majorBidi" w:hAnsiTheme="majorBidi" w:hint="cs"/>
                <w:sz w:val="22"/>
                <w:rtl/>
              </w:rPr>
              <w:t>העתק חוזה זיכיון להפעלת המטווחים המוצעים במסגרת מכרז זה .</w:t>
            </w:r>
          </w:p>
        </w:tc>
        <w:tc>
          <w:tcPr>
            <w:tcW w:w="1326" w:type="dxa"/>
          </w:tcPr>
          <w:p w:rsidR="00DA1730" w:rsidRPr="004073EC" w:rsidRDefault="00DA1730" w:rsidP="00ED1BF9">
            <w:pPr>
              <w:spacing w:line="360" w:lineRule="auto"/>
              <w:jc w:val="both"/>
              <w:rPr>
                <w:rFonts w:asciiTheme="majorBidi" w:eastAsiaTheme="majorEastAsia" w:hAnsiTheme="majorBidi" w:cstheme="majorBidi"/>
                <w:rtl/>
              </w:rPr>
            </w:pPr>
            <w:r w:rsidRPr="004073EC">
              <w:rPr>
                <w:rFonts w:asciiTheme="majorBidi" w:eastAsiaTheme="majorEastAsia" w:hAnsiTheme="majorBidi" w:cstheme="majorBidi" w:hint="cs"/>
                <w:rtl/>
              </w:rPr>
              <w:t>נספח י"ט</w:t>
            </w:r>
          </w:p>
        </w:tc>
      </w:tr>
    </w:tbl>
    <w:p w:rsidR="00013115" w:rsidRPr="004073EC" w:rsidRDefault="00013115" w:rsidP="00ED1BF9">
      <w:pPr>
        <w:spacing w:line="360" w:lineRule="auto"/>
        <w:jc w:val="both"/>
        <w:rPr>
          <w:rFonts w:asciiTheme="majorBidi" w:hAnsiTheme="majorBidi" w:cstheme="majorBidi"/>
          <w:b/>
          <w:bCs/>
          <w:sz w:val="22"/>
          <w:u w:val="single"/>
          <w:rtl/>
        </w:rPr>
      </w:pPr>
    </w:p>
    <w:p w:rsidR="00013115" w:rsidRPr="004073EC" w:rsidRDefault="00013115" w:rsidP="006B2050">
      <w:pPr>
        <w:numPr>
          <w:ilvl w:val="1"/>
          <w:numId w:val="4"/>
        </w:numPr>
        <w:spacing w:line="360" w:lineRule="auto"/>
        <w:ind w:left="566" w:hanging="567"/>
        <w:contextualSpacing/>
        <w:jc w:val="both"/>
        <w:rPr>
          <w:rFonts w:asciiTheme="majorBidi" w:hAnsiTheme="majorBidi" w:cstheme="majorBidi"/>
          <w:sz w:val="22"/>
          <w:rtl/>
        </w:rPr>
      </w:pPr>
      <w:r w:rsidRPr="004073EC">
        <w:rPr>
          <w:rFonts w:asciiTheme="majorBidi" w:hAnsiTheme="majorBidi"/>
          <w:b/>
          <w:bCs/>
          <w:sz w:val="22"/>
          <w:u w:val="single"/>
          <w:rtl/>
        </w:rPr>
        <w:t>מעטפה שניה</w:t>
      </w:r>
      <w:r w:rsidRPr="004073EC">
        <w:rPr>
          <w:rFonts w:asciiTheme="majorBidi" w:hAnsiTheme="majorBidi"/>
          <w:sz w:val="22"/>
          <w:rtl/>
        </w:rPr>
        <w:t xml:space="preserve"> תכיל את הצעת המחיר של המציע  (</w:t>
      </w:r>
      <w:r w:rsidRPr="006B2050">
        <w:rPr>
          <w:rFonts w:asciiTheme="majorBidi" w:hAnsiTheme="majorBidi"/>
          <w:b/>
          <w:bCs/>
          <w:i/>
          <w:iCs/>
          <w:sz w:val="22"/>
          <w:u w:val="single"/>
          <w:rtl/>
        </w:rPr>
        <w:t>נספח ט'</w:t>
      </w:r>
      <w:r w:rsidRPr="004073EC">
        <w:rPr>
          <w:rFonts w:asciiTheme="majorBidi" w:hAnsiTheme="majorBidi"/>
          <w:sz w:val="22"/>
          <w:rtl/>
        </w:rPr>
        <w:t xml:space="preserve">) חתומה בחתימות מלאות ומחייבות במקור אם המציע הוא חברה או שותפות רשומה - יחתום רק מי שהוסמך לכך כדין, בתוספת חותמת התאגיד. על גבי מעטפה זו יירשם " </w:t>
      </w:r>
      <w:r w:rsidRPr="004073EC">
        <w:rPr>
          <w:rFonts w:asciiTheme="majorBidi" w:hAnsiTheme="majorBidi" w:hint="cs"/>
          <w:sz w:val="22"/>
          <w:rtl/>
        </w:rPr>
        <w:t>מעטפת</w:t>
      </w:r>
      <w:r w:rsidR="006B2050">
        <w:rPr>
          <w:rFonts w:asciiTheme="majorBidi" w:hAnsiTheme="majorBidi"/>
          <w:sz w:val="22"/>
          <w:rtl/>
        </w:rPr>
        <w:t xml:space="preserve"> ההצעה הכספית " בלבד</w:t>
      </w:r>
      <w:r w:rsidR="006B2050">
        <w:rPr>
          <w:rFonts w:asciiTheme="majorBidi" w:hAnsiTheme="majorBidi" w:hint="cs"/>
          <w:sz w:val="22"/>
          <w:rtl/>
        </w:rPr>
        <w:t xml:space="preserve">. </w:t>
      </w:r>
      <w:r w:rsidRPr="004073EC">
        <w:rPr>
          <w:rFonts w:asciiTheme="majorBidi" w:hAnsiTheme="majorBidi"/>
          <w:sz w:val="22"/>
          <w:rtl/>
        </w:rPr>
        <w:t>מעטפה זו תצורף להצעה כשהיא סגורה.</w:t>
      </w:r>
    </w:p>
    <w:p w:rsidR="00013115" w:rsidRPr="004073EC" w:rsidRDefault="00013115" w:rsidP="00ED1BF9">
      <w:pPr>
        <w:bidi w:val="0"/>
        <w:spacing w:after="200" w:line="360" w:lineRule="auto"/>
        <w:jc w:val="both"/>
        <w:rPr>
          <w:rFonts w:asciiTheme="majorBidi" w:eastAsiaTheme="majorEastAsia" w:hAnsiTheme="majorBidi" w:cstheme="majorBidi"/>
          <w:b/>
          <w:bCs/>
          <w:spacing w:val="5"/>
          <w:kern w:val="28"/>
          <w:sz w:val="44"/>
          <w:szCs w:val="44"/>
        </w:rPr>
      </w:pPr>
      <w:r w:rsidRPr="004073EC">
        <w:rPr>
          <w:rFonts w:asciiTheme="majorBidi" w:hAnsiTheme="majorBidi"/>
          <w:b/>
          <w:bCs/>
          <w:sz w:val="44"/>
          <w:szCs w:val="44"/>
          <w:rtl/>
        </w:rPr>
        <w:br w:type="page"/>
      </w:r>
    </w:p>
    <w:p w:rsidR="00CD3B39" w:rsidRPr="004073EC" w:rsidRDefault="000D6C32" w:rsidP="00ED1BF9">
      <w:pPr>
        <w:pStyle w:val="aa"/>
        <w:spacing w:line="360" w:lineRule="auto"/>
        <w:jc w:val="both"/>
        <w:outlineLvl w:val="0"/>
        <w:rPr>
          <w:rFonts w:asciiTheme="majorBidi" w:hAnsiTheme="majorBidi"/>
          <w:b/>
          <w:bCs/>
          <w:color w:val="auto"/>
          <w:sz w:val="44"/>
          <w:szCs w:val="44"/>
          <w:rtl/>
        </w:rPr>
      </w:pPr>
      <w:bookmarkStart w:id="40" w:name="_Toc6261165"/>
      <w:r w:rsidRPr="004073EC">
        <w:rPr>
          <w:rFonts w:asciiTheme="majorBidi" w:hAnsiTheme="majorBidi"/>
          <w:b/>
          <w:bCs/>
          <w:color w:val="auto"/>
          <w:sz w:val="44"/>
          <w:szCs w:val="44"/>
          <w:rtl/>
        </w:rPr>
        <w:t>פרק 5:  הקריטריונים לבחירת הספק</w:t>
      </w:r>
      <w:bookmarkEnd w:id="40"/>
    </w:p>
    <w:p w:rsidR="00D87073" w:rsidRPr="004073EC" w:rsidRDefault="000D6C32" w:rsidP="00ED1BF9">
      <w:pPr>
        <w:spacing w:line="360" w:lineRule="auto"/>
        <w:jc w:val="both"/>
        <w:rPr>
          <w:rFonts w:asciiTheme="majorBidi" w:hAnsiTheme="majorBidi" w:cstheme="majorBidi"/>
          <w:sz w:val="22"/>
          <w:rtl/>
        </w:rPr>
      </w:pPr>
      <w:r w:rsidRPr="004073EC">
        <w:rPr>
          <w:rFonts w:asciiTheme="majorBidi" w:hAnsiTheme="majorBidi" w:cstheme="majorBidi"/>
          <w:sz w:val="22"/>
          <w:rtl/>
        </w:rPr>
        <w:t>ההצעות תבחנה בארבעה  שלבים:</w:t>
      </w:r>
    </w:p>
    <w:p w:rsidR="00D87073" w:rsidRPr="004073EC" w:rsidRDefault="000D6C32" w:rsidP="00ED1BF9">
      <w:pPr>
        <w:pStyle w:val="af7"/>
        <w:numPr>
          <w:ilvl w:val="1"/>
          <w:numId w:val="25"/>
        </w:numPr>
        <w:spacing w:line="360" w:lineRule="auto"/>
        <w:ind w:left="707" w:hanging="708"/>
        <w:jc w:val="both"/>
        <w:outlineLvl w:val="1"/>
        <w:rPr>
          <w:rFonts w:asciiTheme="majorBidi" w:eastAsiaTheme="majorEastAsia" w:hAnsiTheme="majorBidi" w:cstheme="majorBidi"/>
          <w:b/>
          <w:bCs/>
          <w:sz w:val="32"/>
          <w:szCs w:val="32"/>
        </w:rPr>
      </w:pPr>
      <w:r w:rsidRPr="004073EC">
        <w:rPr>
          <w:rFonts w:asciiTheme="majorBidi" w:eastAsiaTheme="majorEastAsia" w:hAnsiTheme="majorBidi" w:cstheme="majorBidi"/>
          <w:b/>
          <w:bCs/>
          <w:sz w:val="32"/>
          <w:szCs w:val="32"/>
          <w:rtl/>
        </w:rPr>
        <w:t xml:space="preserve"> </w:t>
      </w:r>
      <w:bookmarkStart w:id="41" w:name="_Toc6261166"/>
      <w:r w:rsidRPr="004073EC">
        <w:rPr>
          <w:rFonts w:asciiTheme="majorBidi" w:eastAsiaTheme="majorEastAsia" w:hAnsiTheme="majorBidi" w:cstheme="majorBidi"/>
          <w:b/>
          <w:bCs/>
          <w:sz w:val="32"/>
          <w:szCs w:val="32"/>
          <w:rtl/>
        </w:rPr>
        <w:t>שלב א' - בדיקת עמידה בתנאי הסף:</w:t>
      </w:r>
      <w:bookmarkEnd w:id="41"/>
      <w:r w:rsidRPr="004073EC">
        <w:rPr>
          <w:rFonts w:asciiTheme="majorBidi" w:eastAsiaTheme="majorEastAsia" w:hAnsiTheme="majorBidi" w:cstheme="majorBidi"/>
          <w:b/>
          <w:bCs/>
          <w:sz w:val="32"/>
          <w:szCs w:val="32"/>
          <w:rtl/>
        </w:rPr>
        <w:t xml:space="preserve"> </w:t>
      </w:r>
    </w:p>
    <w:p w:rsidR="00D87073" w:rsidRPr="004073EC" w:rsidRDefault="000D6C32" w:rsidP="00ED1BF9">
      <w:pPr>
        <w:pStyle w:val="af7"/>
        <w:spacing w:line="360" w:lineRule="auto"/>
        <w:ind w:left="707" w:firstLine="13"/>
        <w:jc w:val="both"/>
        <w:rPr>
          <w:rFonts w:asciiTheme="majorBidi" w:hAnsiTheme="majorBidi" w:cstheme="majorBidi"/>
          <w:sz w:val="22"/>
          <w:rtl/>
        </w:rPr>
      </w:pPr>
      <w:r w:rsidRPr="004073EC">
        <w:rPr>
          <w:rFonts w:asciiTheme="majorBidi" w:hAnsiTheme="majorBidi" w:cstheme="majorBidi"/>
          <w:sz w:val="22"/>
          <w:rtl/>
        </w:rPr>
        <w:t xml:space="preserve">בשלב זה תיבדקנה עמידתן של ההצעות בתנאים המוקדמים להשתתפות במכרז (תנאי סף) מציע שעבר את שלב א' ימשיך לשלב ב'. </w:t>
      </w:r>
    </w:p>
    <w:p w:rsidR="00D87073" w:rsidRPr="004073EC" w:rsidRDefault="000D6C32" w:rsidP="00ED1BF9">
      <w:pPr>
        <w:pStyle w:val="af7"/>
        <w:numPr>
          <w:ilvl w:val="1"/>
          <w:numId w:val="25"/>
        </w:numPr>
        <w:spacing w:line="360" w:lineRule="auto"/>
        <w:ind w:left="707" w:hanging="708"/>
        <w:jc w:val="both"/>
        <w:outlineLvl w:val="1"/>
        <w:rPr>
          <w:rFonts w:asciiTheme="majorBidi" w:eastAsiaTheme="majorEastAsia" w:hAnsiTheme="majorBidi" w:cstheme="majorBidi"/>
          <w:b/>
          <w:bCs/>
          <w:sz w:val="32"/>
          <w:szCs w:val="32"/>
        </w:rPr>
      </w:pPr>
      <w:bookmarkStart w:id="42" w:name="_Toc6261167"/>
      <w:r w:rsidRPr="004073EC">
        <w:rPr>
          <w:rFonts w:asciiTheme="majorBidi" w:eastAsiaTheme="majorEastAsia" w:hAnsiTheme="majorBidi" w:cstheme="majorBidi"/>
          <w:b/>
          <w:bCs/>
          <w:sz w:val="32"/>
          <w:szCs w:val="32"/>
          <w:rtl/>
        </w:rPr>
        <w:t xml:space="preserve">שלב ב' - בחינת האיכות =  </w:t>
      </w:r>
      <w:r w:rsidR="0061508D" w:rsidRPr="004073EC">
        <w:rPr>
          <w:rFonts w:asciiTheme="majorBidi" w:eastAsiaTheme="majorEastAsia" w:hAnsiTheme="majorBidi" w:cstheme="majorBidi" w:hint="cs"/>
          <w:b/>
          <w:bCs/>
          <w:sz w:val="32"/>
          <w:szCs w:val="32"/>
          <w:rtl/>
        </w:rPr>
        <w:t>50</w:t>
      </w:r>
      <w:r w:rsidR="00154F57" w:rsidRPr="004073EC">
        <w:rPr>
          <w:rFonts w:asciiTheme="majorBidi" w:eastAsiaTheme="majorEastAsia" w:hAnsiTheme="majorBidi" w:cstheme="majorBidi" w:hint="cs"/>
          <w:b/>
          <w:bCs/>
          <w:sz w:val="32"/>
          <w:szCs w:val="32"/>
          <w:rtl/>
        </w:rPr>
        <w:t>%</w:t>
      </w:r>
      <w:r w:rsidRPr="004073EC">
        <w:rPr>
          <w:rFonts w:asciiTheme="majorBidi" w:eastAsiaTheme="majorEastAsia" w:hAnsiTheme="majorBidi" w:cstheme="majorBidi"/>
          <w:b/>
          <w:bCs/>
          <w:sz w:val="32"/>
          <w:szCs w:val="32"/>
          <w:rtl/>
        </w:rPr>
        <w:t xml:space="preserve">  :</w:t>
      </w:r>
      <w:bookmarkEnd w:id="42"/>
    </w:p>
    <w:p w:rsidR="00B563AF" w:rsidRPr="004073EC" w:rsidRDefault="000D6C32" w:rsidP="00ED1BF9">
      <w:pPr>
        <w:pStyle w:val="af7"/>
        <w:spacing w:line="360" w:lineRule="auto"/>
        <w:ind w:left="707"/>
        <w:jc w:val="both"/>
        <w:rPr>
          <w:rFonts w:asciiTheme="majorBidi" w:hAnsiTheme="majorBidi" w:cstheme="majorBidi"/>
          <w:sz w:val="22"/>
          <w:rtl/>
        </w:rPr>
      </w:pPr>
      <w:r w:rsidRPr="004073EC">
        <w:rPr>
          <w:rFonts w:asciiTheme="majorBidi" w:hAnsiTheme="majorBidi" w:cstheme="majorBidi"/>
          <w:sz w:val="22"/>
          <w:rtl/>
        </w:rPr>
        <w:t xml:space="preserve">מרכיב האיכות מהווה </w:t>
      </w:r>
      <w:r w:rsidR="006E0474" w:rsidRPr="004073EC">
        <w:rPr>
          <w:rFonts w:asciiTheme="majorBidi" w:hAnsiTheme="majorBidi" w:cstheme="majorBidi" w:hint="cs"/>
          <w:sz w:val="22"/>
          <w:rtl/>
        </w:rPr>
        <w:t>50</w:t>
      </w:r>
      <w:r w:rsidRPr="004073EC">
        <w:rPr>
          <w:rFonts w:asciiTheme="majorBidi" w:hAnsiTheme="majorBidi" w:cstheme="majorBidi"/>
          <w:sz w:val="22"/>
          <w:rtl/>
        </w:rPr>
        <w:t xml:space="preserve">% מהציון הסופי . יודגש כי מציע שיקבל ניקוד הנמוך מ- </w:t>
      </w:r>
      <w:r w:rsidR="006E0474" w:rsidRPr="004073EC">
        <w:rPr>
          <w:rFonts w:asciiTheme="majorBidi" w:hAnsiTheme="majorBidi" w:cstheme="majorBidi" w:hint="cs"/>
          <w:sz w:val="22"/>
          <w:rtl/>
        </w:rPr>
        <w:t>40</w:t>
      </w:r>
      <w:r w:rsidRPr="004073EC">
        <w:rPr>
          <w:rFonts w:asciiTheme="majorBidi" w:hAnsiTheme="majorBidi" w:cstheme="majorBidi"/>
          <w:sz w:val="22"/>
          <w:rtl/>
        </w:rPr>
        <w:t xml:space="preserve">% מתוך </w:t>
      </w:r>
      <w:r w:rsidR="006E0474" w:rsidRPr="004073EC">
        <w:rPr>
          <w:rFonts w:asciiTheme="majorBidi" w:hAnsiTheme="majorBidi" w:cstheme="majorBidi" w:hint="cs"/>
          <w:sz w:val="22"/>
          <w:rtl/>
        </w:rPr>
        <w:t>50</w:t>
      </w:r>
      <w:r w:rsidRPr="004073EC">
        <w:rPr>
          <w:rFonts w:asciiTheme="majorBidi" w:hAnsiTheme="majorBidi" w:cstheme="majorBidi"/>
          <w:sz w:val="22"/>
          <w:rtl/>
        </w:rPr>
        <w:t xml:space="preserve">% המרביים ברכיב זה לא יעבור לשלב בדיקת הצעת המחיר והצעתו תיפסל. במידה ולא יעברו שלב זה, </w:t>
      </w:r>
      <w:r w:rsidR="008517E5" w:rsidRPr="004073EC">
        <w:rPr>
          <w:rFonts w:asciiTheme="majorBidi" w:hAnsiTheme="majorBidi" w:cstheme="majorBidi" w:hint="cs"/>
          <w:sz w:val="22"/>
          <w:rtl/>
        </w:rPr>
        <w:t>3</w:t>
      </w:r>
      <w:r w:rsidR="008517E5" w:rsidRPr="004073EC">
        <w:rPr>
          <w:rFonts w:asciiTheme="majorBidi" w:hAnsiTheme="majorBidi" w:cstheme="majorBidi"/>
          <w:sz w:val="22"/>
          <w:rtl/>
        </w:rPr>
        <w:t xml:space="preserve"> </w:t>
      </w:r>
      <w:r w:rsidRPr="004073EC">
        <w:rPr>
          <w:rFonts w:asciiTheme="majorBidi" w:hAnsiTheme="majorBidi" w:cstheme="majorBidi"/>
          <w:sz w:val="22"/>
          <w:rtl/>
        </w:rPr>
        <w:t>מציעים לפחות, תהיה רשאית הנהלת בתי המשפט בהתאם לשיקול דעתה הבלעדי, להעביר לשלב הבא מציעים ובלבד וציון מרכיב האיכות שלהם עמד על</w:t>
      </w:r>
      <w:r w:rsidR="004E1D48" w:rsidRPr="004073EC">
        <w:rPr>
          <w:rFonts w:asciiTheme="majorBidi" w:hAnsiTheme="majorBidi" w:cstheme="majorBidi"/>
          <w:sz w:val="22"/>
          <w:rtl/>
        </w:rPr>
        <w:t xml:space="preserve"> </w:t>
      </w:r>
      <w:r w:rsidR="006E0474" w:rsidRPr="004073EC">
        <w:rPr>
          <w:rFonts w:asciiTheme="majorBidi" w:hAnsiTheme="majorBidi" w:cstheme="majorBidi" w:hint="cs"/>
          <w:sz w:val="22"/>
          <w:rtl/>
        </w:rPr>
        <w:t>35</w:t>
      </w:r>
      <w:r w:rsidRPr="004073EC">
        <w:rPr>
          <w:rFonts w:asciiTheme="majorBidi" w:hAnsiTheme="majorBidi" w:cstheme="majorBidi"/>
          <w:sz w:val="22"/>
          <w:rtl/>
        </w:rPr>
        <w:t>%.</w:t>
      </w:r>
    </w:p>
    <w:p w:rsidR="00B563AF" w:rsidRPr="004073EC" w:rsidRDefault="000D6C32" w:rsidP="00ED1BF9">
      <w:pPr>
        <w:spacing w:line="360" w:lineRule="auto"/>
        <w:ind w:firstLine="707"/>
        <w:jc w:val="both"/>
        <w:rPr>
          <w:rFonts w:asciiTheme="majorBidi" w:hAnsiTheme="majorBidi" w:cstheme="majorBidi"/>
          <w:sz w:val="22"/>
          <w:rtl/>
        </w:rPr>
      </w:pPr>
      <w:r w:rsidRPr="004073EC">
        <w:rPr>
          <w:rFonts w:asciiTheme="majorBidi" w:hAnsiTheme="majorBidi" w:cstheme="majorBidi"/>
          <w:sz w:val="22"/>
          <w:rtl/>
        </w:rPr>
        <w:t>בשלב זה תיבחן הצעת המציע בהתאם להצעתו , ע"פ הפרמטרים הבאים:</w:t>
      </w:r>
    </w:p>
    <w:tbl>
      <w:tblPr>
        <w:tblStyle w:val="120"/>
        <w:bidiVisual/>
        <w:tblW w:w="8325" w:type="dxa"/>
        <w:tblInd w:w="686" w:type="dxa"/>
        <w:tblLook w:val="04A0" w:firstRow="1" w:lastRow="0" w:firstColumn="1" w:lastColumn="0" w:noHBand="0" w:noVBand="1"/>
      </w:tblPr>
      <w:tblGrid>
        <w:gridCol w:w="1388"/>
        <w:gridCol w:w="6194"/>
        <w:gridCol w:w="743"/>
      </w:tblGrid>
      <w:tr w:rsidR="00C7783F" w:rsidRPr="004073EC" w:rsidTr="009838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82" w:type="dxa"/>
            <w:gridSpan w:val="2"/>
          </w:tcPr>
          <w:p w:rsidR="00B563AF" w:rsidRPr="004073EC" w:rsidRDefault="000D6C32" w:rsidP="00ED1BF9">
            <w:pPr>
              <w:spacing w:line="360" w:lineRule="auto"/>
              <w:jc w:val="both"/>
              <w:rPr>
                <w:rFonts w:asciiTheme="majorBidi" w:hAnsiTheme="majorBidi" w:cstheme="majorBidi"/>
                <w:sz w:val="22"/>
                <w:rtl/>
              </w:rPr>
            </w:pPr>
            <w:r w:rsidRPr="004073EC">
              <w:rPr>
                <w:rFonts w:asciiTheme="majorBidi" w:hAnsiTheme="majorBidi" w:cstheme="majorBidi"/>
                <w:sz w:val="22"/>
                <w:rtl/>
              </w:rPr>
              <w:t>תיאור הפרמטר</w:t>
            </w:r>
          </w:p>
        </w:tc>
        <w:tc>
          <w:tcPr>
            <w:tcW w:w="0" w:type="auto"/>
          </w:tcPr>
          <w:p w:rsidR="00B563AF" w:rsidRPr="004073EC" w:rsidRDefault="000D6C32" w:rsidP="00ED1BF9">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rtl/>
              </w:rPr>
            </w:pPr>
            <w:r w:rsidRPr="004073EC">
              <w:rPr>
                <w:rFonts w:asciiTheme="majorBidi" w:hAnsiTheme="majorBidi" w:cstheme="majorBidi"/>
                <w:sz w:val="22"/>
                <w:rtl/>
              </w:rPr>
              <w:t>משקל הרכיב</w:t>
            </w:r>
          </w:p>
        </w:tc>
      </w:tr>
      <w:tr w:rsidR="009838F3" w:rsidRPr="004073EC" w:rsidTr="00983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8" w:type="dxa"/>
          </w:tcPr>
          <w:p w:rsidR="00B563AF" w:rsidRPr="004073EC" w:rsidRDefault="00154F57"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מרחק ממקום מושבו של בית הספר לאבטחה של משמר בתי המשפט</w:t>
            </w:r>
          </w:p>
        </w:tc>
        <w:tc>
          <w:tcPr>
            <w:tcW w:w="6194" w:type="dxa"/>
            <w:tcBorders>
              <w:bottom w:val="single" w:sz="4" w:space="0" w:color="auto"/>
            </w:tcBorders>
          </w:tcPr>
          <w:p w:rsidR="00154F57" w:rsidRPr="004073EC" w:rsidRDefault="00154F57" w:rsidP="00ED1BF9">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r w:rsidRPr="004073EC">
              <w:rPr>
                <w:rFonts w:asciiTheme="majorBidi" w:hAnsiTheme="majorBidi"/>
                <w:sz w:val="22"/>
                <w:rtl/>
              </w:rPr>
              <w:t>בשלב זה ייבחן ע"י הוועדה משך הנסיעה ממכבים אל המתקן המוצע ב</w:t>
            </w:r>
            <w:r w:rsidRPr="004073EC">
              <w:rPr>
                <w:rFonts w:asciiTheme="majorBidi" w:hAnsiTheme="majorBidi" w:hint="cs"/>
                <w:sz w:val="22"/>
                <w:rtl/>
              </w:rPr>
              <w:t>יום חול ב</w:t>
            </w:r>
            <w:r w:rsidRPr="004073EC">
              <w:rPr>
                <w:rFonts w:asciiTheme="majorBidi" w:hAnsiTheme="majorBidi"/>
                <w:sz w:val="22"/>
                <w:rtl/>
              </w:rPr>
              <w:t xml:space="preserve">שעה 13:00 ועפ"י תוכנת הניווט </w:t>
            </w:r>
            <w:r w:rsidRPr="004073EC">
              <w:rPr>
                <w:rFonts w:asciiTheme="majorBidi" w:hAnsiTheme="majorBidi" w:hint="cs"/>
                <w:sz w:val="22"/>
              </w:rPr>
              <w:t>WAZE</w:t>
            </w:r>
            <w:r w:rsidRPr="004073EC">
              <w:rPr>
                <w:rFonts w:asciiTheme="majorBidi" w:hAnsiTheme="majorBidi"/>
                <w:sz w:val="22"/>
                <w:rtl/>
              </w:rPr>
              <w:t>.</w:t>
            </w:r>
          </w:p>
          <w:p w:rsidR="0056717D" w:rsidRPr="004073EC" w:rsidRDefault="0056717D" w:rsidP="00ED1BF9">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sz w:val="22"/>
                <w:rtl/>
              </w:rPr>
            </w:pPr>
            <w:r w:rsidRPr="004073EC">
              <w:rPr>
                <w:rFonts w:asciiTheme="majorBidi" w:hAnsiTheme="majorBidi" w:hint="cs"/>
                <w:sz w:val="22"/>
                <w:rtl/>
              </w:rPr>
              <w:t>הנהלת בתי המשפט תמדוד את משך הנסיעה ביום חול בשעה זו במשך 5 ימי עבודה רצופים (יום שישי לא נחשב יום עבודה לצורך מדידה זו)  - משך הזמן הממוצע יהיה משך הזמן של המציע לצורך ההשוואה בין ההצעות.</w:t>
            </w:r>
          </w:p>
          <w:p w:rsidR="00B563AF" w:rsidRPr="004073EC" w:rsidRDefault="00154F57" w:rsidP="00ED1BF9">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r w:rsidRPr="004073EC">
              <w:rPr>
                <w:rFonts w:asciiTheme="majorBidi" w:hAnsiTheme="majorBidi"/>
                <w:sz w:val="22"/>
                <w:rtl/>
              </w:rPr>
              <w:t>ה</w:t>
            </w:r>
            <w:r w:rsidR="00E17A6E" w:rsidRPr="004073EC">
              <w:rPr>
                <w:rFonts w:asciiTheme="majorBidi" w:hAnsiTheme="majorBidi"/>
                <w:sz w:val="22"/>
                <w:rtl/>
              </w:rPr>
              <w:t xml:space="preserve">מציע </w:t>
            </w:r>
            <w:r w:rsidR="0056717D" w:rsidRPr="004073EC">
              <w:rPr>
                <w:rFonts w:asciiTheme="majorBidi" w:hAnsiTheme="majorBidi" w:hint="cs"/>
                <w:sz w:val="22"/>
                <w:rtl/>
              </w:rPr>
              <w:t>אשר לו</w:t>
            </w:r>
            <w:r w:rsidR="00DA1730" w:rsidRPr="004073EC">
              <w:rPr>
                <w:rFonts w:asciiTheme="majorBidi" w:hAnsiTheme="majorBidi" w:hint="cs"/>
                <w:sz w:val="22"/>
                <w:rtl/>
              </w:rPr>
              <w:t xml:space="preserve"> </w:t>
            </w:r>
            <w:r w:rsidR="0056717D" w:rsidRPr="004073EC">
              <w:rPr>
                <w:rFonts w:asciiTheme="majorBidi" w:hAnsiTheme="majorBidi" w:hint="cs"/>
                <w:sz w:val="22"/>
                <w:rtl/>
              </w:rPr>
              <w:t>משך הזמן הממוצע הקצר ביו</w:t>
            </w:r>
            <w:r w:rsidR="00DA1730" w:rsidRPr="004073EC">
              <w:rPr>
                <w:rFonts w:asciiTheme="majorBidi" w:hAnsiTheme="majorBidi" w:hint="cs"/>
                <w:sz w:val="22"/>
                <w:rtl/>
              </w:rPr>
              <w:t>ת</w:t>
            </w:r>
            <w:r w:rsidR="0056717D" w:rsidRPr="004073EC">
              <w:rPr>
                <w:rFonts w:asciiTheme="majorBidi" w:hAnsiTheme="majorBidi" w:hint="cs"/>
                <w:sz w:val="22"/>
                <w:rtl/>
              </w:rPr>
              <w:t xml:space="preserve">ר - </w:t>
            </w:r>
            <w:r w:rsidR="00E17A6E" w:rsidRPr="004073EC">
              <w:rPr>
                <w:rFonts w:asciiTheme="majorBidi" w:hAnsiTheme="majorBidi"/>
                <w:sz w:val="22"/>
                <w:rtl/>
              </w:rPr>
              <w:t xml:space="preserve"> יקבל את הציון </w:t>
            </w:r>
            <w:r w:rsidR="00E83258" w:rsidRPr="004073EC">
              <w:rPr>
                <w:rFonts w:asciiTheme="majorBidi" w:hAnsiTheme="majorBidi" w:hint="cs"/>
                <w:sz w:val="22"/>
                <w:rtl/>
              </w:rPr>
              <w:t>המרבי</w:t>
            </w:r>
            <w:r w:rsidR="0056717D" w:rsidRPr="004073EC">
              <w:rPr>
                <w:rFonts w:asciiTheme="majorBidi" w:hAnsiTheme="majorBidi" w:hint="cs"/>
                <w:sz w:val="22"/>
                <w:rtl/>
              </w:rPr>
              <w:t xml:space="preserve"> לרכיב זה,</w:t>
            </w:r>
            <w:r w:rsidRPr="004073EC">
              <w:rPr>
                <w:rFonts w:asciiTheme="majorBidi" w:hAnsiTheme="majorBidi"/>
                <w:sz w:val="22"/>
                <w:rtl/>
              </w:rPr>
              <w:t xml:space="preserve"> ושאר המציעים ידורגו ביחס </w:t>
            </w:r>
            <w:r w:rsidRPr="004073EC">
              <w:rPr>
                <w:rFonts w:asciiTheme="majorBidi" w:hAnsiTheme="majorBidi" w:hint="cs"/>
                <w:sz w:val="22"/>
                <w:rtl/>
              </w:rPr>
              <w:t>אליו.</w:t>
            </w:r>
          </w:p>
        </w:tc>
        <w:tc>
          <w:tcPr>
            <w:tcW w:w="0" w:type="auto"/>
          </w:tcPr>
          <w:p w:rsidR="00B563AF" w:rsidRPr="004073EC" w:rsidRDefault="0034540B" w:rsidP="00ED1BF9">
            <w:pPr>
              <w:spacing w:line="360" w:lineRule="auto"/>
              <w:ind w:left="-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r>
              <w:rPr>
                <w:rFonts w:asciiTheme="majorBidi" w:hAnsiTheme="majorBidi" w:cstheme="majorBidi" w:hint="cs"/>
                <w:sz w:val="22"/>
                <w:rtl/>
              </w:rPr>
              <w:t>10</w:t>
            </w:r>
          </w:p>
        </w:tc>
      </w:tr>
      <w:tr w:rsidR="00154F57" w:rsidRPr="004073EC" w:rsidTr="009838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8" w:type="dxa"/>
            <w:vMerge w:val="restart"/>
            <w:tcBorders>
              <w:right w:val="single" w:sz="4" w:space="0" w:color="auto"/>
            </w:tcBorders>
          </w:tcPr>
          <w:p w:rsidR="00154F57" w:rsidRPr="004073EC" w:rsidRDefault="00154F57"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סיור במתקן המוצע</w:t>
            </w:r>
            <w:r w:rsidRPr="004073EC">
              <w:rPr>
                <w:rFonts w:asciiTheme="majorBidi" w:hAnsiTheme="majorBidi" w:cstheme="majorBidi"/>
                <w:sz w:val="22"/>
                <w:rtl/>
              </w:rPr>
              <w:t xml:space="preserve"> </w:t>
            </w:r>
          </w:p>
        </w:tc>
        <w:tc>
          <w:tcPr>
            <w:tcW w:w="6194" w:type="dxa"/>
            <w:tcBorders>
              <w:top w:val="single" w:sz="4" w:space="0" w:color="auto"/>
              <w:left w:val="single" w:sz="4" w:space="0" w:color="auto"/>
              <w:bottom w:val="nil"/>
              <w:right w:val="single" w:sz="4" w:space="0" w:color="auto"/>
            </w:tcBorders>
          </w:tcPr>
          <w:p w:rsidR="00154F57" w:rsidRPr="004073EC" w:rsidRDefault="00154F57"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r w:rsidRPr="004073EC">
              <w:rPr>
                <w:rFonts w:asciiTheme="majorBidi" w:hAnsiTheme="majorBidi" w:hint="cs"/>
                <w:sz w:val="22"/>
                <w:rtl/>
              </w:rPr>
              <w:t>נציגי הנהלת בתי המשפט יבצעו</w:t>
            </w:r>
            <w:r w:rsidRPr="004073EC">
              <w:rPr>
                <w:rFonts w:asciiTheme="majorBidi" w:hAnsiTheme="majorBidi"/>
                <w:sz w:val="22"/>
                <w:rtl/>
              </w:rPr>
              <w:t xml:space="preserve"> סיור במקום המיועד למתן השירותים על פי מכרז זה ויינתן ציון האיכות </w:t>
            </w:r>
          </w:p>
          <w:p w:rsidR="00154F57" w:rsidRPr="004073EC" w:rsidRDefault="00154F57"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r w:rsidRPr="004073EC">
              <w:rPr>
                <w:rFonts w:asciiTheme="majorBidi" w:hAnsiTheme="majorBidi"/>
                <w:sz w:val="22"/>
                <w:rtl/>
              </w:rPr>
              <w:t>ע"פ הקריטריונים</w:t>
            </w:r>
            <w:r w:rsidRPr="004073EC">
              <w:rPr>
                <w:rFonts w:asciiTheme="majorBidi" w:hAnsiTheme="majorBidi" w:cstheme="majorBidi" w:hint="cs"/>
                <w:sz w:val="22"/>
                <w:rtl/>
              </w:rPr>
              <w:t xml:space="preserve"> הבאים :</w:t>
            </w:r>
          </w:p>
        </w:tc>
        <w:tc>
          <w:tcPr>
            <w:tcW w:w="0" w:type="auto"/>
            <w:vMerge w:val="restart"/>
            <w:tcBorders>
              <w:left w:val="single" w:sz="4" w:space="0" w:color="auto"/>
            </w:tcBorders>
          </w:tcPr>
          <w:p w:rsidR="00154F57" w:rsidRPr="004073EC" w:rsidRDefault="0034540B"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r>
              <w:rPr>
                <w:rFonts w:asciiTheme="majorBidi" w:hAnsiTheme="majorBidi" w:cstheme="majorBidi" w:hint="cs"/>
                <w:sz w:val="22"/>
                <w:rtl/>
              </w:rPr>
              <w:t>30</w:t>
            </w:r>
          </w:p>
        </w:tc>
      </w:tr>
      <w:tr w:rsidR="00154F57" w:rsidRPr="004073EC" w:rsidTr="009838F3">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1388" w:type="dxa"/>
            <w:vMerge/>
            <w:tcBorders>
              <w:right w:val="single" w:sz="4" w:space="0" w:color="auto"/>
            </w:tcBorders>
          </w:tcPr>
          <w:p w:rsidR="00154F57" w:rsidRPr="004073EC" w:rsidRDefault="00154F57" w:rsidP="00ED1BF9">
            <w:pPr>
              <w:spacing w:line="360" w:lineRule="auto"/>
              <w:jc w:val="both"/>
              <w:rPr>
                <w:rFonts w:asciiTheme="majorBidi" w:hAnsiTheme="majorBidi" w:cstheme="majorBidi"/>
                <w:sz w:val="22"/>
                <w:rtl/>
              </w:rPr>
            </w:pPr>
          </w:p>
        </w:tc>
        <w:tc>
          <w:tcPr>
            <w:tcW w:w="6194" w:type="dxa"/>
            <w:tcBorders>
              <w:top w:val="nil"/>
              <w:left w:val="single" w:sz="4" w:space="0" w:color="auto"/>
              <w:bottom w:val="nil"/>
              <w:right w:val="single" w:sz="4" w:space="0" w:color="auto"/>
            </w:tcBorders>
          </w:tcPr>
          <w:p w:rsidR="00154F57" w:rsidRPr="004073EC" w:rsidRDefault="00154F57" w:rsidP="00ED1BF9">
            <w:pPr>
              <w:pStyle w:val="af7"/>
              <w:numPr>
                <w:ilvl w:val="0"/>
                <w:numId w:val="30"/>
              </w:numPr>
              <w:spacing w:line="360" w:lineRule="auto"/>
              <w:ind w:left="168" w:hanging="16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r w:rsidRPr="004073EC">
              <w:rPr>
                <w:rFonts w:asciiTheme="majorBidi" w:hAnsiTheme="majorBidi"/>
                <w:sz w:val="22"/>
                <w:rtl/>
              </w:rPr>
              <w:t>נגיש</w:t>
            </w:r>
            <w:r w:rsidRPr="004073EC">
              <w:rPr>
                <w:rFonts w:asciiTheme="majorBidi" w:hAnsiTheme="majorBidi" w:hint="cs"/>
                <w:sz w:val="22"/>
                <w:rtl/>
              </w:rPr>
              <w:t xml:space="preserve">ות ואיכות ההסעדה </w:t>
            </w:r>
            <w:r w:rsidRPr="004073EC">
              <w:rPr>
                <w:rFonts w:asciiTheme="majorBidi" w:hAnsiTheme="majorBidi"/>
                <w:sz w:val="22"/>
                <w:rtl/>
              </w:rPr>
              <w:t xml:space="preserve">( </w:t>
            </w:r>
            <w:r w:rsidRPr="004073EC">
              <w:rPr>
                <w:rFonts w:asciiTheme="majorBidi" w:hAnsiTheme="majorBidi" w:hint="cs"/>
                <w:sz w:val="22"/>
                <w:rtl/>
              </w:rPr>
              <w:t>מבחינת נגישות חדר האוכל ביחס לאזור המטווח, איכות המזון המוגש, מבחר המזון, וחדר האוכל עצמו מבחינת אסתטיות וניקיון</w:t>
            </w:r>
            <w:r w:rsidRPr="004073EC">
              <w:rPr>
                <w:rFonts w:asciiTheme="majorBidi" w:hAnsiTheme="majorBidi" w:cstheme="majorBidi" w:hint="cs"/>
                <w:sz w:val="22"/>
                <w:rtl/>
              </w:rPr>
              <w:t xml:space="preserve">) </w:t>
            </w:r>
            <w:r w:rsidRPr="004073EC">
              <w:rPr>
                <w:rFonts w:asciiTheme="majorBidi" w:hAnsiTheme="majorBidi" w:cstheme="majorBidi"/>
                <w:sz w:val="22"/>
                <w:rtl/>
              </w:rPr>
              <w:t>–</w:t>
            </w:r>
            <w:r w:rsidRPr="004073EC">
              <w:rPr>
                <w:rFonts w:asciiTheme="majorBidi" w:hAnsiTheme="majorBidi" w:cstheme="majorBidi" w:hint="cs"/>
                <w:sz w:val="22"/>
                <w:rtl/>
              </w:rPr>
              <w:t xml:space="preserve"> (סה"כ 2 נק' מקסימ</w:t>
            </w:r>
            <w:r w:rsidR="00E83258">
              <w:rPr>
                <w:rFonts w:asciiTheme="majorBidi" w:hAnsiTheme="majorBidi" w:cstheme="majorBidi" w:hint="cs"/>
                <w:sz w:val="22"/>
                <w:rtl/>
              </w:rPr>
              <w:t>ום</w:t>
            </w:r>
            <w:r w:rsidRPr="004073EC">
              <w:rPr>
                <w:rFonts w:asciiTheme="majorBidi" w:hAnsiTheme="majorBidi" w:cstheme="majorBidi" w:hint="cs"/>
                <w:sz w:val="22"/>
                <w:rtl/>
              </w:rPr>
              <w:t>)</w:t>
            </w:r>
          </w:p>
        </w:tc>
        <w:tc>
          <w:tcPr>
            <w:tcW w:w="0" w:type="auto"/>
            <w:vMerge/>
            <w:tcBorders>
              <w:left w:val="single" w:sz="4" w:space="0" w:color="auto"/>
            </w:tcBorders>
          </w:tcPr>
          <w:p w:rsidR="00154F57" w:rsidRPr="004073EC" w:rsidRDefault="00154F57" w:rsidP="00ED1BF9">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p>
        </w:tc>
      </w:tr>
      <w:tr w:rsidR="00154F57" w:rsidRPr="004073EC" w:rsidTr="009838F3">
        <w:trPr>
          <w:cnfStyle w:val="000000010000" w:firstRow="0" w:lastRow="0" w:firstColumn="0" w:lastColumn="0" w:oddVBand="0" w:evenVBand="0" w:oddHBand="0" w:evenHBand="1"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388" w:type="dxa"/>
            <w:vMerge/>
            <w:tcBorders>
              <w:right w:val="single" w:sz="4" w:space="0" w:color="auto"/>
            </w:tcBorders>
          </w:tcPr>
          <w:p w:rsidR="00154F57" w:rsidRPr="004073EC" w:rsidRDefault="00154F57" w:rsidP="00ED1BF9">
            <w:pPr>
              <w:spacing w:line="360" w:lineRule="auto"/>
              <w:ind w:left="-1"/>
              <w:jc w:val="both"/>
              <w:rPr>
                <w:rFonts w:asciiTheme="majorBidi" w:hAnsiTheme="majorBidi" w:cstheme="majorBidi"/>
                <w:sz w:val="22"/>
                <w:rtl/>
              </w:rPr>
            </w:pPr>
          </w:p>
        </w:tc>
        <w:tc>
          <w:tcPr>
            <w:tcW w:w="6194" w:type="dxa"/>
            <w:tcBorders>
              <w:top w:val="nil"/>
              <w:left w:val="single" w:sz="4" w:space="0" w:color="auto"/>
              <w:bottom w:val="nil"/>
              <w:right w:val="single" w:sz="4" w:space="0" w:color="auto"/>
            </w:tcBorders>
          </w:tcPr>
          <w:p w:rsidR="00154F57" w:rsidRPr="004073EC" w:rsidRDefault="00154F57" w:rsidP="00ED1BF9">
            <w:pPr>
              <w:pStyle w:val="af7"/>
              <w:numPr>
                <w:ilvl w:val="0"/>
                <w:numId w:val="30"/>
              </w:numPr>
              <w:spacing w:line="360" w:lineRule="auto"/>
              <w:ind w:left="168" w:hanging="168"/>
              <w:jc w:val="both"/>
              <w:cnfStyle w:val="000000010000" w:firstRow="0" w:lastRow="0" w:firstColumn="0" w:lastColumn="0" w:oddVBand="0" w:evenVBand="0" w:oddHBand="0" w:evenHBand="1" w:firstRowFirstColumn="0" w:firstRowLastColumn="0" w:lastRowFirstColumn="0" w:lastRowLastColumn="0"/>
              <w:rPr>
                <w:rFonts w:asciiTheme="majorBidi" w:hAnsiTheme="majorBidi"/>
                <w:sz w:val="22"/>
                <w:rtl/>
              </w:rPr>
            </w:pPr>
            <w:r w:rsidRPr="004073EC">
              <w:rPr>
                <w:rFonts w:asciiTheme="majorBidi" w:hAnsiTheme="majorBidi" w:hint="cs"/>
                <w:sz w:val="22"/>
                <w:rtl/>
              </w:rPr>
              <w:t>מידת התאמת</w:t>
            </w:r>
            <w:r w:rsidRPr="004073EC">
              <w:rPr>
                <w:rFonts w:asciiTheme="majorBidi" w:hAnsiTheme="majorBidi"/>
                <w:sz w:val="22"/>
                <w:rtl/>
              </w:rPr>
              <w:t xml:space="preserve"> המתחמים הטאקטיים</w:t>
            </w:r>
            <w:r w:rsidRPr="004073EC">
              <w:rPr>
                <w:rFonts w:asciiTheme="majorBidi" w:hAnsiTheme="majorBidi" w:hint="cs"/>
                <w:sz w:val="22"/>
                <w:rtl/>
              </w:rPr>
              <w:t xml:space="preserve"> ל</w:t>
            </w:r>
            <w:r w:rsidRPr="004073EC">
              <w:rPr>
                <w:rFonts w:asciiTheme="majorBidi" w:hAnsiTheme="majorBidi"/>
                <w:sz w:val="22"/>
                <w:rtl/>
              </w:rPr>
              <w:t>ייעודם</w:t>
            </w:r>
            <w:r w:rsidRPr="004073EC">
              <w:rPr>
                <w:rFonts w:asciiTheme="majorBidi" w:hAnsiTheme="majorBidi" w:hint="cs"/>
                <w:sz w:val="22"/>
                <w:rtl/>
              </w:rPr>
              <w:t xml:space="preserve"> </w:t>
            </w:r>
            <w:r w:rsidRPr="004073EC">
              <w:rPr>
                <w:rFonts w:asciiTheme="majorBidi" w:hAnsiTheme="majorBidi"/>
                <w:sz w:val="22"/>
                <w:rtl/>
              </w:rPr>
              <w:t>–</w:t>
            </w:r>
            <w:r w:rsidRPr="004073EC">
              <w:rPr>
                <w:rFonts w:asciiTheme="majorBidi" w:hAnsiTheme="majorBidi" w:hint="cs"/>
                <w:sz w:val="22"/>
                <w:rtl/>
              </w:rPr>
              <w:t xml:space="preserve"> (</w:t>
            </w:r>
            <w:r w:rsidRPr="004073EC">
              <w:rPr>
                <w:rFonts w:asciiTheme="majorBidi" w:hAnsiTheme="majorBidi"/>
                <w:sz w:val="22"/>
                <w:rtl/>
              </w:rPr>
              <w:t xml:space="preserve">סה"כ </w:t>
            </w:r>
            <w:r w:rsidRPr="004073EC">
              <w:rPr>
                <w:rFonts w:asciiTheme="majorBidi" w:hAnsiTheme="majorBidi" w:hint="cs"/>
                <w:sz w:val="22"/>
                <w:rtl/>
              </w:rPr>
              <w:t xml:space="preserve">2 </w:t>
            </w:r>
            <w:r w:rsidRPr="004073EC">
              <w:rPr>
                <w:rFonts w:asciiTheme="majorBidi" w:hAnsiTheme="majorBidi"/>
                <w:sz w:val="22"/>
                <w:rtl/>
              </w:rPr>
              <w:t>נק' מקסימ</w:t>
            </w:r>
            <w:r w:rsidR="00E83258">
              <w:rPr>
                <w:rFonts w:asciiTheme="majorBidi" w:hAnsiTheme="majorBidi" w:hint="cs"/>
                <w:sz w:val="22"/>
                <w:rtl/>
              </w:rPr>
              <w:t>ום</w:t>
            </w:r>
            <w:r w:rsidRPr="004073EC">
              <w:rPr>
                <w:rFonts w:asciiTheme="majorBidi" w:hAnsiTheme="majorBidi" w:hint="cs"/>
                <w:sz w:val="22"/>
                <w:rtl/>
              </w:rPr>
              <w:t>)</w:t>
            </w:r>
          </w:p>
        </w:tc>
        <w:tc>
          <w:tcPr>
            <w:tcW w:w="0" w:type="auto"/>
            <w:vMerge/>
            <w:tcBorders>
              <w:left w:val="single" w:sz="4" w:space="0" w:color="auto"/>
            </w:tcBorders>
          </w:tcPr>
          <w:p w:rsidR="00154F57" w:rsidRPr="004073EC" w:rsidRDefault="00154F57"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p>
        </w:tc>
      </w:tr>
      <w:tr w:rsidR="00154F57" w:rsidRPr="004073EC" w:rsidTr="009838F3">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1388" w:type="dxa"/>
            <w:vMerge/>
            <w:tcBorders>
              <w:right w:val="single" w:sz="4" w:space="0" w:color="auto"/>
            </w:tcBorders>
          </w:tcPr>
          <w:p w:rsidR="00154F57" w:rsidRPr="004073EC" w:rsidRDefault="00154F57" w:rsidP="00ED1BF9">
            <w:pPr>
              <w:spacing w:line="360" w:lineRule="auto"/>
              <w:ind w:left="-1"/>
              <w:jc w:val="both"/>
              <w:rPr>
                <w:rFonts w:asciiTheme="majorBidi" w:hAnsiTheme="majorBidi" w:cstheme="majorBidi"/>
                <w:sz w:val="22"/>
                <w:rtl/>
              </w:rPr>
            </w:pPr>
          </w:p>
        </w:tc>
        <w:tc>
          <w:tcPr>
            <w:tcW w:w="6194" w:type="dxa"/>
            <w:tcBorders>
              <w:top w:val="nil"/>
              <w:left w:val="single" w:sz="4" w:space="0" w:color="auto"/>
              <w:bottom w:val="nil"/>
              <w:right w:val="single" w:sz="4" w:space="0" w:color="auto"/>
            </w:tcBorders>
          </w:tcPr>
          <w:p w:rsidR="00154F57" w:rsidRPr="004073EC" w:rsidRDefault="00154F57" w:rsidP="00ED1BF9">
            <w:pPr>
              <w:pStyle w:val="af7"/>
              <w:numPr>
                <w:ilvl w:val="0"/>
                <w:numId w:val="30"/>
              </w:numPr>
              <w:spacing w:line="360" w:lineRule="auto"/>
              <w:ind w:left="168" w:hanging="168"/>
              <w:jc w:val="both"/>
              <w:cnfStyle w:val="000000100000" w:firstRow="0" w:lastRow="0" w:firstColumn="0" w:lastColumn="0" w:oddVBand="0" w:evenVBand="0" w:oddHBand="1" w:evenHBand="0" w:firstRowFirstColumn="0" w:firstRowLastColumn="0" w:lastRowFirstColumn="0" w:lastRowLastColumn="0"/>
              <w:rPr>
                <w:rFonts w:asciiTheme="majorBidi" w:hAnsiTheme="majorBidi"/>
                <w:sz w:val="22"/>
                <w:rtl/>
              </w:rPr>
            </w:pPr>
            <w:r w:rsidRPr="004073EC">
              <w:rPr>
                <w:rFonts w:asciiTheme="majorBidi" w:hAnsiTheme="majorBidi" w:hint="cs"/>
                <w:sz w:val="22"/>
                <w:rtl/>
              </w:rPr>
              <w:t xml:space="preserve">התרשמות מאופן </w:t>
            </w:r>
            <w:r w:rsidRPr="004073EC">
              <w:rPr>
                <w:rFonts w:asciiTheme="majorBidi" w:hAnsiTheme="majorBidi"/>
                <w:sz w:val="22"/>
                <w:rtl/>
              </w:rPr>
              <w:t>ניהול מתחם המטווח בכלל ומאיכות המטווחים בפרט</w:t>
            </w:r>
            <w:r w:rsidRPr="004073EC">
              <w:rPr>
                <w:rFonts w:asciiTheme="majorBidi" w:hAnsiTheme="majorBidi" w:hint="cs"/>
                <w:sz w:val="22"/>
                <w:rtl/>
              </w:rPr>
              <w:t>-</w:t>
            </w:r>
            <w:r w:rsidRPr="004073EC">
              <w:rPr>
                <w:rFonts w:asciiTheme="majorBidi" w:hAnsiTheme="majorBidi"/>
                <w:sz w:val="22"/>
                <w:rtl/>
              </w:rPr>
              <w:t xml:space="preserve"> </w:t>
            </w:r>
            <w:r w:rsidRPr="004073EC">
              <w:rPr>
                <w:rFonts w:asciiTheme="majorBidi" w:hAnsiTheme="majorBidi" w:hint="cs"/>
                <w:sz w:val="22"/>
                <w:rtl/>
              </w:rPr>
              <w:t>(</w:t>
            </w:r>
            <w:r w:rsidRPr="004073EC">
              <w:rPr>
                <w:rFonts w:asciiTheme="majorBidi" w:hAnsiTheme="majorBidi"/>
                <w:sz w:val="22"/>
                <w:rtl/>
              </w:rPr>
              <w:t xml:space="preserve">סה"כ </w:t>
            </w:r>
            <w:r w:rsidR="00BF56C3" w:rsidRPr="004073EC">
              <w:rPr>
                <w:rFonts w:asciiTheme="majorBidi" w:hAnsiTheme="majorBidi" w:hint="cs"/>
                <w:sz w:val="22"/>
                <w:rtl/>
              </w:rPr>
              <w:t xml:space="preserve"> </w:t>
            </w:r>
            <w:r w:rsidR="00E83258">
              <w:rPr>
                <w:rFonts w:asciiTheme="majorBidi" w:hAnsiTheme="majorBidi" w:hint="cs"/>
                <w:sz w:val="22"/>
                <w:rtl/>
              </w:rPr>
              <w:t>10</w:t>
            </w:r>
            <w:r w:rsidR="00E83258" w:rsidRPr="004073EC">
              <w:rPr>
                <w:rFonts w:asciiTheme="majorBidi" w:hAnsiTheme="majorBidi" w:hint="cs"/>
                <w:sz w:val="22"/>
                <w:rtl/>
              </w:rPr>
              <w:t xml:space="preserve">  </w:t>
            </w:r>
            <w:r w:rsidRPr="004073EC">
              <w:rPr>
                <w:rFonts w:asciiTheme="majorBidi" w:hAnsiTheme="majorBidi"/>
                <w:sz w:val="22"/>
                <w:rtl/>
              </w:rPr>
              <w:t>נק' מקסימ</w:t>
            </w:r>
            <w:r w:rsidR="00E83258">
              <w:rPr>
                <w:rFonts w:asciiTheme="majorBidi" w:hAnsiTheme="majorBidi" w:hint="cs"/>
                <w:sz w:val="22"/>
                <w:rtl/>
              </w:rPr>
              <w:t>ום</w:t>
            </w:r>
            <w:r w:rsidRPr="004073EC">
              <w:rPr>
                <w:rFonts w:asciiTheme="majorBidi" w:hAnsiTheme="majorBidi" w:hint="cs"/>
                <w:sz w:val="22"/>
                <w:rtl/>
              </w:rPr>
              <w:t>)</w:t>
            </w:r>
            <w:r w:rsidR="00B9626A" w:rsidRPr="004073EC">
              <w:rPr>
                <w:rFonts w:asciiTheme="majorBidi" w:hAnsiTheme="majorBidi" w:hint="cs"/>
                <w:sz w:val="22"/>
                <w:rtl/>
              </w:rPr>
              <w:t>.</w:t>
            </w:r>
          </w:p>
        </w:tc>
        <w:tc>
          <w:tcPr>
            <w:tcW w:w="0" w:type="auto"/>
            <w:vMerge/>
            <w:tcBorders>
              <w:left w:val="single" w:sz="4" w:space="0" w:color="auto"/>
            </w:tcBorders>
          </w:tcPr>
          <w:p w:rsidR="00154F57" w:rsidRPr="004073EC" w:rsidRDefault="00154F57" w:rsidP="00ED1BF9">
            <w:pPr>
              <w:spacing w:line="360" w:lineRule="auto"/>
              <w:ind w:left="-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p>
        </w:tc>
      </w:tr>
      <w:tr w:rsidR="00154F57" w:rsidRPr="004073EC" w:rsidTr="009838F3">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388" w:type="dxa"/>
            <w:vMerge/>
            <w:tcBorders>
              <w:right w:val="single" w:sz="4" w:space="0" w:color="auto"/>
            </w:tcBorders>
          </w:tcPr>
          <w:p w:rsidR="00154F57" w:rsidRPr="004073EC" w:rsidRDefault="00154F57" w:rsidP="00ED1BF9">
            <w:pPr>
              <w:spacing w:line="360" w:lineRule="auto"/>
              <w:ind w:left="-1"/>
              <w:jc w:val="both"/>
              <w:rPr>
                <w:rFonts w:asciiTheme="majorBidi" w:hAnsiTheme="majorBidi" w:cstheme="majorBidi"/>
                <w:sz w:val="22"/>
                <w:rtl/>
              </w:rPr>
            </w:pPr>
          </w:p>
        </w:tc>
        <w:tc>
          <w:tcPr>
            <w:tcW w:w="6194" w:type="dxa"/>
            <w:tcBorders>
              <w:top w:val="nil"/>
              <w:left w:val="single" w:sz="4" w:space="0" w:color="auto"/>
              <w:bottom w:val="nil"/>
              <w:right w:val="single" w:sz="4" w:space="0" w:color="auto"/>
            </w:tcBorders>
          </w:tcPr>
          <w:p w:rsidR="00154F57" w:rsidRPr="004073EC" w:rsidRDefault="00154F57" w:rsidP="00ED1BF9">
            <w:pPr>
              <w:spacing w:line="360" w:lineRule="auto"/>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p>
        </w:tc>
        <w:tc>
          <w:tcPr>
            <w:tcW w:w="0" w:type="auto"/>
            <w:vMerge/>
            <w:tcBorders>
              <w:left w:val="single" w:sz="4" w:space="0" w:color="auto"/>
            </w:tcBorders>
          </w:tcPr>
          <w:p w:rsidR="00154F57" w:rsidRPr="004073EC" w:rsidRDefault="00154F57"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p>
        </w:tc>
      </w:tr>
      <w:tr w:rsidR="00154F57" w:rsidRPr="004073EC" w:rsidTr="009838F3">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388" w:type="dxa"/>
            <w:vMerge/>
            <w:tcBorders>
              <w:right w:val="single" w:sz="4" w:space="0" w:color="auto"/>
            </w:tcBorders>
          </w:tcPr>
          <w:p w:rsidR="00154F57" w:rsidRPr="004073EC" w:rsidRDefault="00154F57" w:rsidP="00ED1BF9">
            <w:pPr>
              <w:spacing w:line="360" w:lineRule="auto"/>
              <w:ind w:left="-1"/>
              <w:jc w:val="both"/>
              <w:rPr>
                <w:rFonts w:asciiTheme="majorBidi" w:hAnsiTheme="majorBidi" w:cstheme="majorBidi"/>
                <w:sz w:val="22"/>
                <w:rtl/>
              </w:rPr>
            </w:pPr>
          </w:p>
        </w:tc>
        <w:tc>
          <w:tcPr>
            <w:tcW w:w="6194" w:type="dxa"/>
            <w:tcBorders>
              <w:top w:val="nil"/>
              <w:left w:val="single" w:sz="4" w:space="0" w:color="auto"/>
              <w:bottom w:val="nil"/>
              <w:right w:val="single" w:sz="4" w:space="0" w:color="auto"/>
            </w:tcBorders>
            <w:vAlign w:val="center"/>
          </w:tcPr>
          <w:p w:rsidR="00154F57" w:rsidRPr="004073EC" w:rsidRDefault="00154F57" w:rsidP="00ED1BF9">
            <w:pPr>
              <w:pStyle w:val="af7"/>
              <w:numPr>
                <w:ilvl w:val="0"/>
                <w:numId w:val="30"/>
              </w:numPr>
              <w:spacing w:line="360" w:lineRule="auto"/>
              <w:ind w:left="168" w:hanging="168"/>
              <w:jc w:val="both"/>
              <w:cnfStyle w:val="000000100000" w:firstRow="0" w:lastRow="0" w:firstColumn="0" w:lastColumn="0" w:oddVBand="0" w:evenVBand="0" w:oddHBand="1" w:evenHBand="0" w:firstRowFirstColumn="0" w:firstRowLastColumn="0" w:lastRowFirstColumn="0" w:lastRowLastColumn="0"/>
              <w:rPr>
                <w:rFonts w:asciiTheme="majorBidi" w:hAnsiTheme="majorBidi"/>
                <w:sz w:val="22"/>
                <w:rtl/>
              </w:rPr>
            </w:pPr>
            <w:r w:rsidRPr="004073EC">
              <w:rPr>
                <w:rFonts w:asciiTheme="majorBidi" w:hAnsiTheme="majorBidi"/>
                <w:sz w:val="22"/>
                <w:rtl/>
              </w:rPr>
              <w:t xml:space="preserve">נגישות והתאמה </w:t>
            </w:r>
            <w:r w:rsidRPr="004073EC">
              <w:rPr>
                <w:rFonts w:asciiTheme="majorBidi" w:hAnsiTheme="majorBidi" w:hint="cs"/>
                <w:sz w:val="22"/>
                <w:rtl/>
              </w:rPr>
              <w:t xml:space="preserve">לייעודו של </w:t>
            </w:r>
            <w:r w:rsidRPr="004073EC">
              <w:rPr>
                <w:rFonts w:asciiTheme="majorBidi" w:hAnsiTheme="majorBidi"/>
                <w:sz w:val="22"/>
                <w:rtl/>
              </w:rPr>
              <w:t xml:space="preserve">מחסן הציוד </w:t>
            </w:r>
            <w:r w:rsidRPr="004073EC">
              <w:rPr>
                <w:rFonts w:asciiTheme="majorBidi" w:hAnsiTheme="majorBidi" w:hint="cs"/>
                <w:sz w:val="22"/>
                <w:rtl/>
              </w:rPr>
              <w:t xml:space="preserve"> - (</w:t>
            </w:r>
            <w:r w:rsidRPr="004073EC">
              <w:rPr>
                <w:rFonts w:asciiTheme="majorBidi" w:hAnsiTheme="majorBidi"/>
                <w:sz w:val="22"/>
                <w:rtl/>
              </w:rPr>
              <w:t>סה"כ</w:t>
            </w:r>
            <w:r w:rsidR="00BF56C3" w:rsidRPr="004073EC">
              <w:rPr>
                <w:rFonts w:asciiTheme="majorBidi" w:hAnsiTheme="majorBidi" w:hint="cs"/>
                <w:sz w:val="22"/>
                <w:rtl/>
              </w:rPr>
              <w:t xml:space="preserve"> </w:t>
            </w:r>
            <w:r w:rsidR="00E83258">
              <w:rPr>
                <w:rFonts w:asciiTheme="majorBidi" w:hAnsiTheme="majorBidi" w:hint="cs"/>
                <w:sz w:val="22"/>
                <w:rtl/>
              </w:rPr>
              <w:t>5</w:t>
            </w:r>
            <w:r w:rsidR="00E83258" w:rsidRPr="004073EC">
              <w:rPr>
                <w:rFonts w:asciiTheme="majorBidi" w:hAnsiTheme="majorBidi" w:hint="cs"/>
                <w:sz w:val="22"/>
                <w:rtl/>
              </w:rPr>
              <w:t xml:space="preserve">  </w:t>
            </w:r>
            <w:r w:rsidR="00781D1E" w:rsidRPr="004073EC">
              <w:rPr>
                <w:rFonts w:asciiTheme="majorBidi" w:hAnsiTheme="majorBidi"/>
                <w:sz w:val="22"/>
                <w:rtl/>
              </w:rPr>
              <w:t>נק'</w:t>
            </w:r>
            <w:r w:rsidR="00781D1E" w:rsidRPr="004073EC">
              <w:rPr>
                <w:rFonts w:asciiTheme="majorBidi" w:hAnsiTheme="majorBidi" w:hint="cs"/>
                <w:sz w:val="22"/>
                <w:rtl/>
              </w:rPr>
              <w:t xml:space="preserve"> </w:t>
            </w:r>
            <w:r w:rsidRPr="004073EC">
              <w:rPr>
                <w:rFonts w:asciiTheme="majorBidi" w:hAnsiTheme="majorBidi"/>
                <w:sz w:val="22"/>
                <w:rtl/>
              </w:rPr>
              <w:t>מקסימ</w:t>
            </w:r>
            <w:r w:rsidR="00E83258">
              <w:rPr>
                <w:rFonts w:asciiTheme="majorBidi" w:hAnsiTheme="majorBidi" w:hint="cs"/>
                <w:sz w:val="22"/>
                <w:rtl/>
              </w:rPr>
              <w:t>ום</w:t>
            </w:r>
            <w:r w:rsidRPr="004073EC">
              <w:rPr>
                <w:rFonts w:asciiTheme="majorBidi" w:hAnsiTheme="majorBidi" w:hint="cs"/>
                <w:sz w:val="22"/>
                <w:rtl/>
              </w:rPr>
              <w:t>)</w:t>
            </w:r>
          </w:p>
        </w:tc>
        <w:tc>
          <w:tcPr>
            <w:tcW w:w="0" w:type="auto"/>
            <w:vMerge/>
            <w:tcBorders>
              <w:left w:val="single" w:sz="4" w:space="0" w:color="auto"/>
            </w:tcBorders>
          </w:tcPr>
          <w:p w:rsidR="00154F57" w:rsidRPr="004073EC" w:rsidRDefault="00154F57" w:rsidP="00ED1BF9">
            <w:pPr>
              <w:spacing w:line="360" w:lineRule="auto"/>
              <w:ind w:left="-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p>
        </w:tc>
      </w:tr>
      <w:tr w:rsidR="00154F57" w:rsidRPr="004073EC" w:rsidTr="009838F3">
        <w:trPr>
          <w:cnfStyle w:val="000000010000" w:firstRow="0" w:lastRow="0" w:firstColumn="0" w:lastColumn="0" w:oddVBand="0" w:evenVBand="0" w:oddHBand="0" w:evenHBand="1"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388" w:type="dxa"/>
            <w:vMerge/>
            <w:tcBorders>
              <w:right w:val="single" w:sz="4" w:space="0" w:color="auto"/>
            </w:tcBorders>
          </w:tcPr>
          <w:p w:rsidR="00154F57" w:rsidRPr="004073EC" w:rsidRDefault="00154F57" w:rsidP="00ED1BF9">
            <w:pPr>
              <w:spacing w:line="360" w:lineRule="auto"/>
              <w:ind w:left="-1"/>
              <w:jc w:val="both"/>
              <w:rPr>
                <w:rFonts w:asciiTheme="majorBidi" w:hAnsiTheme="majorBidi" w:cstheme="majorBidi"/>
                <w:sz w:val="22"/>
                <w:rtl/>
              </w:rPr>
            </w:pPr>
          </w:p>
        </w:tc>
        <w:tc>
          <w:tcPr>
            <w:tcW w:w="6194" w:type="dxa"/>
            <w:tcBorders>
              <w:top w:val="nil"/>
              <w:left w:val="single" w:sz="4" w:space="0" w:color="auto"/>
              <w:bottom w:val="nil"/>
              <w:right w:val="single" w:sz="4" w:space="0" w:color="auto"/>
            </w:tcBorders>
            <w:vAlign w:val="center"/>
          </w:tcPr>
          <w:p w:rsidR="00154F57" w:rsidRPr="004073EC" w:rsidRDefault="00154F57" w:rsidP="00ED1BF9">
            <w:pPr>
              <w:pStyle w:val="af7"/>
              <w:numPr>
                <w:ilvl w:val="0"/>
                <w:numId w:val="30"/>
              </w:numPr>
              <w:spacing w:line="360" w:lineRule="auto"/>
              <w:ind w:left="168" w:hanging="168"/>
              <w:jc w:val="both"/>
              <w:cnfStyle w:val="000000010000" w:firstRow="0" w:lastRow="0" w:firstColumn="0" w:lastColumn="0" w:oddVBand="0" w:evenVBand="0" w:oddHBand="0" w:evenHBand="1" w:firstRowFirstColumn="0" w:firstRowLastColumn="0" w:lastRowFirstColumn="0" w:lastRowLastColumn="0"/>
              <w:rPr>
                <w:rFonts w:asciiTheme="majorBidi" w:hAnsiTheme="majorBidi"/>
                <w:sz w:val="22"/>
                <w:rtl/>
              </w:rPr>
            </w:pPr>
            <w:r w:rsidRPr="004073EC">
              <w:rPr>
                <w:rFonts w:asciiTheme="majorBidi" w:hAnsiTheme="majorBidi"/>
                <w:sz w:val="22"/>
                <w:rtl/>
              </w:rPr>
              <w:t>נגישות והתאמה לייעודו של מתחם אחסנת הנשקים</w:t>
            </w:r>
            <w:r w:rsidRPr="004073EC">
              <w:rPr>
                <w:rFonts w:asciiTheme="majorBidi" w:hAnsiTheme="majorBidi" w:hint="cs"/>
                <w:sz w:val="22"/>
                <w:rtl/>
              </w:rPr>
              <w:t xml:space="preserve"> (</w:t>
            </w:r>
            <w:r w:rsidRPr="004073EC">
              <w:rPr>
                <w:rFonts w:asciiTheme="majorBidi" w:hAnsiTheme="majorBidi"/>
                <w:sz w:val="22"/>
                <w:rtl/>
              </w:rPr>
              <w:t>סה"כ</w:t>
            </w:r>
            <w:r w:rsidR="00BF56C3" w:rsidRPr="004073EC">
              <w:rPr>
                <w:rFonts w:asciiTheme="majorBidi" w:hAnsiTheme="majorBidi" w:hint="cs"/>
                <w:sz w:val="22"/>
                <w:rtl/>
              </w:rPr>
              <w:t xml:space="preserve"> </w:t>
            </w:r>
            <w:r w:rsidR="00E83258">
              <w:rPr>
                <w:rFonts w:asciiTheme="majorBidi" w:hAnsiTheme="majorBidi" w:hint="cs"/>
                <w:sz w:val="22"/>
                <w:rtl/>
              </w:rPr>
              <w:t>5</w:t>
            </w:r>
            <w:r w:rsidR="00E83258" w:rsidRPr="004073EC">
              <w:rPr>
                <w:rFonts w:asciiTheme="majorBidi" w:hAnsiTheme="majorBidi" w:hint="cs"/>
                <w:sz w:val="22"/>
                <w:rtl/>
              </w:rPr>
              <w:t xml:space="preserve">   </w:t>
            </w:r>
            <w:r w:rsidRPr="004073EC">
              <w:rPr>
                <w:rFonts w:asciiTheme="majorBidi" w:hAnsiTheme="majorBidi"/>
                <w:sz w:val="22"/>
                <w:rtl/>
              </w:rPr>
              <w:t>נק' מקסימ</w:t>
            </w:r>
            <w:r w:rsidR="00E83258">
              <w:rPr>
                <w:rFonts w:asciiTheme="majorBidi" w:hAnsiTheme="majorBidi" w:hint="cs"/>
                <w:sz w:val="22"/>
                <w:rtl/>
              </w:rPr>
              <w:t>ום</w:t>
            </w:r>
            <w:r w:rsidRPr="004073EC">
              <w:rPr>
                <w:rFonts w:asciiTheme="majorBidi" w:hAnsiTheme="majorBidi" w:hint="cs"/>
                <w:sz w:val="22"/>
                <w:rtl/>
              </w:rPr>
              <w:t>)</w:t>
            </w:r>
          </w:p>
        </w:tc>
        <w:tc>
          <w:tcPr>
            <w:tcW w:w="0" w:type="auto"/>
            <w:vMerge/>
            <w:tcBorders>
              <w:left w:val="single" w:sz="4" w:space="0" w:color="auto"/>
            </w:tcBorders>
          </w:tcPr>
          <w:p w:rsidR="00154F57" w:rsidRPr="004073EC" w:rsidRDefault="00154F57"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p>
        </w:tc>
      </w:tr>
      <w:tr w:rsidR="00154F57" w:rsidRPr="004073EC" w:rsidTr="009838F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388" w:type="dxa"/>
            <w:vMerge/>
            <w:tcBorders>
              <w:bottom w:val="single" w:sz="8" w:space="0" w:color="4F81BD" w:themeColor="accent1"/>
              <w:right w:val="single" w:sz="4" w:space="0" w:color="auto"/>
            </w:tcBorders>
          </w:tcPr>
          <w:p w:rsidR="00154F57" w:rsidRPr="004073EC" w:rsidRDefault="00154F57" w:rsidP="00ED1BF9">
            <w:pPr>
              <w:spacing w:line="360" w:lineRule="auto"/>
              <w:ind w:left="-1"/>
              <w:jc w:val="both"/>
              <w:rPr>
                <w:rFonts w:asciiTheme="majorBidi" w:hAnsiTheme="majorBidi" w:cstheme="majorBidi"/>
                <w:sz w:val="22"/>
                <w:rtl/>
              </w:rPr>
            </w:pPr>
          </w:p>
        </w:tc>
        <w:tc>
          <w:tcPr>
            <w:tcW w:w="6194" w:type="dxa"/>
            <w:tcBorders>
              <w:top w:val="nil"/>
              <w:left w:val="single" w:sz="4" w:space="0" w:color="auto"/>
              <w:bottom w:val="single" w:sz="4" w:space="0" w:color="auto"/>
              <w:right w:val="single" w:sz="4" w:space="0" w:color="auto"/>
            </w:tcBorders>
            <w:vAlign w:val="center"/>
          </w:tcPr>
          <w:p w:rsidR="00154F57" w:rsidRPr="004073EC" w:rsidRDefault="00154F57" w:rsidP="00ED1BF9">
            <w:pPr>
              <w:pStyle w:val="af7"/>
              <w:numPr>
                <w:ilvl w:val="0"/>
                <w:numId w:val="30"/>
              </w:numPr>
              <w:spacing w:line="360" w:lineRule="auto"/>
              <w:ind w:left="168" w:hanging="168"/>
              <w:jc w:val="both"/>
              <w:cnfStyle w:val="000000100000" w:firstRow="0" w:lastRow="0" w:firstColumn="0" w:lastColumn="0" w:oddVBand="0" w:evenVBand="0" w:oddHBand="1" w:evenHBand="0" w:firstRowFirstColumn="0" w:firstRowLastColumn="0" w:lastRowFirstColumn="0" w:lastRowLastColumn="0"/>
              <w:rPr>
                <w:rFonts w:asciiTheme="majorBidi" w:hAnsiTheme="majorBidi"/>
                <w:sz w:val="22"/>
                <w:rtl/>
              </w:rPr>
            </w:pPr>
            <w:r w:rsidRPr="004073EC">
              <w:rPr>
                <w:rFonts w:asciiTheme="majorBidi" w:hAnsiTheme="majorBidi" w:hint="cs"/>
                <w:sz w:val="22"/>
                <w:rtl/>
              </w:rPr>
              <w:t>התרשמות כללית מאיכות המתקן (</w:t>
            </w:r>
            <w:r w:rsidRPr="004073EC">
              <w:rPr>
                <w:rFonts w:asciiTheme="majorBidi" w:hAnsiTheme="majorBidi"/>
                <w:sz w:val="22"/>
                <w:rtl/>
              </w:rPr>
              <w:t>סה"כ</w:t>
            </w:r>
            <w:r w:rsidR="00073878" w:rsidRPr="004073EC">
              <w:rPr>
                <w:rFonts w:asciiTheme="majorBidi" w:hAnsiTheme="majorBidi" w:hint="cs"/>
                <w:sz w:val="22"/>
                <w:rtl/>
              </w:rPr>
              <w:t xml:space="preserve"> </w:t>
            </w:r>
            <w:r w:rsidR="00DA1730" w:rsidRPr="004073EC">
              <w:rPr>
                <w:rFonts w:asciiTheme="majorBidi" w:hAnsiTheme="majorBidi" w:hint="cs"/>
                <w:sz w:val="22"/>
                <w:rtl/>
              </w:rPr>
              <w:t>6</w:t>
            </w:r>
            <w:r w:rsidR="00BF56C3" w:rsidRPr="004073EC">
              <w:rPr>
                <w:rFonts w:asciiTheme="majorBidi" w:hAnsiTheme="majorBidi" w:hint="cs"/>
                <w:sz w:val="22"/>
                <w:rtl/>
              </w:rPr>
              <w:t xml:space="preserve">  </w:t>
            </w:r>
            <w:r w:rsidRPr="004073EC">
              <w:rPr>
                <w:rFonts w:asciiTheme="majorBidi" w:hAnsiTheme="majorBidi"/>
                <w:sz w:val="22"/>
                <w:rtl/>
              </w:rPr>
              <w:t>נק' מקסימ</w:t>
            </w:r>
            <w:r w:rsidR="00E83258">
              <w:rPr>
                <w:rFonts w:asciiTheme="majorBidi" w:hAnsiTheme="majorBidi" w:hint="cs"/>
                <w:sz w:val="22"/>
                <w:rtl/>
              </w:rPr>
              <w:t>ום</w:t>
            </w:r>
            <w:r w:rsidRPr="004073EC">
              <w:rPr>
                <w:rFonts w:asciiTheme="majorBidi" w:hAnsiTheme="majorBidi" w:hint="cs"/>
                <w:sz w:val="22"/>
                <w:rtl/>
              </w:rPr>
              <w:t>)</w:t>
            </w:r>
          </w:p>
        </w:tc>
        <w:tc>
          <w:tcPr>
            <w:tcW w:w="0" w:type="auto"/>
            <w:vMerge/>
            <w:tcBorders>
              <w:left w:val="single" w:sz="4" w:space="0" w:color="auto"/>
              <w:bottom w:val="single" w:sz="8" w:space="0" w:color="4F81BD" w:themeColor="accent1"/>
            </w:tcBorders>
          </w:tcPr>
          <w:p w:rsidR="00154F57" w:rsidRPr="004073EC" w:rsidRDefault="00154F57" w:rsidP="00ED1BF9">
            <w:pPr>
              <w:spacing w:line="360" w:lineRule="auto"/>
              <w:ind w:left="-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p>
        </w:tc>
      </w:tr>
      <w:tr w:rsidR="00DA1730" w:rsidRPr="004073EC" w:rsidTr="009838F3">
        <w:trPr>
          <w:cnfStyle w:val="000000010000" w:firstRow="0" w:lastRow="0" w:firstColumn="0" w:lastColumn="0" w:oddVBand="0" w:evenVBand="0" w:oddHBand="0" w:evenHBand="1" w:firstRowFirstColumn="0" w:firstRowLastColumn="0" w:lastRowFirstColumn="0" w:lastRowLastColumn="0"/>
          <w:trHeight w:val="898"/>
        </w:trPr>
        <w:tc>
          <w:tcPr>
            <w:cnfStyle w:val="001000000000" w:firstRow="0" w:lastRow="0" w:firstColumn="1" w:lastColumn="0" w:oddVBand="0" w:evenVBand="0" w:oddHBand="0" w:evenHBand="0" w:firstRowFirstColumn="0" w:firstRowLastColumn="0" w:lastRowFirstColumn="0" w:lastRowLastColumn="0"/>
            <w:tcW w:w="1388" w:type="dxa"/>
            <w:tcBorders>
              <w:bottom w:val="single" w:sz="8" w:space="0" w:color="4F81BD" w:themeColor="accent1"/>
            </w:tcBorders>
          </w:tcPr>
          <w:p w:rsidR="00DA1730" w:rsidRPr="004073EC" w:rsidRDefault="00DA1730"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 xml:space="preserve">תקופת הזיכיון </w:t>
            </w:r>
          </w:p>
        </w:tc>
        <w:tc>
          <w:tcPr>
            <w:tcW w:w="6194" w:type="dxa"/>
            <w:tcBorders>
              <w:top w:val="single" w:sz="4" w:space="0" w:color="auto"/>
              <w:bottom w:val="single" w:sz="8" w:space="0" w:color="4F81BD" w:themeColor="accent1"/>
            </w:tcBorders>
          </w:tcPr>
          <w:p w:rsidR="00DA1730" w:rsidRPr="004073EC" w:rsidRDefault="00DA1730"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sz w:val="22"/>
                <w:rtl/>
              </w:rPr>
            </w:pPr>
            <w:r w:rsidRPr="004073EC">
              <w:rPr>
                <w:rFonts w:asciiTheme="majorBidi" w:hAnsiTheme="majorBidi" w:hint="cs"/>
                <w:sz w:val="22"/>
                <w:rtl/>
              </w:rPr>
              <w:t xml:space="preserve">מציע אשר יציג את </w:t>
            </w:r>
            <w:r w:rsidRPr="004073EC">
              <w:rPr>
                <w:rFonts w:asciiTheme="majorBidi" w:hAnsiTheme="majorBidi"/>
                <w:sz w:val="22"/>
                <w:rtl/>
              </w:rPr>
              <w:t>תקופת הפעלת המטווח (הזיכיון)</w:t>
            </w:r>
            <w:r w:rsidRPr="004073EC">
              <w:rPr>
                <w:rFonts w:asciiTheme="majorBidi" w:hAnsiTheme="majorBidi" w:hint="cs"/>
                <w:sz w:val="22"/>
                <w:rtl/>
              </w:rPr>
              <w:t xml:space="preserve"> הארוכה ביותר , יקבל את הציון </w:t>
            </w:r>
            <w:r w:rsidR="00E83258" w:rsidRPr="004073EC">
              <w:rPr>
                <w:rFonts w:asciiTheme="majorBidi" w:hAnsiTheme="majorBidi" w:hint="cs"/>
                <w:sz w:val="22"/>
                <w:rtl/>
              </w:rPr>
              <w:t>המרבי</w:t>
            </w:r>
            <w:r w:rsidRPr="004073EC">
              <w:rPr>
                <w:rFonts w:asciiTheme="majorBidi" w:hAnsiTheme="majorBidi" w:hint="cs"/>
                <w:sz w:val="22"/>
                <w:rtl/>
              </w:rPr>
              <w:t xml:space="preserve"> לרכיב זה ושאר המציעים ידורגו ביחס אליו. </w:t>
            </w:r>
          </w:p>
          <w:p w:rsidR="00DA1730" w:rsidRPr="004073EC" w:rsidRDefault="00DA1730"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sz w:val="22"/>
                <w:rtl/>
              </w:rPr>
            </w:pPr>
            <w:r w:rsidRPr="004073EC">
              <w:rPr>
                <w:rFonts w:asciiTheme="majorBidi" w:hAnsiTheme="majorBidi" w:hint="cs"/>
                <w:sz w:val="22"/>
                <w:rtl/>
              </w:rPr>
              <w:t>לשם בדיקת רכיב זה נדרשים המציעים להציג את חוזה הזיכיון שרשותם נכון למועד האחרון להגשת הצעות למכרז זה . העתק חוזה זה יצורף ויסומן ע"י המציע כנספח י"ט למסמכי המכרז</w:t>
            </w:r>
          </w:p>
          <w:p w:rsidR="00D05182" w:rsidRPr="004073EC" w:rsidRDefault="00D05182"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sz w:val="22"/>
                <w:rtl/>
              </w:rPr>
            </w:pPr>
            <w:r w:rsidRPr="004073EC">
              <w:rPr>
                <w:rFonts w:asciiTheme="majorBidi" w:hAnsiTheme="majorBidi" w:hint="cs"/>
                <w:sz w:val="22"/>
                <w:rtl/>
              </w:rPr>
              <w:t xml:space="preserve">ככל והמטווח בבעלות המציע, יקבל המציע את הניקוד </w:t>
            </w:r>
            <w:r w:rsidR="00E83258" w:rsidRPr="004073EC">
              <w:rPr>
                <w:rFonts w:asciiTheme="majorBidi" w:hAnsiTheme="majorBidi" w:hint="cs"/>
                <w:sz w:val="22"/>
                <w:rtl/>
              </w:rPr>
              <w:t>המרבי</w:t>
            </w:r>
            <w:r w:rsidRPr="004073EC">
              <w:rPr>
                <w:rFonts w:asciiTheme="majorBidi" w:hAnsiTheme="majorBidi" w:hint="cs"/>
                <w:sz w:val="22"/>
                <w:rtl/>
              </w:rPr>
              <w:t xml:space="preserve"> לסעיף זה.</w:t>
            </w:r>
          </w:p>
        </w:tc>
        <w:tc>
          <w:tcPr>
            <w:tcW w:w="0" w:type="auto"/>
            <w:tcBorders>
              <w:bottom w:val="single" w:sz="8" w:space="0" w:color="4F81BD" w:themeColor="accent1"/>
            </w:tcBorders>
          </w:tcPr>
          <w:p w:rsidR="00DA1730" w:rsidRPr="004073EC" w:rsidRDefault="0034540B"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r>
              <w:rPr>
                <w:rFonts w:asciiTheme="majorBidi" w:hAnsiTheme="majorBidi" w:cstheme="majorBidi" w:hint="cs"/>
                <w:sz w:val="22"/>
                <w:rtl/>
              </w:rPr>
              <w:t>3</w:t>
            </w:r>
          </w:p>
        </w:tc>
      </w:tr>
      <w:tr w:rsidR="00781D1E" w:rsidRPr="004073EC" w:rsidTr="009838F3">
        <w:trPr>
          <w:cnfStyle w:val="000000100000" w:firstRow="0" w:lastRow="0" w:firstColumn="0" w:lastColumn="0" w:oddVBand="0" w:evenVBand="0" w:oddHBand="1" w:evenHBand="0" w:firstRowFirstColumn="0" w:firstRowLastColumn="0" w:lastRowFirstColumn="0" w:lastRowLastColumn="0"/>
          <w:trHeight w:val="898"/>
        </w:trPr>
        <w:tc>
          <w:tcPr>
            <w:cnfStyle w:val="001000000000" w:firstRow="0" w:lastRow="0" w:firstColumn="1" w:lastColumn="0" w:oddVBand="0" w:evenVBand="0" w:oddHBand="0" w:evenHBand="0" w:firstRowFirstColumn="0" w:firstRowLastColumn="0" w:lastRowFirstColumn="0" w:lastRowLastColumn="0"/>
            <w:tcW w:w="1388" w:type="dxa"/>
            <w:tcBorders>
              <w:bottom w:val="single" w:sz="8" w:space="0" w:color="4F81BD" w:themeColor="accent1"/>
            </w:tcBorders>
          </w:tcPr>
          <w:p w:rsidR="00AB3173" w:rsidRPr="004073EC" w:rsidRDefault="00154F57"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התרשמות ממתודולוגיית השרות</w:t>
            </w:r>
          </w:p>
        </w:tc>
        <w:tc>
          <w:tcPr>
            <w:tcW w:w="6194" w:type="dxa"/>
            <w:tcBorders>
              <w:top w:val="single" w:sz="4" w:space="0" w:color="auto"/>
              <w:bottom w:val="single" w:sz="8" w:space="0" w:color="4F81BD" w:themeColor="accent1"/>
            </w:tcBorders>
          </w:tcPr>
          <w:p w:rsidR="00154F57" w:rsidRPr="004073EC" w:rsidRDefault="00154F57" w:rsidP="00ED1BF9">
            <w:pPr>
              <w:spacing w:line="360" w:lineRule="auto"/>
              <w:ind w:left="-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r w:rsidRPr="004073EC">
              <w:rPr>
                <w:rFonts w:asciiTheme="majorBidi" w:hAnsiTheme="majorBidi"/>
                <w:sz w:val="22"/>
                <w:rtl/>
              </w:rPr>
              <w:t xml:space="preserve">פירוט המענה כפי שמתבטא במתודולוגיית השירות שהוגשה על ידי המציע במסגרת נספח </w:t>
            </w:r>
            <w:r w:rsidRPr="004073EC">
              <w:rPr>
                <w:rFonts w:asciiTheme="majorBidi" w:hAnsiTheme="majorBidi" w:hint="cs"/>
                <w:sz w:val="22"/>
                <w:rtl/>
              </w:rPr>
              <w:t>ט"ז</w:t>
            </w:r>
            <w:r w:rsidRPr="004073EC">
              <w:rPr>
                <w:rFonts w:asciiTheme="majorBidi" w:hAnsiTheme="majorBidi"/>
                <w:sz w:val="22"/>
                <w:rtl/>
              </w:rPr>
              <w:t>.</w:t>
            </w:r>
          </w:p>
          <w:p w:rsidR="0065748B" w:rsidRPr="004073EC" w:rsidRDefault="00154F57" w:rsidP="00ED1BF9">
            <w:pPr>
              <w:spacing w:line="360" w:lineRule="auto"/>
              <w:ind w:left="-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r w:rsidRPr="004073EC">
              <w:rPr>
                <w:rFonts w:asciiTheme="majorBidi" w:hAnsiTheme="majorBidi"/>
                <w:sz w:val="22"/>
                <w:rtl/>
              </w:rPr>
              <w:t>מסמכי מתודולוגיות המציעים שהוגשו ע"י המציעים יוערכו, לגבי כל אחד מהסעיפים המפורטים במסמך באופן יחסי אחד לשני.</w:t>
            </w:r>
          </w:p>
        </w:tc>
        <w:tc>
          <w:tcPr>
            <w:tcW w:w="0" w:type="auto"/>
            <w:tcBorders>
              <w:bottom w:val="single" w:sz="8" w:space="0" w:color="4F81BD" w:themeColor="accent1"/>
            </w:tcBorders>
          </w:tcPr>
          <w:p w:rsidR="00AB3173" w:rsidRPr="004073EC" w:rsidRDefault="0034540B" w:rsidP="00ED1BF9">
            <w:pPr>
              <w:spacing w:line="360" w:lineRule="auto"/>
              <w:ind w:left="-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tl/>
              </w:rPr>
            </w:pPr>
            <w:r>
              <w:rPr>
                <w:rFonts w:asciiTheme="majorBidi" w:hAnsiTheme="majorBidi" w:cstheme="majorBidi" w:hint="cs"/>
                <w:sz w:val="22"/>
                <w:rtl/>
              </w:rPr>
              <w:t>7</w:t>
            </w:r>
          </w:p>
        </w:tc>
      </w:tr>
      <w:tr w:rsidR="00C7783F" w:rsidRPr="004073EC" w:rsidTr="009838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2" w:type="dxa"/>
            <w:gridSpan w:val="2"/>
            <w:tcBorders>
              <w:bottom w:val="single" w:sz="4" w:space="0" w:color="95B3D7" w:themeColor="accent1" w:themeTint="99"/>
            </w:tcBorders>
          </w:tcPr>
          <w:p w:rsidR="00B563AF" w:rsidRPr="004073EC" w:rsidRDefault="000D6C32" w:rsidP="00ED1BF9">
            <w:pPr>
              <w:spacing w:line="360" w:lineRule="auto"/>
              <w:ind w:left="-1"/>
              <w:jc w:val="both"/>
              <w:rPr>
                <w:rFonts w:asciiTheme="majorBidi" w:hAnsiTheme="majorBidi" w:cstheme="majorBidi"/>
                <w:sz w:val="22"/>
                <w:rtl/>
              </w:rPr>
            </w:pPr>
            <w:r w:rsidRPr="004073EC">
              <w:rPr>
                <w:rFonts w:asciiTheme="majorBidi" w:hAnsiTheme="majorBidi" w:cstheme="majorBidi"/>
                <w:sz w:val="22"/>
                <w:rtl/>
              </w:rPr>
              <w:t>סה"כ ציון איכות מקסימלי</w:t>
            </w:r>
          </w:p>
        </w:tc>
        <w:tc>
          <w:tcPr>
            <w:tcW w:w="0" w:type="auto"/>
            <w:tcBorders>
              <w:bottom w:val="single" w:sz="4" w:space="0" w:color="95B3D7" w:themeColor="accent1" w:themeTint="99"/>
            </w:tcBorders>
          </w:tcPr>
          <w:p w:rsidR="00B563AF" w:rsidRPr="004073EC" w:rsidRDefault="00226A6A" w:rsidP="00ED1BF9">
            <w:pPr>
              <w:spacing w:line="360" w:lineRule="auto"/>
              <w:ind w:left="-1"/>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2"/>
                <w:rtl/>
              </w:rPr>
            </w:pPr>
            <w:r w:rsidRPr="004073EC">
              <w:rPr>
                <w:rFonts w:asciiTheme="majorBidi" w:hAnsiTheme="majorBidi" w:cstheme="majorBidi" w:hint="cs"/>
                <w:sz w:val="22"/>
                <w:rtl/>
              </w:rPr>
              <w:t>50</w:t>
            </w:r>
          </w:p>
        </w:tc>
      </w:tr>
    </w:tbl>
    <w:p w:rsidR="00D87073" w:rsidRPr="004073EC" w:rsidRDefault="00D87073" w:rsidP="00ED1BF9">
      <w:pPr>
        <w:pStyle w:val="af7"/>
        <w:spacing w:line="360" w:lineRule="auto"/>
        <w:ind w:left="707"/>
        <w:jc w:val="both"/>
        <w:rPr>
          <w:rFonts w:asciiTheme="majorBidi" w:hAnsiTheme="majorBidi" w:cstheme="majorBidi"/>
          <w:sz w:val="22"/>
          <w:rtl/>
        </w:rPr>
      </w:pPr>
    </w:p>
    <w:p w:rsidR="00D87073" w:rsidRPr="004073EC" w:rsidRDefault="000D6C32" w:rsidP="00ED1BF9">
      <w:pPr>
        <w:pStyle w:val="af7"/>
        <w:numPr>
          <w:ilvl w:val="1"/>
          <w:numId w:val="25"/>
        </w:numPr>
        <w:spacing w:line="360" w:lineRule="auto"/>
        <w:ind w:left="707" w:hanging="708"/>
        <w:jc w:val="both"/>
        <w:outlineLvl w:val="1"/>
        <w:rPr>
          <w:rFonts w:asciiTheme="majorBidi" w:eastAsiaTheme="majorEastAsia" w:hAnsiTheme="majorBidi" w:cstheme="majorBidi"/>
          <w:b/>
          <w:bCs/>
          <w:sz w:val="32"/>
          <w:szCs w:val="32"/>
        </w:rPr>
      </w:pPr>
      <w:bookmarkStart w:id="43" w:name="_Toc6261168"/>
      <w:r w:rsidRPr="004073EC">
        <w:rPr>
          <w:rFonts w:asciiTheme="majorBidi" w:eastAsiaTheme="majorEastAsia" w:hAnsiTheme="majorBidi" w:cstheme="majorBidi"/>
          <w:b/>
          <w:bCs/>
          <w:sz w:val="32"/>
          <w:szCs w:val="32"/>
          <w:rtl/>
        </w:rPr>
        <w:t xml:space="preserve">שלב ג' - בחינת המחיר = </w:t>
      </w:r>
      <w:r w:rsidR="00073878" w:rsidRPr="004073EC">
        <w:rPr>
          <w:rFonts w:asciiTheme="majorBidi" w:eastAsiaTheme="majorEastAsia" w:hAnsiTheme="majorBidi" w:cstheme="majorBidi" w:hint="cs"/>
          <w:b/>
          <w:bCs/>
          <w:sz w:val="32"/>
          <w:szCs w:val="32"/>
          <w:rtl/>
        </w:rPr>
        <w:t>50</w:t>
      </w:r>
      <w:r w:rsidRPr="004073EC">
        <w:rPr>
          <w:rFonts w:asciiTheme="majorBidi" w:eastAsiaTheme="majorEastAsia" w:hAnsiTheme="majorBidi" w:cstheme="majorBidi"/>
          <w:b/>
          <w:bCs/>
          <w:sz w:val="32"/>
          <w:szCs w:val="32"/>
          <w:rtl/>
        </w:rPr>
        <w:t>% :</w:t>
      </w:r>
      <w:bookmarkEnd w:id="43"/>
      <w:r w:rsidRPr="004073EC">
        <w:rPr>
          <w:rFonts w:asciiTheme="majorBidi" w:eastAsiaTheme="majorEastAsia" w:hAnsiTheme="majorBidi" w:cstheme="majorBidi"/>
          <w:b/>
          <w:bCs/>
          <w:sz w:val="32"/>
          <w:szCs w:val="32"/>
          <w:rtl/>
        </w:rPr>
        <w:t xml:space="preserve"> </w:t>
      </w:r>
    </w:p>
    <w:p w:rsidR="00D87073" w:rsidRPr="004073EC" w:rsidRDefault="000D6C32" w:rsidP="00ED1BF9">
      <w:pPr>
        <w:pStyle w:val="af7"/>
        <w:spacing w:line="360" w:lineRule="auto"/>
        <w:ind w:left="707"/>
        <w:jc w:val="both"/>
        <w:rPr>
          <w:rFonts w:asciiTheme="majorBidi" w:hAnsiTheme="majorBidi" w:cstheme="majorBidi"/>
          <w:sz w:val="22"/>
          <w:rtl/>
        </w:rPr>
      </w:pPr>
      <w:r w:rsidRPr="004073EC">
        <w:rPr>
          <w:rFonts w:asciiTheme="majorBidi" w:hAnsiTheme="majorBidi" w:cstheme="majorBidi"/>
          <w:sz w:val="22"/>
          <w:rtl/>
        </w:rPr>
        <w:t>בשלב זה ייבחנו המחירים שהוצעו ע"י המציעים בטופס הצעת המחיר</w:t>
      </w:r>
      <w:r w:rsidR="001A0B92" w:rsidRPr="004073EC">
        <w:rPr>
          <w:rFonts w:asciiTheme="majorBidi" w:hAnsiTheme="majorBidi" w:cstheme="majorBidi" w:hint="cs"/>
          <w:sz w:val="22"/>
          <w:rtl/>
        </w:rPr>
        <w:t xml:space="preserve"> (נספח ט')</w:t>
      </w:r>
      <w:r w:rsidRPr="004073EC">
        <w:rPr>
          <w:rFonts w:asciiTheme="majorBidi" w:hAnsiTheme="majorBidi" w:cstheme="majorBidi"/>
          <w:sz w:val="22"/>
          <w:rtl/>
        </w:rPr>
        <w:t xml:space="preserve">. </w:t>
      </w:r>
      <w:r w:rsidRPr="004073EC">
        <w:rPr>
          <w:rStyle w:val="afb"/>
          <w:rFonts w:asciiTheme="majorBidi" w:hAnsiTheme="majorBidi" w:cstheme="majorBidi"/>
          <w:sz w:val="22"/>
          <w:rtl/>
        </w:rPr>
        <w:footnoteReference w:id="1"/>
      </w:r>
    </w:p>
    <w:p w:rsidR="00281463" w:rsidRPr="004073EC" w:rsidRDefault="000D6C32" w:rsidP="00ED1BF9">
      <w:pPr>
        <w:pStyle w:val="af7"/>
        <w:spacing w:line="360" w:lineRule="auto"/>
        <w:ind w:left="707"/>
        <w:jc w:val="both"/>
        <w:rPr>
          <w:rFonts w:asciiTheme="majorBidi" w:hAnsiTheme="majorBidi" w:cstheme="majorBidi"/>
          <w:sz w:val="22"/>
          <w:rtl/>
        </w:rPr>
      </w:pPr>
      <w:r w:rsidRPr="004073EC">
        <w:rPr>
          <w:rFonts w:asciiTheme="majorBidi" w:hAnsiTheme="majorBidi"/>
          <w:sz w:val="22"/>
          <w:rtl/>
        </w:rPr>
        <w:t xml:space="preserve">לשם שקלול כל הצעה תוכפל </w:t>
      </w:r>
      <w:r w:rsidR="00523E5F" w:rsidRPr="004073EC">
        <w:rPr>
          <w:rFonts w:asciiTheme="majorBidi" w:hAnsiTheme="majorBidi" w:hint="cs"/>
          <w:sz w:val="22"/>
          <w:rtl/>
        </w:rPr>
        <w:t>הכמות המצוי</w:t>
      </w:r>
      <w:r w:rsidRPr="004073EC">
        <w:rPr>
          <w:rFonts w:asciiTheme="majorBidi" w:hAnsiTheme="majorBidi" w:hint="cs"/>
          <w:sz w:val="22"/>
          <w:rtl/>
        </w:rPr>
        <w:t xml:space="preserve">נת בעמודה </w:t>
      </w:r>
      <w:r w:rsidR="00523E5F" w:rsidRPr="004073EC">
        <w:rPr>
          <w:rFonts w:asciiTheme="majorBidi" w:hAnsiTheme="majorBidi"/>
          <w:sz w:val="22"/>
        </w:rPr>
        <w:t>"</w:t>
      </w:r>
      <w:r w:rsidR="00523E5F" w:rsidRPr="004073EC">
        <w:rPr>
          <w:rFonts w:asciiTheme="majorBidi" w:hAnsiTheme="majorBidi" w:hint="cs"/>
          <w:sz w:val="22"/>
          <w:rtl/>
        </w:rPr>
        <w:t xml:space="preserve">"אומדן להשוואת הצעות" </w:t>
      </w:r>
      <w:r w:rsidRPr="004073EC">
        <w:rPr>
          <w:rFonts w:asciiTheme="majorBidi" w:hAnsiTheme="majorBidi" w:hint="cs"/>
          <w:sz w:val="22"/>
          <w:rtl/>
        </w:rPr>
        <w:t xml:space="preserve"> בטבלה</w:t>
      </w:r>
      <w:r w:rsidR="00523E5F" w:rsidRPr="004073EC">
        <w:rPr>
          <w:rFonts w:asciiTheme="majorBidi" w:hAnsiTheme="majorBidi" w:hint="cs"/>
          <w:sz w:val="22"/>
          <w:rtl/>
        </w:rPr>
        <w:t xml:space="preserve"> מטה</w:t>
      </w:r>
      <w:r w:rsidR="00523E5F" w:rsidRPr="004073EC">
        <w:rPr>
          <w:rFonts w:asciiTheme="majorBidi" w:hAnsiTheme="majorBidi"/>
          <w:sz w:val="22"/>
          <w:rtl/>
        </w:rPr>
        <w:t xml:space="preserve"> </w:t>
      </w:r>
      <w:r w:rsidRPr="004073EC">
        <w:rPr>
          <w:rFonts w:asciiTheme="majorBidi" w:hAnsiTheme="majorBidi"/>
          <w:sz w:val="22"/>
          <w:rtl/>
        </w:rPr>
        <w:t xml:space="preserve">במחיר המוצע לאותו </w:t>
      </w:r>
      <w:r w:rsidRPr="004073EC">
        <w:rPr>
          <w:rFonts w:asciiTheme="majorBidi" w:hAnsiTheme="majorBidi" w:hint="cs"/>
          <w:sz w:val="22"/>
          <w:rtl/>
        </w:rPr>
        <w:t>רכיב</w:t>
      </w:r>
      <w:r w:rsidR="00523E5F" w:rsidRPr="004073EC">
        <w:rPr>
          <w:rFonts w:asciiTheme="majorBidi" w:hAnsiTheme="majorBidi" w:hint="cs"/>
          <w:sz w:val="22"/>
          <w:rtl/>
        </w:rPr>
        <w:t xml:space="preserve"> כפי שהוגש ע"י המציע על גבי טופס הצעת המחיר (</w:t>
      </w:r>
      <w:r w:rsidR="00523E5F" w:rsidRPr="004073EC">
        <w:rPr>
          <w:rFonts w:asciiTheme="majorBidi" w:hAnsiTheme="majorBidi"/>
          <w:sz w:val="22"/>
          <w:rtl/>
        </w:rPr>
        <w:t xml:space="preserve">נספח </w:t>
      </w:r>
      <w:r w:rsidR="00523E5F" w:rsidRPr="004073EC">
        <w:rPr>
          <w:rFonts w:asciiTheme="majorBidi" w:hAnsiTheme="majorBidi" w:hint="cs"/>
          <w:sz w:val="22"/>
          <w:rtl/>
        </w:rPr>
        <w:t>ט</w:t>
      </w:r>
      <w:r w:rsidR="00523E5F" w:rsidRPr="004073EC">
        <w:rPr>
          <w:rFonts w:asciiTheme="majorBidi" w:hAnsiTheme="majorBidi"/>
          <w:sz w:val="22"/>
          <w:rtl/>
        </w:rPr>
        <w:t>'</w:t>
      </w:r>
      <w:r w:rsidR="00523E5F" w:rsidRPr="004073EC">
        <w:rPr>
          <w:rFonts w:asciiTheme="majorBidi" w:hAnsiTheme="majorBidi" w:hint="cs"/>
          <w:sz w:val="22"/>
          <w:rtl/>
        </w:rPr>
        <w:t>)</w:t>
      </w:r>
      <w:r w:rsidRPr="004073EC">
        <w:rPr>
          <w:rFonts w:asciiTheme="majorBidi" w:hAnsiTheme="majorBidi"/>
          <w:sz w:val="22"/>
          <w:rtl/>
        </w:rPr>
        <w:t xml:space="preserve">. סכום המכפלות </w:t>
      </w:r>
      <w:r w:rsidR="00523E5F" w:rsidRPr="004073EC">
        <w:rPr>
          <w:rFonts w:asciiTheme="majorBidi" w:hAnsiTheme="majorBidi" w:hint="cs"/>
          <w:sz w:val="22"/>
          <w:rtl/>
        </w:rPr>
        <w:t xml:space="preserve">של </w:t>
      </w:r>
      <w:r w:rsidR="00523E5F" w:rsidRPr="004073EC">
        <w:rPr>
          <w:rFonts w:asciiTheme="majorBidi" w:hAnsiTheme="majorBidi" w:hint="cs"/>
          <w:b/>
          <w:bCs/>
          <w:sz w:val="22"/>
          <w:u w:val="single"/>
          <w:rtl/>
        </w:rPr>
        <w:t xml:space="preserve">רכיבים </w:t>
      </w:r>
      <w:r w:rsidR="00837484" w:rsidRPr="004073EC">
        <w:rPr>
          <w:rFonts w:asciiTheme="majorBidi" w:hAnsiTheme="majorBidi"/>
          <w:b/>
          <w:bCs/>
          <w:sz w:val="22"/>
          <w:u w:val="single"/>
        </w:rPr>
        <w:t>A-E</w:t>
      </w:r>
      <w:r w:rsidR="009838F3" w:rsidRPr="004073EC">
        <w:rPr>
          <w:rFonts w:asciiTheme="majorBidi" w:hAnsiTheme="majorBidi"/>
          <w:b/>
          <w:bCs/>
          <w:sz w:val="22"/>
          <w:u w:val="single"/>
        </w:rPr>
        <w:t xml:space="preserve"> </w:t>
      </w:r>
      <w:r w:rsidR="009838F3" w:rsidRPr="004073EC">
        <w:rPr>
          <w:rFonts w:asciiTheme="majorBidi" w:hAnsiTheme="majorBidi" w:hint="cs"/>
          <w:sz w:val="22"/>
          <w:rtl/>
        </w:rPr>
        <w:t xml:space="preserve"> </w:t>
      </w:r>
      <w:r w:rsidRPr="004073EC">
        <w:rPr>
          <w:rFonts w:asciiTheme="majorBidi" w:hAnsiTheme="majorBidi"/>
          <w:sz w:val="22"/>
          <w:rtl/>
        </w:rPr>
        <w:t xml:space="preserve">יהווה סה"כ </w:t>
      </w:r>
      <w:r w:rsidR="00523E5F" w:rsidRPr="004073EC">
        <w:rPr>
          <w:rFonts w:asciiTheme="majorBidi" w:hAnsiTheme="majorBidi" w:hint="cs"/>
          <w:sz w:val="22"/>
          <w:rtl/>
        </w:rPr>
        <w:t xml:space="preserve">עלות להשוואה של ההצעה </w:t>
      </w:r>
      <w:r w:rsidRPr="004073EC">
        <w:rPr>
          <w:rFonts w:asciiTheme="majorBidi" w:hAnsiTheme="majorBidi"/>
          <w:sz w:val="22"/>
          <w:rtl/>
        </w:rPr>
        <w:t xml:space="preserve">המחיר </w:t>
      </w:r>
      <w:r w:rsidR="00523E5F" w:rsidRPr="004073EC">
        <w:rPr>
          <w:rFonts w:asciiTheme="majorBidi" w:hAnsiTheme="majorBidi" w:hint="cs"/>
          <w:sz w:val="22"/>
          <w:rtl/>
        </w:rPr>
        <w:t xml:space="preserve">המוצע </w:t>
      </w:r>
      <w:r w:rsidRPr="004073EC">
        <w:rPr>
          <w:rFonts w:asciiTheme="majorBidi" w:hAnsiTheme="majorBidi"/>
          <w:sz w:val="22"/>
          <w:rtl/>
        </w:rPr>
        <w:t>(להלן: "</w:t>
      </w:r>
      <w:r w:rsidR="00523E5F" w:rsidRPr="004073EC">
        <w:rPr>
          <w:rFonts w:asciiTheme="majorBidi" w:hAnsiTheme="majorBidi" w:hint="cs"/>
          <w:sz w:val="22"/>
          <w:rtl/>
        </w:rPr>
        <w:t>עלות להשוואה המוצעת</w:t>
      </w:r>
      <w:r w:rsidRPr="004073EC">
        <w:rPr>
          <w:rFonts w:asciiTheme="majorBidi" w:hAnsiTheme="majorBidi"/>
          <w:sz w:val="22"/>
          <w:rtl/>
        </w:rPr>
        <w:t>").</w:t>
      </w:r>
    </w:p>
    <w:p w:rsidR="00281463" w:rsidRPr="004073EC" w:rsidRDefault="000D6C32" w:rsidP="00ED1BF9">
      <w:pPr>
        <w:pStyle w:val="af7"/>
        <w:spacing w:line="360" w:lineRule="auto"/>
        <w:ind w:left="707"/>
        <w:jc w:val="both"/>
        <w:rPr>
          <w:rFonts w:asciiTheme="majorBidi" w:hAnsiTheme="majorBidi" w:cstheme="majorBidi"/>
          <w:sz w:val="22"/>
          <w:rtl/>
        </w:rPr>
      </w:pPr>
      <w:r w:rsidRPr="004073EC">
        <w:rPr>
          <w:rFonts w:asciiTheme="majorBidi" w:hAnsiTheme="majorBidi"/>
          <w:sz w:val="22"/>
          <w:rtl/>
        </w:rPr>
        <w:t>ה</w:t>
      </w:r>
      <w:r w:rsidR="00523E5F" w:rsidRPr="004073EC">
        <w:rPr>
          <w:rFonts w:asciiTheme="majorBidi" w:hAnsiTheme="majorBidi" w:hint="cs"/>
          <w:sz w:val="22"/>
          <w:rtl/>
        </w:rPr>
        <w:t>ה</w:t>
      </w:r>
      <w:r w:rsidR="00523E5F" w:rsidRPr="004073EC">
        <w:rPr>
          <w:rFonts w:asciiTheme="majorBidi" w:hAnsiTheme="majorBidi"/>
          <w:sz w:val="22"/>
          <w:rtl/>
        </w:rPr>
        <w:t xml:space="preserve">צעה, </w:t>
      </w:r>
      <w:r w:rsidR="00523E5F" w:rsidRPr="004073EC">
        <w:rPr>
          <w:rFonts w:asciiTheme="majorBidi" w:hAnsiTheme="majorBidi" w:hint="cs"/>
          <w:sz w:val="22"/>
          <w:rtl/>
        </w:rPr>
        <w:t>אשר ה"עלות להשוואה המוצעת" שלה, תהיה הנמוכה ביותר</w:t>
      </w:r>
      <w:r w:rsidRPr="004073EC">
        <w:rPr>
          <w:rFonts w:asciiTheme="majorBidi" w:hAnsiTheme="majorBidi"/>
          <w:sz w:val="22"/>
          <w:rtl/>
        </w:rPr>
        <w:t xml:space="preserve"> הנמוך ביותר </w:t>
      </w:r>
      <w:r w:rsidR="00523E5F" w:rsidRPr="004073EC">
        <w:rPr>
          <w:rFonts w:asciiTheme="majorBidi" w:hAnsiTheme="majorBidi"/>
          <w:sz w:val="22"/>
          <w:rtl/>
        </w:rPr>
        <w:t xml:space="preserve">תקבל ציון </w:t>
      </w:r>
      <w:r w:rsidR="00073878" w:rsidRPr="004073EC">
        <w:rPr>
          <w:rFonts w:asciiTheme="majorBidi" w:hAnsiTheme="majorBidi" w:hint="cs"/>
          <w:sz w:val="22"/>
          <w:rtl/>
        </w:rPr>
        <w:t>50</w:t>
      </w:r>
      <w:r w:rsidR="00523E5F" w:rsidRPr="004073EC">
        <w:rPr>
          <w:rFonts w:asciiTheme="majorBidi" w:hAnsiTheme="majorBidi"/>
          <w:sz w:val="22"/>
          <w:rtl/>
        </w:rPr>
        <w:t>%</w:t>
      </w:r>
      <w:r w:rsidR="0042141E" w:rsidRPr="004073EC">
        <w:rPr>
          <w:rFonts w:asciiTheme="majorBidi" w:hAnsiTheme="majorBidi" w:cstheme="majorBidi" w:hint="cs"/>
          <w:sz w:val="22"/>
          <w:rtl/>
        </w:rPr>
        <w:t xml:space="preserve"> ועלות תיקרא להלן " עלות הבסיס להשוואה בין ההצעות".</w:t>
      </w:r>
    </w:p>
    <w:p w:rsidR="00523E5F" w:rsidRPr="004073EC" w:rsidRDefault="000D6C32" w:rsidP="00ED1BF9">
      <w:pPr>
        <w:pStyle w:val="af7"/>
        <w:spacing w:line="360" w:lineRule="auto"/>
        <w:ind w:left="707"/>
        <w:jc w:val="both"/>
        <w:rPr>
          <w:rFonts w:asciiTheme="majorBidi" w:hAnsiTheme="majorBidi" w:cstheme="majorBidi"/>
          <w:sz w:val="22"/>
          <w:rtl/>
        </w:rPr>
      </w:pPr>
      <w:r w:rsidRPr="004073EC">
        <w:rPr>
          <w:rFonts w:asciiTheme="majorBidi" w:hAnsiTheme="majorBidi" w:cstheme="majorBidi" w:hint="cs"/>
          <w:sz w:val="22"/>
          <w:rtl/>
        </w:rPr>
        <w:t>שאר ההצעות יקבלו ציון לפי הנוסחה הבאה :</w:t>
      </w:r>
    </w:p>
    <w:tbl>
      <w:tblPr>
        <w:tblStyle w:val="afc"/>
        <w:bidiVisual/>
        <w:tblW w:w="0" w:type="auto"/>
        <w:tblInd w:w="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3"/>
        <w:gridCol w:w="3253"/>
        <w:gridCol w:w="2695"/>
      </w:tblGrid>
      <w:tr w:rsidR="00C7783F" w:rsidRPr="004073EC" w:rsidTr="001A0B92">
        <w:tc>
          <w:tcPr>
            <w:tcW w:w="2973" w:type="dxa"/>
            <w:vMerge w:val="restart"/>
            <w:vAlign w:val="center"/>
          </w:tcPr>
          <w:p w:rsidR="001A0B92" w:rsidRPr="004073EC" w:rsidRDefault="00073878" w:rsidP="00ED1BF9">
            <w:pPr>
              <w:pStyle w:val="af7"/>
              <w:spacing w:line="360" w:lineRule="auto"/>
              <w:ind w:left="0"/>
              <w:jc w:val="both"/>
              <w:rPr>
                <w:rFonts w:asciiTheme="majorBidi" w:hAnsiTheme="majorBidi" w:cstheme="majorBidi"/>
                <w:sz w:val="22"/>
                <w:rtl/>
              </w:rPr>
            </w:pPr>
            <w:r w:rsidRPr="004073EC">
              <w:rPr>
                <w:rFonts w:asciiTheme="majorBidi" w:hAnsiTheme="majorBidi" w:cstheme="majorBidi" w:hint="cs"/>
                <w:sz w:val="22"/>
                <w:rtl/>
              </w:rPr>
              <w:t>50</w:t>
            </w:r>
            <w:r w:rsidR="009838F3" w:rsidRPr="004073EC">
              <w:rPr>
                <w:rFonts w:asciiTheme="majorBidi" w:hAnsiTheme="majorBidi" w:cstheme="majorBidi" w:hint="cs"/>
                <w:sz w:val="22"/>
                <w:rtl/>
              </w:rPr>
              <w:t>*</w:t>
            </w:r>
          </w:p>
        </w:tc>
        <w:tc>
          <w:tcPr>
            <w:tcW w:w="3253" w:type="dxa"/>
            <w:tcBorders>
              <w:bottom w:val="single" w:sz="4" w:space="0" w:color="auto"/>
            </w:tcBorders>
          </w:tcPr>
          <w:p w:rsidR="001A0B92" w:rsidRPr="004073EC" w:rsidRDefault="000D6C32" w:rsidP="00ED1BF9">
            <w:pPr>
              <w:pStyle w:val="af7"/>
              <w:spacing w:line="360" w:lineRule="auto"/>
              <w:ind w:left="0"/>
              <w:jc w:val="both"/>
              <w:rPr>
                <w:rFonts w:asciiTheme="majorBidi" w:hAnsiTheme="majorBidi" w:cstheme="majorBidi"/>
                <w:sz w:val="22"/>
                <w:rtl/>
              </w:rPr>
            </w:pPr>
            <w:r w:rsidRPr="004073EC">
              <w:rPr>
                <w:rFonts w:asciiTheme="majorBidi" w:hAnsiTheme="majorBidi" w:cstheme="majorBidi" w:hint="cs"/>
                <w:sz w:val="22"/>
                <w:rtl/>
              </w:rPr>
              <w:t>"עלות הבסיס להשוואה בין הצעות"</w:t>
            </w:r>
          </w:p>
        </w:tc>
        <w:tc>
          <w:tcPr>
            <w:tcW w:w="2695" w:type="dxa"/>
            <w:vMerge w:val="restart"/>
            <w:vAlign w:val="center"/>
          </w:tcPr>
          <w:p w:rsidR="001A0B92" w:rsidRPr="004073EC" w:rsidRDefault="000D6C32" w:rsidP="00ED1BF9">
            <w:pPr>
              <w:pStyle w:val="af7"/>
              <w:spacing w:line="360" w:lineRule="auto"/>
              <w:ind w:left="0"/>
              <w:jc w:val="both"/>
              <w:rPr>
                <w:rFonts w:asciiTheme="majorBidi" w:hAnsiTheme="majorBidi" w:cstheme="majorBidi"/>
                <w:sz w:val="22"/>
                <w:rtl/>
              </w:rPr>
            </w:pPr>
            <w:r w:rsidRPr="004073EC">
              <w:rPr>
                <w:rFonts w:asciiTheme="majorBidi" w:hAnsiTheme="majorBidi" w:cstheme="majorBidi" w:hint="cs"/>
                <w:sz w:val="22"/>
              </w:rPr>
              <w:t>P=</w:t>
            </w:r>
          </w:p>
        </w:tc>
      </w:tr>
      <w:tr w:rsidR="00C7783F" w:rsidRPr="004073EC" w:rsidTr="001A0B92">
        <w:tc>
          <w:tcPr>
            <w:tcW w:w="2973" w:type="dxa"/>
            <w:vMerge/>
          </w:tcPr>
          <w:p w:rsidR="001A0B92" w:rsidRPr="004073EC" w:rsidRDefault="001A0B92" w:rsidP="00ED1BF9">
            <w:pPr>
              <w:pStyle w:val="af7"/>
              <w:spacing w:line="360" w:lineRule="auto"/>
              <w:ind w:left="0"/>
              <w:jc w:val="both"/>
              <w:rPr>
                <w:rFonts w:asciiTheme="majorBidi" w:hAnsiTheme="majorBidi" w:cstheme="majorBidi"/>
                <w:sz w:val="22"/>
                <w:rtl/>
              </w:rPr>
            </w:pPr>
          </w:p>
        </w:tc>
        <w:tc>
          <w:tcPr>
            <w:tcW w:w="3253" w:type="dxa"/>
            <w:tcBorders>
              <w:top w:val="single" w:sz="4" w:space="0" w:color="auto"/>
            </w:tcBorders>
          </w:tcPr>
          <w:p w:rsidR="001A0B92" w:rsidRPr="004073EC" w:rsidRDefault="000D6C32" w:rsidP="00ED1BF9">
            <w:pPr>
              <w:pStyle w:val="af7"/>
              <w:spacing w:line="360" w:lineRule="auto"/>
              <w:ind w:left="0"/>
              <w:jc w:val="both"/>
              <w:rPr>
                <w:rFonts w:asciiTheme="majorBidi" w:hAnsiTheme="majorBidi" w:cstheme="majorBidi"/>
                <w:sz w:val="22"/>
                <w:rtl/>
              </w:rPr>
            </w:pPr>
            <w:r w:rsidRPr="004073EC">
              <w:rPr>
                <w:rFonts w:asciiTheme="majorBidi" w:hAnsiTheme="majorBidi" w:cstheme="majorBidi" w:hint="cs"/>
                <w:sz w:val="22"/>
                <w:rtl/>
              </w:rPr>
              <w:t>עלות ההצעה הנבדקת</w:t>
            </w:r>
          </w:p>
        </w:tc>
        <w:tc>
          <w:tcPr>
            <w:tcW w:w="2695" w:type="dxa"/>
            <w:vMerge/>
          </w:tcPr>
          <w:p w:rsidR="001A0B92" w:rsidRPr="004073EC" w:rsidRDefault="001A0B92" w:rsidP="00ED1BF9">
            <w:pPr>
              <w:pStyle w:val="af7"/>
              <w:spacing w:line="360" w:lineRule="auto"/>
              <w:ind w:left="0"/>
              <w:jc w:val="both"/>
              <w:rPr>
                <w:rFonts w:asciiTheme="majorBidi" w:hAnsiTheme="majorBidi" w:cstheme="majorBidi"/>
                <w:sz w:val="22"/>
                <w:rtl/>
              </w:rPr>
            </w:pPr>
          </w:p>
        </w:tc>
      </w:tr>
    </w:tbl>
    <w:p w:rsidR="0042141E" w:rsidRPr="004073EC" w:rsidRDefault="0042141E" w:rsidP="00ED1BF9">
      <w:pPr>
        <w:pStyle w:val="af7"/>
        <w:spacing w:line="360" w:lineRule="auto"/>
        <w:ind w:left="707"/>
        <w:jc w:val="both"/>
        <w:rPr>
          <w:rFonts w:asciiTheme="majorBidi" w:hAnsiTheme="majorBidi" w:cstheme="majorBidi"/>
          <w:sz w:val="22"/>
          <w:rtl/>
        </w:rPr>
      </w:pPr>
    </w:p>
    <w:p w:rsidR="00837484" w:rsidRPr="004073EC" w:rsidRDefault="00837484" w:rsidP="00ED1BF9">
      <w:pPr>
        <w:pStyle w:val="af7"/>
        <w:spacing w:line="360" w:lineRule="auto"/>
        <w:ind w:left="707"/>
        <w:jc w:val="both"/>
        <w:rPr>
          <w:rFonts w:asciiTheme="majorBidi" w:hAnsiTheme="majorBidi" w:cstheme="majorBidi"/>
          <w:sz w:val="22"/>
          <w:rtl/>
        </w:rPr>
      </w:pPr>
      <w:r w:rsidRPr="004073EC">
        <w:rPr>
          <w:rFonts w:asciiTheme="majorBidi" w:hAnsiTheme="majorBidi" w:cstheme="majorBidi" w:hint="cs"/>
          <w:sz w:val="22"/>
          <w:rtl/>
        </w:rPr>
        <w:t xml:space="preserve">יודגש כי רכיבים </w:t>
      </w:r>
      <w:r w:rsidRPr="004073EC">
        <w:rPr>
          <w:rFonts w:asciiTheme="majorBidi" w:hAnsiTheme="majorBidi" w:cstheme="majorBidi"/>
          <w:sz w:val="22"/>
        </w:rPr>
        <w:t>F-G</w:t>
      </w:r>
      <w:r w:rsidRPr="004073EC">
        <w:rPr>
          <w:rFonts w:asciiTheme="majorBidi" w:hAnsiTheme="majorBidi" w:cstheme="majorBidi" w:hint="cs"/>
          <w:sz w:val="22"/>
          <w:rtl/>
        </w:rPr>
        <w:t xml:space="preserve"> הינם רכיבים אופציונליים בלבד ואינם נכללים בשקלול המחיר. מציע אשר אין באפשרותו להציע מחיר עבור רכיבים אלו, יציין בטופס הצעת המחיר "לא קיים".</w:t>
      </w:r>
    </w:p>
    <w:p w:rsidR="00281463" w:rsidRPr="004073EC" w:rsidRDefault="000D6C32" w:rsidP="00ED1BF9">
      <w:pPr>
        <w:spacing w:line="360" w:lineRule="auto"/>
        <w:ind w:left="707"/>
        <w:jc w:val="both"/>
        <w:rPr>
          <w:rFonts w:asciiTheme="majorBidi" w:hAnsiTheme="majorBidi" w:cstheme="majorBidi"/>
          <w:sz w:val="22"/>
          <w:rtl/>
        </w:rPr>
      </w:pPr>
      <w:r w:rsidRPr="004073EC">
        <w:rPr>
          <w:rFonts w:asciiTheme="majorBidi" w:hAnsiTheme="majorBidi"/>
          <w:sz w:val="22"/>
          <w:rtl/>
        </w:rPr>
        <w:t>יובהר</w:t>
      </w:r>
      <w:r w:rsidRPr="004073EC">
        <w:rPr>
          <w:rFonts w:asciiTheme="majorBidi" w:hAnsiTheme="majorBidi" w:hint="cs"/>
          <w:sz w:val="22"/>
          <w:rtl/>
        </w:rPr>
        <w:t xml:space="preserve"> </w:t>
      </w:r>
      <w:r w:rsidRPr="004073EC">
        <w:rPr>
          <w:rFonts w:asciiTheme="majorBidi" w:hAnsiTheme="majorBidi"/>
          <w:sz w:val="22"/>
          <w:rtl/>
        </w:rPr>
        <w:t xml:space="preserve">כי אין </w:t>
      </w:r>
      <w:r w:rsidRPr="004073EC">
        <w:rPr>
          <w:rFonts w:asciiTheme="majorBidi" w:hAnsiTheme="majorBidi" w:hint="cs"/>
          <w:sz w:val="22"/>
          <w:rtl/>
        </w:rPr>
        <w:t xml:space="preserve">בנתונים המפורטים בעמודה </w:t>
      </w:r>
      <w:r w:rsidR="001A0B92" w:rsidRPr="004073EC">
        <w:rPr>
          <w:rFonts w:asciiTheme="majorBidi" w:hAnsiTheme="majorBidi"/>
          <w:sz w:val="22"/>
        </w:rPr>
        <w:t>"</w:t>
      </w:r>
      <w:r w:rsidR="001A0B92" w:rsidRPr="004073EC">
        <w:rPr>
          <w:rFonts w:asciiTheme="majorBidi" w:hAnsiTheme="majorBidi"/>
          <w:sz w:val="22"/>
          <w:rtl/>
        </w:rPr>
        <w:t xml:space="preserve">אומדן להשוואת הצעות"  </w:t>
      </w:r>
      <w:r w:rsidRPr="004073EC">
        <w:rPr>
          <w:rFonts w:asciiTheme="majorBidi" w:hAnsiTheme="majorBidi" w:hint="cs"/>
          <w:sz w:val="22"/>
          <w:rtl/>
        </w:rPr>
        <w:t xml:space="preserve">בטבלה </w:t>
      </w:r>
      <w:r w:rsidR="001A0B92" w:rsidRPr="004073EC">
        <w:rPr>
          <w:rFonts w:asciiTheme="majorBidi" w:hAnsiTheme="majorBidi" w:hint="cs"/>
          <w:sz w:val="22"/>
          <w:rtl/>
        </w:rPr>
        <w:t>מטה</w:t>
      </w:r>
      <w:r w:rsidRPr="004073EC">
        <w:rPr>
          <w:rFonts w:asciiTheme="majorBidi" w:hAnsiTheme="majorBidi" w:hint="cs"/>
          <w:sz w:val="22"/>
          <w:rtl/>
        </w:rPr>
        <w:t xml:space="preserve"> </w:t>
      </w:r>
      <w:r w:rsidRPr="004073EC">
        <w:rPr>
          <w:rFonts w:asciiTheme="majorBidi" w:hAnsiTheme="majorBidi"/>
          <w:sz w:val="22"/>
          <w:rtl/>
        </w:rPr>
        <w:t xml:space="preserve"> משום התחייבות כלשהי לרכישת כמות דומה של </w:t>
      </w:r>
      <w:r w:rsidRPr="004073EC">
        <w:rPr>
          <w:rFonts w:asciiTheme="majorBidi" w:hAnsiTheme="majorBidi" w:hint="cs"/>
          <w:sz w:val="22"/>
          <w:rtl/>
        </w:rPr>
        <w:t>השירותים</w:t>
      </w:r>
      <w:r w:rsidRPr="004073EC">
        <w:rPr>
          <w:rFonts w:asciiTheme="majorBidi" w:hAnsiTheme="majorBidi"/>
          <w:sz w:val="22"/>
          <w:rtl/>
        </w:rPr>
        <w:t xml:space="preserve"> או משום הצגת מצג כלשהו מצד </w:t>
      </w:r>
      <w:r w:rsidRPr="004073EC">
        <w:rPr>
          <w:rFonts w:asciiTheme="majorBidi" w:hAnsiTheme="majorBidi" w:hint="cs"/>
          <w:sz w:val="22"/>
          <w:rtl/>
        </w:rPr>
        <w:t>הנהלת בתי המשפט</w:t>
      </w:r>
      <w:r w:rsidRPr="004073EC">
        <w:rPr>
          <w:rFonts w:asciiTheme="majorBidi" w:hAnsiTheme="majorBidi"/>
          <w:sz w:val="22"/>
          <w:rtl/>
        </w:rPr>
        <w:t xml:space="preserve"> בדבר רכישותיה העתידיות.</w:t>
      </w:r>
    </w:p>
    <w:p w:rsidR="001A0B92" w:rsidRPr="004073EC" w:rsidRDefault="000D6C32" w:rsidP="00ED1BF9">
      <w:pPr>
        <w:spacing w:line="360" w:lineRule="auto"/>
        <w:ind w:firstLine="707"/>
        <w:jc w:val="both"/>
        <w:rPr>
          <w:rFonts w:asciiTheme="majorBidi" w:hAnsiTheme="majorBidi"/>
          <w:sz w:val="22"/>
          <w:rtl/>
        </w:rPr>
      </w:pPr>
      <w:r w:rsidRPr="004073EC">
        <w:rPr>
          <w:rFonts w:asciiTheme="majorBidi" w:hAnsiTheme="majorBidi"/>
          <w:sz w:val="22"/>
          <w:rtl/>
        </w:rPr>
        <w:t>יובהר כי הצעת המחיר של המציע תכלול את כל העלויות הישירות</w:t>
      </w:r>
      <w:r w:rsidRPr="004073EC">
        <w:rPr>
          <w:rFonts w:asciiTheme="majorBidi" w:hAnsiTheme="majorBidi" w:hint="cs"/>
          <w:sz w:val="22"/>
          <w:rtl/>
        </w:rPr>
        <w:t xml:space="preserve"> </w:t>
      </w:r>
      <w:r w:rsidRPr="004073EC">
        <w:rPr>
          <w:rFonts w:asciiTheme="majorBidi" w:hAnsiTheme="majorBidi"/>
          <w:sz w:val="22"/>
          <w:rtl/>
        </w:rPr>
        <w:t xml:space="preserve">והעקיפות בגין מתן השירותים. </w:t>
      </w:r>
    </w:p>
    <w:p w:rsidR="00281463" w:rsidRPr="004073EC" w:rsidRDefault="000D6C32" w:rsidP="00ED1BF9">
      <w:pPr>
        <w:spacing w:line="360" w:lineRule="auto"/>
        <w:ind w:firstLine="707"/>
        <w:jc w:val="both"/>
        <w:rPr>
          <w:rFonts w:asciiTheme="majorBidi" w:hAnsiTheme="majorBidi"/>
          <w:sz w:val="22"/>
          <w:rtl/>
        </w:rPr>
      </w:pPr>
      <w:r w:rsidRPr="004073EC">
        <w:rPr>
          <w:rFonts w:asciiTheme="majorBidi" w:hAnsiTheme="majorBidi"/>
          <w:sz w:val="22"/>
          <w:rtl/>
        </w:rPr>
        <w:t xml:space="preserve">לא ישולמו כל תשלומים, </w:t>
      </w:r>
      <w:r w:rsidR="009838F3" w:rsidRPr="004073EC">
        <w:rPr>
          <w:rFonts w:asciiTheme="majorBidi" w:hAnsiTheme="majorBidi" w:hint="cs"/>
          <w:sz w:val="22"/>
          <w:rtl/>
        </w:rPr>
        <w:t xml:space="preserve">או </w:t>
      </w:r>
      <w:r w:rsidRPr="004073EC">
        <w:rPr>
          <w:rFonts w:asciiTheme="majorBidi" w:hAnsiTheme="majorBidi"/>
          <w:sz w:val="22"/>
          <w:rtl/>
        </w:rPr>
        <w:t>הוצאות נוספות מעבר לכך.</w:t>
      </w:r>
    </w:p>
    <w:p w:rsidR="00073878" w:rsidRPr="004073EC" w:rsidRDefault="00073878" w:rsidP="00ED1BF9">
      <w:pPr>
        <w:spacing w:line="360" w:lineRule="auto"/>
        <w:ind w:firstLine="707"/>
        <w:jc w:val="both"/>
        <w:rPr>
          <w:rFonts w:asciiTheme="majorBidi" w:hAnsiTheme="majorBidi"/>
          <w:sz w:val="22"/>
          <w:rtl/>
        </w:rPr>
      </w:pPr>
      <w:r w:rsidRPr="004073EC">
        <w:rPr>
          <w:rFonts w:asciiTheme="majorBidi" w:hAnsiTheme="majorBidi" w:hint="cs"/>
          <w:sz w:val="22"/>
          <w:rtl/>
        </w:rPr>
        <w:t xml:space="preserve">יובהר כי הצעת המציע לרכיבים לא תעלה על התעריפים </w:t>
      </w:r>
      <w:r w:rsidR="00E83258" w:rsidRPr="004073EC">
        <w:rPr>
          <w:rFonts w:asciiTheme="majorBidi" w:hAnsiTheme="majorBidi" w:hint="cs"/>
          <w:sz w:val="22"/>
          <w:rtl/>
        </w:rPr>
        <w:t>המרביים</w:t>
      </w:r>
      <w:r w:rsidRPr="004073EC">
        <w:rPr>
          <w:rFonts w:asciiTheme="majorBidi" w:hAnsiTheme="majorBidi" w:hint="cs"/>
          <w:sz w:val="22"/>
          <w:rtl/>
        </w:rPr>
        <w:t xml:space="preserve"> שנקבעו לכל רכיב בטופס הצעת המחיר. </w:t>
      </w:r>
    </w:p>
    <w:p w:rsidR="00073878" w:rsidRPr="004073EC" w:rsidRDefault="00073878" w:rsidP="00ED1BF9">
      <w:pPr>
        <w:spacing w:line="360" w:lineRule="auto"/>
        <w:ind w:firstLine="707"/>
        <w:jc w:val="both"/>
        <w:rPr>
          <w:rFonts w:asciiTheme="majorBidi" w:hAnsiTheme="majorBidi"/>
          <w:sz w:val="22"/>
          <w:rtl/>
        </w:rPr>
      </w:pPr>
      <w:r w:rsidRPr="004073EC">
        <w:rPr>
          <w:rFonts w:asciiTheme="majorBidi" w:hAnsiTheme="majorBidi" w:hint="cs"/>
          <w:sz w:val="22"/>
          <w:rtl/>
        </w:rPr>
        <w:t xml:space="preserve">מציע אשר ינקוב בהצעה גבוהה מהתעריף </w:t>
      </w:r>
      <w:r w:rsidR="00E83258" w:rsidRPr="004073EC">
        <w:rPr>
          <w:rFonts w:asciiTheme="majorBidi" w:hAnsiTheme="majorBidi" w:hint="cs"/>
          <w:sz w:val="22"/>
          <w:rtl/>
        </w:rPr>
        <w:t>המרבי</w:t>
      </w:r>
      <w:r w:rsidRPr="004073EC">
        <w:rPr>
          <w:rFonts w:asciiTheme="majorBidi" w:hAnsiTheme="majorBidi" w:hint="cs"/>
          <w:sz w:val="22"/>
          <w:rtl/>
        </w:rPr>
        <w:t xml:space="preserve"> </w:t>
      </w:r>
      <w:r w:rsidRPr="004073EC">
        <w:rPr>
          <w:rFonts w:asciiTheme="majorBidi" w:hAnsiTheme="majorBidi"/>
          <w:sz w:val="22"/>
          <w:rtl/>
        </w:rPr>
        <w:t>–</w:t>
      </w:r>
      <w:r w:rsidRPr="004073EC">
        <w:rPr>
          <w:rFonts w:asciiTheme="majorBidi" w:hAnsiTheme="majorBidi" w:hint="cs"/>
          <w:sz w:val="22"/>
          <w:rtl/>
        </w:rPr>
        <w:t xml:space="preserve"> ציון המציע יהיה 0.</w:t>
      </w:r>
    </w:p>
    <w:tbl>
      <w:tblPr>
        <w:bidiVisual/>
        <w:tblW w:w="8382" w:type="dxa"/>
        <w:tblInd w:w="887"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000" w:firstRow="0" w:lastRow="0" w:firstColumn="0" w:lastColumn="0" w:noHBand="0" w:noVBand="0"/>
      </w:tblPr>
      <w:tblGrid>
        <w:gridCol w:w="645"/>
        <w:gridCol w:w="5894"/>
        <w:gridCol w:w="1843"/>
      </w:tblGrid>
      <w:tr w:rsidR="00C7783F" w:rsidRPr="004073EC" w:rsidTr="001A0B92">
        <w:trPr>
          <w:trHeight w:val="390"/>
        </w:trPr>
        <w:tc>
          <w:tcPr>
            <w:tcW w:w="645" w:type="dxa"/>
            <w:shd w:val="clear" w:color="auto" w:fill="B8CCE4" w:themeFill="accent1" w:themeFillTint="66"/>
            <w:vAlign w:val="center"/>
          </w:tcPr>
          <w:p w:rsidR="001A0B92" w:rsidRPr="004073EC" w:rsidRDefault="000D6C32"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מס"ד</w:t>
            </w:r>
          </w:p>
        </w:tc>
        <w:tc>
          <w:tcPr>
            <w:tcW w:w="5894" w:type="dxa"/>
            <w:shd w:val="clear" w:color="auto" w:fill="B8CCE4" w:themeFill="accent1" w:themeFillTint="66"/>
            <w:vAlign w:val="center"/>
          </w:tcPr>
          <w:p w:rsidR="001A0B92" w:rsidRPr="004073EC" w:rsidRDefault="000D6C32" w:rsidP="00ED1BF9">
            <w:pPr>
              <w:spacing w:line="360" w:lineRule="auto"/>
              <w:ind w:left="-1"/>
              <w:jc w:val="both"/>
              <w:rPr>
                <w:rFonts w:asciiTheme="majorBidi" w:hAnsiTheme="majorBidi" w:cstheme="majorBidi"/>
                <w:sz w:val="22"/>
              </w:rPr>
            </w:pPr>
            <w:r w:rsidRPr="004073EC">
              <w:rPr>
                <w:rFonts w:asciiTheme="majorBidi" w:hAnsiTheme="majorBidi" w:cstheme="majorBidi"/>
                <w:sz w:val="22"/>
                <w:rtl/>
              </w:rPr>
              <w:t>רכיב השירות</w:t>
            </w:r>
          </w:p>
        </w:tc>
        <w:tc>
          <w:tcPr>
            <w:tcW w:w="1843" w:type="dxa"/>
            <w:shd w:val="clear" w:color="auto" w:fill="B8CCE4" w:themeFill="accent1" w:themeFillTint="66"/>
            <w:vAlign w:val="center"/>
          </w:tcPr>
          <w:p w:rsidR="001A0B92" w:rsidRPr="004073EC" w:rsidRDefault="000D6C32"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tl/>
              </w:rPr>
              <w:t>אומדן להשוואת הצעות</w:t>
            </w:r>
          </w:p>
        </w:tc>
      </w:tr>
      <w:tr w:rsidR="00C7783F" w:rsidRPr="004073EC" w:rsidTr="001A0B92">
        <w:trPr>
          <w:trHeight w:val="365"/>
        </w:trPr>
        <w:tc>
          <w:tcPr>
            <w:tcW w:w="645" w:type="dxa"/>
            <w:vAlign w:val="center"/>
          </w:tcPr>
          <w:p w:rsidR="001A0B92" w:rsidRPr="004073EC" w:rsidRDefault="000D6C32" w:rsidP="00ED1BF9">
            <w:pPr>
              <w:spacing w:line="360" w:lineRule="auto"/>
              <w:ind w:left="-1"/>
              <w:jc w:val="both"/>
              <w:rPr>
                <w:rFonts w:asciiTheme="majorBidi" w:hAnsiTheme="majorBidi" w:cstheme="majorBidi"/>
                <w:sz w:val="22"/>
                <w:rtl/>
              </w:rPr>
            </w:pPr>
            <w:r w:rsidRPr="004073EC">
              <w:rPr>
                <w:rFonts w:asciiTheme="majorBidi" w:hAnsiTheme="majorBidi" w:cstheme="majorBidi"/>
                <w:sz w:val="22"/>
              </w:rPr>
              <w:t>A</w:t>
            </w:r>
          </w:p>
        </w:tc>
        <w:tc>
          <w:tcPr>
            <w:tcW w:w="5894" w:type="dxa"/>
            <w:shd w:val="clear" w:color="auto" w:fill="auto"/>
            <w:vAlign w:val="center"/>
          </w:tcPr>
          <w:p w:rsidR="001A0B92" w:rsidRPr="004073EC" w:rsidRDefault="00781D1E" w:rsidP="00ED1BF9">
            <w:pPr>
              <w:spacing w:line="360" w:lineRule="auto"/>
              <w:ind w:left="-1"/>
              <w:jc w:val="both"/>
              <w:rPr>
                <w:rFonts w:asciiTheme="majorBidi" w:hAnsiTheme="majorBidi"/>
                <w:sz w:val="22"/>
              </w:rPr>
            </w:pPr>
            <w:r w:rsidRPr="004073EC">
              <w:rPr>
                <w:rFonts w:asciiTheme="majorBidi" w:hAnsiTheme="majorBidi" w:hint="cs"/>
                <w:sz w:val="22"/>
                <w:rtl/>
              </w:rPr>
              <w:t xml:space="preserve">עלות </w:t>
            </w:r>
            <w:r w:rsidR="00B9626A" w:rsidRPr="004073EC">
              <w:rPr>
                <w:rFonts w:asciiTheme="majorBidi" w:hAnsiTheme="majorBidi" w:hint="cs"/>
                <w:sz w:val="22"/>
                <w:rtl/>
              </w:rPr>
              <w:t>שכירת</w:t>
            </w:r>
            <w:r w:rsidR="00A71DFA" w:rsidRPr="004073EC">
              <w:rPr>
                <w:rFonts w:asciiTheme="majorBidi" w:hAnsiTheme="majorBidi" w:hint="cs"/>
                <w:sz w:val="22"/>
                <w:rtl/>
              </w:rPr>
              <w:t xml:space="preserve"> שתי חומות מפגע סמוכות כמתואר בפרק 2 למסמכי המכרז לתקופה של שנה קלנדרית אחת.</w:t>
            </w:r>
            <w:r w:rsidR="00073878" w:rsidRPr="004073EC">
              <w:rPr>
                <w:rFonts w:asciiTheme="majorBidi" w:hAnsiTheme="majorBidi" w:hint="cs"/>
                <w:sz w:val="22"/>
                <w:rtl/>
              </w:rPr>
              <w:t xml:space="preserve"> </w:t>
            </w:r>
          </w:p>
        </w:tc>
        <w:tc>
          <w:tcPr>
            <w:tcW w:w="1843" w:type="dxa"/>
            <w:shd w:val="clear" w:color="auto" w:fill="auto"/>
            <w:vAlign w:val="center"/>
          </w:tcPr>
          <w:p w:rsidR="001A0B92" w:rsidRPr="004073EC" w:rsidRDefault="00A71DFA" w:rsidP="00ED1BF9">
            <w:pPr>
              <w:spacing w:line="360" w:lineRule="auto"/>
              <w:ind w:left="-1"/>
              <w:jc w:val="both"/>
              <w:rPr>
                <w:rtl/>
              </w:rPr>
            </w:pPr>
            <w:r w:rsidRPr="004073EC">
              <w:rPr>
                <w:rFonts w:hint="cs"/>
                <w:rtl/>
              </w:rPr>
              <w:t>1</w:t>
            </w:r>
          </w:p>
        </w:tc>
      </w:tr>
      <w:tr w:rsidR="00C7783F" w:rsidRPr="004073EC" w:rsidTr="001A0B92">
        <w:trPr>
          <w:trHeight w:val="272"/>
        </w:trPr>
        <w:tc>
          <w:tcPr>
            <w:tcW w:w="645" w:type="dxa"/>
            <w:vAlign w:val="center"/>
          </w:tcPr>
          <w:p w:rsidR="001A0B92" w:rsidRPr="004073EC" w:rsidRDefault="000D6C32" w:rsidP="00ED1BF9">
            <w:pPr>
              <w:spacing w:line="360" w:lineRule="auto"/>
              <w:ind w:left="-1"/>
              <w:jc w:val="both"/>
              <w:rPr>
                <w:rFonts w:asciiTheme="majorBidi" w:hAnsiTheme="majorBidi" w:cstheme="majorBidi"/>
                <w:sz w:val="22"/>
                <w:rtl/>
              </w:rPr>
            </w:pPr>
            <w:r w:rsidRPr="004073EC">
              <w:rPr>
                <w:rFonts w:asciiTheme="majorBidi" w:hAnsiTheme="majorBidi" w:cstheme="majorBidi"/>
                <w:sz w:val="22"/>
              </w:rPr>
              <w:t>B</w:t>
            </w:r>
          </w:p>
        </w:tc>
        <w:tc>
          <w:tcPr>
            <w:tcW w:w="5894" w:type="dxa"/>
            <w:shd w:val="clear" w:color="auto" w:fill="auto"/>
            <w:vAlign w:val="center"/>
          </w:tcPr>
          <w:p w:rsidR="001A0B92" w:rsidRPr="004073EC" w:rsidRDefault="00781D1E" w:rsidP="00ED1BF9">
            <w:pPr>
              <w:spacing w:line="360" w:lineRule="auto"/>
              <w:ind w:left="-1"/>
              <w:jc w:val="both"/>
              <w:rPr>
                <w:rFonts w:asciiTheme="majorBidi" w:hAnsiTheme="majorBidi"/>
                <w:sz w:val="22"/>
              </w:rPr>
            </w:pPr>
            <w:r w:rsidRPr="004073EC">
              <w:rPr>
                <w:rFonts w:asciiTheme="majorBidi" w:hAnsiTheme="majorBidi" w:hint="cs"/>
                <w:sz w:val="22"/>
                <w:rtl/>
              </w:rPr>
              <w:t>עלות שכירות חומת מפגע אחת בשעות הבוקר ליחידת אימון של 4 שעות .</w:t>
            </w:r>
          </w:p>
        </w:tc>
        <w:tc>
          <w:tcPr>
            <w:tcW w:w="1843" w:type="dxa"/>
            <w:shd w:val="clear" w:color="auto" w:fill="auto"/>
            <w:vAlign w:val="center"/>
          </w:tcPr>
          <w:p w:rsidR="001A0B92" w:rsidRPr="004073EC" w:rsidRDefault="00192624" w:rsidP="00ED1BF9">
            <w:pPr>
              <w:spacing w:line="360" w:lineRule="auto"/>
              <w:ind w:left="-1"/>
              <w:jc w:val="both"/>
            </w:pPr>
            <w:r w:rsidRPr="004073EC">
              <w:rPr>
                <w:rFonts w:hint="cs"/>
                <w:rtl/>
              </w:rPr>
              <w:t>100</w:t>
            </w:r>
          </w:p>
        </w:tc>
      </w:tr>
      <w:tr w:rsidR="00073878" w:rsidRPr="004073EC" w:rsidTr="001A0B92">
        <w:trPr>
          <w:trHeight w:val="286"/>
        </w:trPr>
        <w:tc>
          <w:tcPr>
            <w:tcW w:w="645" w:type="dxa"/>
            <w:vAlign w:val="center"/>
          </w:tcPr>
          <w:p w:rsidR="00073878" w:rsidRPr="004073EC" w:rsidRDefault="00837484"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C</w:t>
            </w:r>
          </w:p>
        </w:tc>
        <w:tc>
          <w:tcPr>
            <w:tcW w:w="5894" w:type="dxa"/>
            <w:shd w:val="clear" w:color="auto" w:fill="auto"/>
            <w:vAlign w:val="center"/>
          </w:tcPr>
          <w:p w:rsidR="00073878" w:rsidRPr="004073EC" w:rsidRDefault="00073878" w:rsidP="00ED1BF9">
            <w:pPr>
              <w:spacing w:line="360" w:lineRule="auto"/>
              <w:ind w:left="-1"/>
              <w:jc w:val="both"/>
              <w:rPr>
                <w:rFonts w:asciiTheme="majorBidi" w:hAnsiTheme="majorBidi"/>
                <w:sz w:val="22"/>
                <w:rtl/>
              </w:rPr>
            </w:pPr>
            <w:r w:rsidRPr="004073EC">
              <w:rPr>
                <w:rFonts w:asciiTheme="majorBidi" w:hAnsiTheme="majorBidi" w:hint="cs"/>
                <w:sz w:val="22"/>
                <w:rtl/>
              </w:rPr>
              <w:t>עלות</w:t>
            </w:r>
            <w:r w:rsidRPr="004073EC">
              <w:rPr>
                <w:rFonts w:asciiTheme="majorBidi" w:hAnsiTheme="majorBidi" w:hint="cs"/>
                <w:sz w:val="22"/>
              </w:rPr>
              <w:t xml:space="preserve"> </w:t>
            </w:r>
            <w:r w:rsidRPr="004073EC">
              <w:rPr>
                <w:rFonts w:asciiTheme="majorBidi" w:hAnsiTheme="majorBidi" w:hint="cs"/>
                <w:sz w:val="22"/>
                <w:rtl/>
              </w:rPr>
              <w:t xml:space="preserve">שכירות </w:t>
            </w:r>
            <w:r w:rsidR="008C52E7" w:rsidRPr="004073EC">
              <w:rPr>
                <w:rFonts w:asciiTheme="majorBidi" w:hAnsiTheme="majorBidi" w:hint="cs"/>
                <w:sz w:val="22"/>
                <w:rtl/>
              </w:rPr>
              <w:t>שנתית</w:t>
            </w:r>
            <w:r w:rsidRPr="004073EC">
              <w:rPr>
                <w:rFonts w:asciiTheme="majorBidi" w:hAnsiTheme="majorBidi" w:hint="cs"/>
                <w:sz w:val="22"/>
                <w:rtl/>
              </w:rPr>
              <w:t xml:space="preserve"> של מחסן </w:t>
            </w:r>
            <w:r w:rsidRPr="004073EC">
              <w:rPr>
                <w:rFonts w:asciiTheme="majorBidi" w:hAnsiTheme="majorBidi"/>
                <w:sz w:val="22"/>
                <w:rtl/>
              </w:rPr>
              <w:t>ציוד</w:t>
            </w:r>
          </w:p>
        </w:tc>
        <w:tc>
          <w:tcPr>
            <w:tcW w:w="1843" w:type="dxa"/>
            <w:shd w:val="clear" w:color="auto" w:fill="auto"/>
            <w:vAlign w:val="center"/>
          </w:tcPr>
          <w:p w:rsidR="00073878" w:rsidRPr="004073EC" w:rsidRDefault="00AF55BE" w:rsidP="00ED1BF9">
            <w:pPr>
              <w:spacing w:line="360" w:lineRule="auto"/>
              <w:ind w:left="-1"/>
              <w:jc w:val="both"/>
              <w:rPr>
                <w:rtl/>
              </w:rPr>
            </w:pPr>
            <w:r w:rsidRPr="004073EC">
              <w:rPr>
                <w:rFonts w:hint="cs"/>
                <w:rtl/>
              </w:rPr>
              <w:t>1</w:t>
            </w:r>
          </w:p>
        </w:tc>
      </w:tr>
      <w:tr w:rsidR="00073878" w:rsidRPr="004073EC" w:rsidTr="001A0B92">
        <w:trPr>
          <w:trHeight w:val="286"/>
        </w:trPr>
        <w:tc>
          <w:tcPr>
            <w:tcW w:w="645" w:type="dxa"/>
            <w:vAlign w:val="center"/>
          </w:tcPr>
          <w:p w:rsidR="00073878" w:rsidRPr="004073EC" w:rsidRDefault="00837484"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D</w:t>
            </w:r>
          </w:p>
        </w:tc>
        <w:tc>
          <w:tcPr>
            <w:tcW w:w="5894" w:type="dxa"/>
            <w:shd w:val="clear" w:color="auto" w:fill="auto"/>
            <w:vAlign w:val="center"/>
          </w:tcPr>
          <w:p w:rsidR="00073878" w:rsidRPr="004073EC" w:rsidRDefault="00073878" w:rsidP="00ED1BF9">
            <w:pPr>
              <w:spacing w:line="360" w:lineRule="auto"/>
              <w:ind w:left="-1"/>
              <w:jc w:val="both"/>
              <w:rPr>
                <w:rFonts w:asciiTheme="majorBidi" w:hAnsiTheme="majorBidi"/>
                <w:sz w:val="22"/>
                <w:rtl/>
              </w:rPr>
            </w:pPr>
            <w:r w:rsidRPr="004073EC">
              <w:rPr>
                <w:rFonts w:asciiTheme="majorBidi" w:hAnsiTheme="majorBidi" w:hint="cs"/>
                <w:sz w:val="22"/>
                <w:rtl/>
              </w:rPr>
              <w:t xml:space="preserve">עלות שכירות </w:t>
            </w:r>
            <w:r w:rsidR="00E2316E">
              <w:rPr>
                <w:rFonts w:asciiTheme="majorBidi" w:hAnsiTheme="majorBidi" w:hint="cs"/>
                <w:sz w:val="22"/>
                <w:rtl/>
              </w:rPr>
              <w:t>שנתית</w:t>
            </w:r>
            <w:r w:rsidR="00B9626A" w:rsidRPr="004073EC">
              <w:rPr>
                <w:rFonts w:asciiTheme="majorBidi" w:hAnsiTheme="majorBidi" w:hint="cs"/>
                <w:sz w:val="22"/>
                <w:rtl/>
              </w:rPr>
              <w:t xml:space="preserve"> ש</w:t>
            </w:r>
            <w:r w:rsidR="00B9626A" w:rsidRPr="004073EC">
              <w:rPr>
                <w:rFonts w:asciiTheme="majorBidi" w:hAnsiTheme="majorBidi" w:hint="eastAsia"/>
                <w:sz w:val="22"/>
                <w:rtl/>
              </w:rPr>
              <w:t>ל</w:t>
            </w:r>
            <w:r w:rsidRPr="004073EC">
              <w:rPr>
                <w:rFonts w:asciiTheme="majorBidi" w:hAnsiTheme="majorBidi" w:hint="cs"/>
                <w:sz w:val="22"/>
                <w:rtl/>
              </w:rPr>
              <w:t xml:space="preserve"> </w:t>
            </w:r>
            <w:r w:rsidRPr="004073EC">
              <w:rPr>
                <w:rFonts w:asciiTheme="majorBidi" w:hAnsiTheme="majorBidi"/>
                <w:sz w:val="22"/>
                <w:rtl/>
              </w:rPr>
              <w:t>מתחם לאחסנת כליי ירייה ותחמושת</w:t>
            </w:r>
          </w:p>
        </w:tc>
        <w:tc>
          <w:tcPr>
            <w:tcW w:w="1843" w:type="dxa"/>
            <w:shd w:val="clear" w:color="auto" w:fill="auto"/>
            <w:vAlign w:val="center"/>
          </w:tcPr>
          <w:p w:rsidR="00073878" w:rsidRPr="004073EC" w:rsidRDefault="00AF55BE" w:rsidP="00ED1BF9">
            <w:pPr>
              <w:spacing w:line="360" w:lineRule="auto"/>
              <w:ind w:left="-1"/>
              <w:jc w:val="both"/>
              <w:rPr>
                <w:rtl/>
              </w:rPr>
            </w:pPr>
            <w:r w:rsidRPr="004073EC">
              <w:rPr>
                <w:rFonts w:hint="cs"/>
                <w:rtl/>
              </w:rPr>
              <w:t>1</w:t>
            </w:r>
          </w:p>
        </w:tc>
      </w:tr>
      <w:tr w:rsidR="00073878" w:rsidRPr="004073EC" w:rsidTr="001A0B92">
        <w:trPr>
          <w:trHeight w:val="286"/>
        </w:trPr>
        <w:tc>
          <w:tcPr>
            <w:tcW w:w="645" w:type="dxa"/>
            <w:vAlign w:val="center"/>
          </w:tcPr>
          <w:p w:rsidR="00073878" w:rsidRPr="004073EC" w:rsidRDefault="00837484"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E</w:t>
            </w:r>
          </w:p>
        </w:tc>
        <w:tc>
          <w:tcPr>
            <w:tcW w:w="5894" w:type="dxa"/>
            <w:shd w:val="clear" w:color="auto" w:fill="auto"/>
            <w:vAlign w:val="center"/>
          </w:tcPr>
          <w:p w:rsidR="00073878" w:rsidRPr="004073EC" w:rsidRDefault="00073878" w:rsidP="00ED1BF9">
            <w:pPr>
              <w:spacing w:line="360" w:lineRule="auto"/>
              <w:ind w:left="-1"/>
              <w:jc w:val="both"/>
              <w:rPr>
                <w:rFonts w:asciiTheme="majorBidi" w:hAnsiTheme="majorBidi"/>
                <w:sz w:val="22"/>
                <w:rtl/>
              </w:rPr>
            </w:pPr>
            <w:r w:rsidRPr="004073EC">
              <w:rPr>
                <w:rFonts w:asciiTheme="majorBidi" w:hAnsiTheme="majorBidi" w:hint="cs"/>
                <w:sz w:val="22"/>
                <w:rtl/>
              </w:rPr>
              <w:t>עלות ארוחת צהרים לסועד</w:t>
            </w:r>
          </w:p>
        </w:tc>
        <w:tc>
          <w:tcPr>
            <w:tcW w:w="1843" w:type="dxa"/>
            <w:shd w:val="clear" w:color="auto" w:fill="auto"/>
            <w:vAlign w:val="center"/>
          </w:tcPr>
          <w:p w:rsidR="00073878" w:rsidRPr="004073EC" w:rsidRDefault="0054675F" w:rsidP="00ED1BF9">
            <w:pPr>
              <w:spacing w:line="360" w:lineRule="auto"/>
              <w:ind w:left="-1"/>
              <w:jc w:val="both"/>
              <w:rPr>
                <w:rtl/>
              </w:rPr>
            </w:pPr>
            <w:r w:rsidRPr="004073EC">
              <w:rPr>
                <w:rFonts w:hint="cs"/>
                <w:rtl/>
              </w:rPr>
              <w:t>700</w:t>
            </w:r>
          </w:p>
        </w:tc>
      </w:tr>
      <w:tr w:rsidR="00B9626A" w:rsidRPr="004073EC" w:rsidTr="00B9626A">
        <w:trPr>
          <w:trHeight w:val="286"/>
        </w:trPr>
        <w:tc>
          <w:tcPr>
            <w:tcW w:w="645" w:type="dxa"/>
            <w:shd w:val="clear" w:color="auto" w:fill="C6D9F1" w:themeFill="text2" w:themeFillTint="33"/>
            <w:vAlign w:val="center"/>
          </w:tcPr>
          <w:p w:rsidR="00B9626A" w:rsidRPr="004073EC" w:rsidRDefault="00B9626A"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מס"ד</w:t>
            </w:r>
          </w:p>
        </w:tc>
        <w:tc>
          <w:tcPr>
            <w:tcW w:w="5894" w:type="dxa"/>
            <w:shd w:val="clear" w:color="auto" w:fill="C6D9F1" w:themeFill="text2" w:themeFillTint="33"/>
            <w:vAlign w:val="center"/>
          </w:tcPr>
          <w:p w:rsidR="00B9626A" w:rsidRPr="004073EC" w:rsidRDefault="00B9626A" w:rsidP="00ED1BF9">
            <w:pPr>
              <w:spacing w:line="360" w:lineRule="auto"/>
              <w:ind w:left="-1"/>
              <w:jc w:val="both"/>
              <w:rPr>
                <w:rFonts w:asciiTheme="majorBidi" w:hAnsiTheme="majorBidi" w:cstheme="majorBidi"/>
                <w:sz w:val="22"/>
              </w:rPr>
            </w:pPr>
            <w:r w:rsidRPr="004073EC">
              <w:rPr>
                <w:rFonts w:asciiTheme="majorBidi" w:hAnsiTheme="majorBidi" w:cstheme="majorBidi"/>
                <w:sz w:val="22"/>
                <w:rtl/>
              </w:rPr>
              <w:t>רכיב השירות</w:t>
            </w:r>
            <w:r w:rsidR="00E2316E">
              <w:rPr>
                <w:rFonts w:asciiTheme="majorBidi" w:hAnsiTheme="majorBidi" w:cstheme="majorBidi" w:hint="cs"/>
                <w:sz w:val="22"/>
                <w:rtl/>
              </w:rPr>
              <w:t xml:space="preserve"> - אופציונליים</w:t>
            </w:r>
          </w:p>
        </w:tc>
        <w:tc>
          <w:tcPr>
            <w:tcW w:w="1843" w:type="dxa"/>
            <w:shd w:val="clear" w:color="auto" w:fill="C6D9F1" w:themeFill="text2" w:themeFillTint="33"/>
            <w:vAlign w:val="center"/>
          </w:tcPr>
          <w:p w:rsidR="00B9626A" w:rsidRPr="004073EC" w:rsidRDefault="00B9626A"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tl/>
              </w:rPr>
              <w:t>אומדן להשוואת הצעות</w:t>
            </w:r>
          </w:p>
        </w:tc>
      </w:tr>
      <w:tr w:rsidR="00073878" w:rsidRPr="004073EC" w:rsidTr="001A0B92">
        <w:trPr>
          <w:trHeight w:val="286"/>
        </w:trPr>
        <w:tc>
          <w:tcPr>
            <w:tcW w:w="645" w:type="dxa"/>
            <w:vAlign w:val="center"/>
          </w:tcPr>
          <w:p w:rsidR="00073878" w:rsidRPr="004073EC" w:rsidRDefault="00837484"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F</w:t>
            </w:r>
          </w:p>
        </w:tc>
        <w:tc>
          <w:tcPr>
            <w:tcW w:w="5894" w:type="dxa"/>
            <w:shd w:val="clear" w:color="auto" w:fill="auto"/>
            <w:vAlign w:val="center"/>
          </w:tcPr>
          <w:p w:rsidR="00073878" w:rsidRPr="004073EC" w:rsidRDefault="00073878" w:rsidP="00ED1BF9">
            <w:pPr>
              <w:spacing w:line="360" w:lineRule="auto"/>
              <w:ind w:left="-1"/>
              <w:jc w:val="both"/>
              <w:rPr>
                <w:rFonts w:asciiTheme="majorBidi" w:hAnsiTheme="majorBidi"/>
                <w:sz w:val="22"/>
                <w:rtl/>
              </w:rPr>
            </w:pPr>
            <w:r w:rsidRPr="004073EC">
              <w:rPr>
                <w:rFonts w:asciiTheme="majorBidi" w:hAnsiTheme="majorBidi" w:hint="cs"/>
                <w:sz w:val="22"/>
                <w:rtl/>
              </w:rPr>
              <w:t>עלות שכירות מתקן ל</w:t>
            </w:r>
            <w:r w:rsidRPr="004073EC">
              <w:rPr>
                <w:rFonts w:asciiTheme="majorBidi" w:hAnsiTheme="majorBidi"/>
                <w:sz w:val="22"/>
                <w:rtl/>
              </w:rPr>
              <w:t>יחידת אימון של  4 שעות שימוש במתקן אימונים טאקטיים יבש, ח"ק, צבע</w:t>
            </w:r>
          </w:p>
        </w:tc>
        <w:tc>
          <w:tcPr>
            <w:tcW w:w="1843" w:type="dxa"/>
            <w:shd w:val="clear" w:color="auto" w:fill="auto"/>
            <w:vAlign w:val="center"/>
          </w:tcPr>
          <w:p w:rsidR="00073878" w:rsidRPr="004073EC" w:rsidRDefault="00073878" w:rsidP="00ED1BF9">
            <w:pPr>
              <w:spacing w:line="360" w:lineRule="auto"/>
              <w:ind w:left="-1"/>
              <w:jc w:val="both"/>
            </w:pPr>
            <w:r w:rsidRPr="004073EC">
              <w:rPr>
                <w:rFonts w:hint="cs"/>
                <w:rtl/>
              </w:rPr>
              <w:t>15</w:t>
            </w:r>
          </w:p>
        </w:tc>
      </w:tr>
      <w:tr w:rsidR="00073878" w:rsidRPr="004073EC" w:rsidTr="001A0B92">
        <w:trPr>
          <w:trHeight w:val="286"/>
        </w:trPr>
        <w:tc>
          <w:tcPr>
            <w:tcW w:w="645" w:type="dxa"/>
            <w:vAlign w:val="center"/>
          </w:tcPr>
          <w:p w:rsidR="00073878" w:rsidRPr="004073EC" w:rsidRDefault="00837484"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G</w:t>
            </w:r>
          </w:p>
        </w:tc>
        <w:tc>
          <w:tcPr>
            <w:tcW w:w="5894" w:type="dxa"/>
            <w:shd w:val="clear" w:color="auto" w:fill="auto"/>
            <w:vAlign w:val="center"/>
          </w:tcPr>
          <w:p w:rsidR="00073878" w:rsidRPr="004073EC" w:rsidRDefault="00073878" w:rsidP="00ED1BF9">
            <w:pPr>
              <w:spacing w:line="360" w:lineRule="auto"/>
              <w:jc w:val="both"/>
              <w:rPr>
                <w:rFonts w:asciiTheme="majorBidi" w:hAnsiTheme="majorBidi"/>
                <w:sz w:val="22"/>
                <w:rtl/>
              </w:rPr>
            </w:pPr>
            <w:r w:rsidRPr="004073EC">
              <w:rPr>
                <w:rFonts w:asciiTheme="majorBidi" w:hAnsiTheme="majorBidi"/>
                <w:sz w:val="22"/>
                <w:rtl/>
              </w:rPr>
              <w:t xml:space="preserve">יחידת אימון של  4 שעות שימוש במתקן אימונים טאקטיים "רטוב"  </w:t>
            </w:r>
          </w:p>
        </w:tc>
        <w:tc>
          <w:tcPr>
            <w:tcW w:w="1843" w:type="dxa"/>
            <w:shd w:val="clear" w:color="auto" w:fill="auto"/>
            <w:vAlign w:val="center"/>
          </w:tcPr>
          <w:p w:rsidR="00073878" w:rsidRPr="004073EC" w:rsidRDefault="00073878" w:rsidP="00ED1BF9">
            <w:pPr>
              <w:spacing w:line="360" w:lineRule="auto"/>
              <w:ind w:left="-1"/>
              <w:jc w:val="both"/>
            </w:pPr>
            <w:r w:rsidRPr="004073EC">
              <w:rPr>
                <w:rFonts w:hint="cs"/>
                <w:rtl/>
              </w:rPr>
              <w:t>15</w:t>
            </w:r>
          </w:p>
        </w:tc>
      </w:tr>
    </w:tbl>
    <w:p w:rsidR="00B9626A" w:rsidRPr="004073EC" w:rsidRDefault="00B9626A" w:rsidP="00ED1BF9">
      <w:pPr>
        <w:pStyle w:val="af7"/>
        <w:spacing w:line="360" w:lineRule="auto"/>
        <w:ind w:left="707"/>
        <w:jc w:val="both"/>
        <w:outlineLvl w:val="1"/>
        <w:rPr>
          <w:rFonts w:asciiTheme="majorBidi" w:eastAsiaTheme="majorEastAsia" w:hAnsiTheme="majorBidi" w:cstheme="majorBidi"/>
          <w:b/>
          <w:bCs/>
          <w:sz w:val="32"/>
          <w:szCs w:val="32"/>
        </w:rPr>
      </w:pPr>
      <w:bookmarkStart w:id="44" w:name="_Toc6261169"/>
    </w:p>
    <w:p w:rsidR="00D87073" w:rsidRPr="004073EC" w:rsidRDefault="000D6C32" w:rsidP="00ED1BF9">
      <w:pPr>
        <w:pStyle w:val="af7"/>
        <w:numPr>
          <w:ilvl w:val="1"/>
          <w:numId w:val="25"/>
        </w:numPr>
        <w:spacing w:line="360" w:lineRule="auto"/>
        <w:ind w:left="707" w:hanging="708"/>
        <w:jc w:val="both"/>
        <w:outlineLvl w:val="1"/>
        <w:rPr>
          <w:rFonts w:asciiTheme="majorBidi" w:eastAsiaTheme="majorEastAsia" w:hAnsiTheme="majorBidi" w:cstheme="majorBidi"/>
          <w:b/>
          <w:bCs/>
          <w:sz w:val="32"/>
          <w:szCs w:val="32"/>
        </w:rPr>
      </w:pPr>
      <w:r w:rsidRPr="004073EC">
        <w:rPr>
          <w:rFonts w:asciiTheme="majorBidi" w:eastAsiaTheme="majorEastAsia" w:hAnsiTheme="majorBidi" w:cstheme="majorBidi"/>
          <w:b/>
          <w:bCs/>
          <w:sz w:val="32"/>
          <w:szCs w:val="32"/>
          <w:rtl/>
        </w:rPr>
        <w:t>שלב ד</w:t>
      </w:r>
      <w:r w:rsidR="00066A8D" w:rsidRPr="004073EC">
        <w:rPr>
          <w:rFonts w:asciiTheme="majorBidi" w:eastAsiaTheme="majorEastAsia" w:hAnsiTheme="majorBidi" w:cstheme="majorBidi" w:hint="cs"/>
          <w:b/>
          <w:bCs/>
          <w:sz w:val="32"/>
          <w:szCs w:val="32"/>
          <w:rtl/>
        </w:rPr>
        <w:t>'</w:t>
      </w:r>
      <w:r w:rsidRPr="004073EC">
        <w:rPr>
          <w:rFonts w:asciiTheme="majorBidi" w:eastAsiaTheme="majorEastAsia" w:hAnsiTheme="majorBidi" w:cstheme="majorBidi"/>
          <w:b/>
          <w:bCs/>
          <w:sz w:val="32"/>
          <w:szCs w:val="32"/>
          <w:rtl/>
        </w:rPr>
        <w:t xml:space="preserve"> -  ניקוד סופי:</w:t>
      </w:r>
      <w:bookmarkEnd w:id="44"/>
      <w:r w:rsidRPr="004073EC">
        <w:rPr>
          <w:rFonts w:asciiTheme="majorBidi" w:eastAsiaTheme="majorEastAsia" w:hAnsiTheme="majorBidi" w:cstheme="majorBidi"/>
          <w:b/>
          <w:bCs/>
          <w:sz w:val="32"/>
          <w:szCs w:val="32"/>
          <w:rtl/>
        </w:rPr>
        <w:t xml:space="preserve"> </w:t>
      </w:r>
    </w:p>
    <w:p w:rsidR="00D27593" w:rsidRPr="004073EC" w:rsidRDefault="000D6C32" w:rsidP="00ED1BF9">
      <w:pPr>
        <w:pStyle w:val="af7"/>
        <w:spacing w:line="360" w:lineRule="auto"/>
        <w:ind w:left="707"/>
        <w:jc w:val="both"/>
        <w:rPr>
          <w:rFonts w:asciiTheme="majorBidi" w:hAnsiTheme="majorBidi" w:cstheme="majorBidi"/>
          <w:sz w:val="22"/>
          <w:rtl/>
        </w:rPr>
      </w:pPr>
      <w:r w:rsidRPr="004073EC">
        <w:rPr>
          <w:rFonts w:asciiTheme="majorBidi" w:hAnsiTheme="majorBidi" w:cstheme="majorBidi"/>
          <w:sz w:val="22"/>
          <w:rtl/>
        </w:rPr>
        <w:t>בשלב זה ייעשה שקלול בין ציון האיכות שניתן בשלב ב' לבין ציון הצעת המחיר שניתן בשלב ג' בהתאם למשקלות כל מרכיב. הסכום שיתקבל מסיכום הציונים יהווה את ציון ההצעה המשוקללת. ההצעה בעלת הציון המשוקלל הגבוה בי</w:t>
      </w:r>
      <w:r w:rsidR="009838F3" w:rsidRPr="004073EC">
        <w:rPr>
          <w:rFonts w:asciiTheme="majorBidi" w:hAnsiTheme="majorBidi" w:cstheme="majorBidi"/>
          <w:sz w:val="22"/>
          <w:rtl/>
        </w:rPr>
        <w:t>ותר תדורג במקום הראשון וכן הלאה</w:t>
      </w:r>
      <w:r w:rsidR="009838F3" w:rsidRPr="004073EC">
        <w:rPr>
          <w:rFonts w:asciiTheme="majorBidi" w:hAnsiTheme="majorBidi" w:cstheme="majorBidi" w:hint="cs"/>
          <w:sz w:val="22"/>
          <w:rtl/>
        </w:rPr>
        <w:t xml:space="preserve"> . </w:t>
      </w:r>
      <w:r w:rsidRPr="004073EC">
        <w:rPr>
          <w:rFonts w:asciiTheme="majorBidi" w:hAnsiTheme="majorBidi" w:cstheme="majorBidi"/>
          <w:sz w:val="22"/>
          <w:rtl/>
        </w:rPr>
        <w:t xml:space="preserve">אם לאחר שקלול התוצאות, קיבלו שתי הצעות או יותר תוצאה משוקללת זהה שהיא התוצאה הטובה ביותר, ואחת מן ההצעות היא של עסק בשליטת אישה, תיבחר ההצעה האמורה כזוכה, ובלבד שצורף לה, בעת הגשתה, אישור ותצהיר בהתאם לסעיף 2ב לחוק חובת המכרזים, </w:t>
      </w:r>
      <w:proofErr w:type="spellStart"/>
      <w:r w:rsidRPr="004073EC">
        <w:rPr>
          <w:rFonts w:asciiTheme="majorBidi" w:hAnsiTheme="majorBidi" w:cstheme="majorBidi"/>
          <w:sz w:val="22"/>
          <w:rtl/>
        </w:rPr>
        <w:t>התשנ"ב</w:t>
      </w:r>
      <w:proofErr w:type="spellEnd"/>
      <w:r w:rsidRPr="004073EC">
        <w:rPr>
          <w:rFonts w:asciiTheme="majorBidi" w:hAnsiTheme="majorBidi" w:cstheme="majorBidi"/>
          <w:sz w:val="22"/>
          <w:rtl/>
        </w:rPr>
        <w:t xml:space="preserve">–1992, בנוסח נספח </w:t>
      </w:r>
      <w:r w:rsidR="00F024B6" w:rsidRPr="004073EC">
        <w:rPr>
          <w:rFonts w:asciiTheme="majorBidi" w:hAnsiTheme="majorBidi" w:cstheme="majorBidi"/>
          <w:sz w:val="22"/>
          <w:rtl/>
        </w:rPr>
        <w:t>ט</w:t>
      </w:r>
      <w:r w:rsidRPr="004073EC">
        <w:rPr>
          <w:rFonts w:asciiTheme="majorBidi" w:hAnsiTheme="majorBidi" w:cstheme="majorBidi"/>
          <w:sz w:val="22"/>
          <w:rtl/>
        </w:rPr>
        <w:t>"</w:t>
      </w:r>
      <w:r w:rsidR="00F024B6" w:rsidRPr="004073EC">
        <w:rPr>
          <w:rFonts w:asciiTheme="majorBidi" w:hAnsiTheme="majorBidi" w:cstheme="majorBidi"/>
          <w:sz w:val="22"/>
          <w:rtl/>
        </w:rPr>
        <w:t>ו</w:t>
      </w:r>
      <w:r w:rsidRPr="004073EC">
        <w:rPr>
          <w:rFonts w:asciiTheme="majorBidi" w:hAnsiTheme="majorBidi" w:cstheme="majorBidi"/>
          <w:sz w:val="22"/>
          <w:rtl/>
        </w:rPr>
        <w:t>.</w:t>
      </w:r>
    </w:p>
    <w:p w:rsidR="00CF24B8" w:rsidRPr="004073EC" w:rsidRDefault="000D6C32" w:rsidP="00ED1BF9">
      <w:pPr>
        <w:bidi w:val="0"/>
        <w:spacing w:after="200" w:line="360" w:lineRule="auto"/>
        <w:jc w:val="both"/>
        <w:rPr>
          <w:rFonts w:asciiTheme="majorBidi" w:eastAsiaTheme="majorEastAsia" w:hAnsiTheme="majorBidi" w:cstheme="majorBidi"/>
          <w:b/>
          <w:bCs/>
          <w:spacing w:val="5"/>
          <w:kern w:val="28"/>
          <w:sz w:val="44"/>
          <w:szCs w:val="44"/>
        </w:rPr>
      </w:pPr>
      <w:r w:rsidRPr="004073EC">
        <w:rPr>
          <w:rFonts w:asciiTheme="majorBidi" w:hAnsiTheme="majorBidi"/>
          <w:b/>
          <w:bCs/>
          <w:sz w:val="44"/>
          <w:szCs w:val="44"/>
          <w:rtl/>
        </w:rPr>
        <w:br w:type="page"/>
      </w:r>
    </w:p>
    <w:p w:rsidR="00CD3B39" w:rsidRPr="004073EC" w:rsidRDefault="000D6C32" w:rsidP="00ED1BF9">
      <w:pPr>
        <w:pStyle w:val="aa"/>
        <w:spacing w:line="360" w:lineRule="auto"/>
        <w:jc w:val="both"/>
        <w:outlineLvl w:val="0"/>
        <w:rPr>
          <w:rFonts w:asciiTheme="majorBidi" w:hAnsiTheme="majorBidi"/>
          <w:color w:val="auto"/>
          <w:sz w:val="44"/>
          <w:szCs w:val="44"/>
          <w:rtl/>
        </w:rPr>
      </w:pPr>
      <w:bookmarkStart w:id="45" w:name="_Toc6261170"/>
      <w:r w:rsidRPr="004073EC">
        <w:rPr>
          <w:rFonts w:asciiTheme="majorBidi" w:hAnsiTheme="majorBidi"/>
          <w:b/>
          <w:bCs/>
          <w:color w:val="auto"/>
          <w:sz w:val="44"/>
          <w:szCs w:val="44"/>
          <w:rtl/>
        </w:rPr>
        <w:t>פרק 6:</w:t>
      </w:r>
      <w:r w:rsidR="00D91EC3" w:rsidRPr="004073EC">
        <w:rPr>
          <w:rFonts w:asciiTheme="majorBidi" w:hAnsiTheme="majorBidi"/>
          <w:color w:val="auto"/>
          <w:sz w:val="44"/>
          <w:szCs w:val="44"/>
          <w:rtl/>
        </w:rPr>
        <w:t xml:space="preserve"> </w:t>
      </w:r>
      <w:r w:rsidRPr="004073EC">
        <w:rPr>
          <w:rFonts w:asciiTheme="majorBidi" w:hAnsiTheme="majorBidi"/>
          <w:color w:val="auto"/>
          <w:sz w:val="44"/>
          <w:szCs w:val="44"/>
          <w:rtl/>
        </w:rPr>
        <w:t xml:space="preserve">מסמכים ואישורים שיידרשו </w:t>
      </w:r>
      <w:r w:rsidR="00D91EC3" w:rsidRPr="004073EC">
        <w:rPr>
          <w:rFonts w:asciiTheme="majorBidi" w:hAnsiTheme="majorBidi"/>
          <w:color w:val="auto"/>
          <w:sz w:val="44"/>
          <w:szCs w:val="44"/>
          <w:rtl/>
        </w:rPr>
        <w:t>מהספק</w:t>
      </w:r>
      <w:r w:rsidRPr="004073EC">
        <w:rPr>
          <w:rFonts w:asciiTheme="majorBidi" w:hAnsiTheme="majorBidi"/>
          <w:color w:val="auto"/>
          <w:sz w:val="44"/>
          <w:szCs w:val="44"/>
          <w:rtl/>
        </w:rPr>
        <w:t xml:space="preserve"> הזוכה עם קבלת ההודעה על הזכייה במכרז</w:t>
      </w:r>
      <w:bookmarkEnd w:id="45"/>
    </w:p>
    <w:p w:rsidR="00BF0FD8" w:rsidRPr="004073EC" w:rsidRDefault="000D6C32" w:rsidP="00ED1BF9">
      <w:pPr>
        <w:spacing w:line="360" w:lineRule="auto"/>
        <w:jc w:val="both"/>
        <w:rPr>
          <w:rFonts w:asciiTheme="majorBidi" w:hAnsiTheme="majorBidi" w:cstheme="majorBidi"/>
          <w:sz w:val="22"/>
          <w:rtl/>
        </w:rPr>
      </w:pPr>
      <w:r w:rsidRPr="004073EC">
        <w:rPr>
          <w:rFonts w:asciiTheme="majorBidi" w:hAnsiTheme="majorBidi" w:cstheme="majorBidi"/>
          <w:sz w:val="22"/>
          <w:rtl/>
        </w:rPr>
        <w:t xml:space="preserve">עם היוודע למציע (להלן: "הספק הזוכה") דבר זכייתו במכרז ולא יאוחר מחלוף 14 ימי עבודה, מחויב הספק הזוכה במכרז זה לצרף המסמכים ו/או האישורים הבאים. מציע שלא ימציא המסמכים האמורים, בחלוף מניין ימים אלו תהיה רשאית המזמינה לפנות למציע שדורג במקום השני. </w:t>
      </w:r>
    </w:p>
    <w:p w:rsidR="00BF0FD8" w:rsidRPr="004073EC" w:rsidRDefault="000D6C32" w:rsidP="00ED1BF9">
      <w:pPr>
        <w:pStyle w:val="af7"/>
        <w:numPr>
          <w:ilvl w:val="1"/>
          <w:numId w:val="17"/>
        </w:numPr>
        <w:spacing w:line="360" w:lineRule="auto"/>
        <w:jc w:val="both"/>
        <w:outlineLvl w:val="1"/>
        <w:rPr>
          <w:rFonts w:asciiTheme="majorBidi" w:eastAsiaTheme="majorEastAsia" w:hAnsiTheme="majorBidi" w:cstheme="majorBidi"/>
          <w:b/>
          <w:bCs/>
          <w:sz w:val="32"/>
          <w:szCs w:val="32"/>
          <w:rtl/>
        </w:rPr>
      </w:pPr>
      <w:bookmarkStart w:id="46" w:name="_Toc6261171"/>
      <w:r w:rsidRPr="004073EC">
        <w:rPr>
          <w:rFonts w:asciiTheme="majorBidi" w:eastAsiaTheme="majorEastAsia" w:hAnsiTheme="majorBidi" w:cstheme="majorBidi"/>
          <w:b/>
          <w:bCs/>
          <w:sz w:val="32"/>
          <w:szCs w:val="32"/>
          <w:rtl/>
        </w:rPr>
        <w:t>ערבות ביצוע</w:t>
      </w:r>
      <w:bookmarkEnd w:id="46"/>
      <w:r w:rsidRPr="004073EC">
        <w:rPr>
          <w:rFonts w:asciiTheme="majorBidi" w:eastAsiaTheme="majorEastAsia" w:hAnsiTheme="majorBidi" w:cstheme="majorBidi"/>
          <w:b/>
          <w:bCs/>
          <w:sz w:val="32"/>
          <w:szCs w:val="32"/>
          <w:rtl/>
        </w:rPr>
        <w:t xml:space="preserve"> </w:t>
      </w:r>
    </w:p>
    <w:p w:rsidR="00BF0FD8" w:rsidRPr="004073EC" w:rsidRDefault="000D6C32" w:rsidP="00ED1BF9">
      <w:pPr>
        <w:pStyle w:val="af7"/>
        <w:numPr>
          <w:ilvl w:val="2"/>
          <w:numId w:val="17"/>
        </w:numPr>
        <w:spacing w:line="360" w:lineRule="auto"/>
        <w:ind w:left="1274" w:hanging="567"/>
        <w:jc w:val="both"/>
        <w:rPr>
          <w:rFonts w:asciiTheme="majorBidi" w:hAnsiTheme="majorBidi" w:cstheme="majorBidi"/>
          <w:sz w:val="22"/>
          <w:rtl/>
        </w:rPr>
      </w:pPr>
      <w:r w:rsidRPr="004073EC">
        <w:rPr>
          <w:rFonts w:asciiTheme="majorBidi" w:hAnsiTheme="majorBidi" w:cstheme="majorBidi"/>
          <w:sz w:val="22"/>
          <w:rtl/>
        </w:rPr>
        <w:t xml:space="preserve">ערבות ביצוע בסך של </w:t>
      </w:r>
      <w:r w:rsidR="00B9626A" w:rsidRPr="009016C8">
        <w:rPr>
          <w:rFonts w:asciiTheme="majorBidi" w:hAnsiTheme="majorBidi" w:cstheme="majorBidi" w:hint="cs"/>
          <w:sz w:val="22"/>
          <w:rtl/>
        </w:rPr>
        <w:t>50,000</w:t>
      </w:r>
      <w:r w:rsidRPr="004073EC">
        <w:rPr>
          <w:rFonts w:asciiTheme="majorBidi" w:hAnsiTheme="majorBidi" w:cstheme="majorBidi"/>
          <w:sz w:val="22"/>
          <w:rtl/>
        </w:rPr>
        <w:t xml:space="preserve"> ש"ח לפקודת המזמינה, צמודה למדד המחירים לצרכן, להבטחת ביצוע הצעתו וכל התחייבויותיו בהסכם ההתקשרות ובגין מכרז זה. הערבות תהא ערבות בנקאית או ערבות של חברת ביטוח ישראלית שברשותה רישיון לעסוק בביטוח על פי חוק הפיקוח על עסקי הביטוח, </w:t>
      </w:r>
      <w:proofErr w:type="spellStart"/>
      <w:r w:rsidRPr="004073EC">
        <w:rPr>
          <w:rFonts w:asciiTheme="majorBidi" w:hAnsiTheme="majorBidi" w:cstheme="majorBidi"/>
          <w:sz w:val="22"/>
          <w:rtl/>
        </w:rPr>
        <w:t>התשמ"א</w:t>
      </w:r>
      <w:proofErr w:type="spellEnd"/>
      <w:r w:rsidRPr="004073EC">
        <w:rPr>
          <w:rFonts w:asciiTheme="majorBidi" w:hAnsiTheme="majorBidi" w:cstheme="majorBidi"/>
          <w:sz w:val="22"/>
          <w:rtl/>
        </w:rPr>
        <w:t xml:space="preserve"> – 1981. הערבות תהיה אוטונומית, בלתי מותנית ובלתי ניתנת לביטול. הערבות תעמוד בתוקף למשך כל תקופת תוקפו של ההסכם ולמשך 60 ימים נוספים לאחר מכן. הערבות תוגש בנוסח שבנספח </w:t>
      </w:r>
      <w:r w:rsidR="00C43952" w:rsidRPr="004073EC">
        <w:rPr>
          <w:rFonts w:asciiTheme="majorBidi" w:hAnsiTheme="majorBidi" w:cstheme="majorBidi"/>
          <w:sz w:val="22"/>
          <w:rtl/>
        </w:rPr>
        <w:t>ו</w:t>
      </w:r>
      <w:r w:rsidRPr="004073EC">
        <w:rPr>
          <w:rFonts w:asciiTheme="majorBidi" w:hAnsiTheme="majorBidi" w:cstheme="majorBidi"/>
          <w:sz w:val="22"/>
          <w:rtl/>
        </w:rPr>
        <w:t>' למסמכי המכרז.</w:t>
      </w:r>
    </w:p>
    <w:p w:rsidR="00BF0FD8" w:rsidRPr="004073EC" w:rsidRDefault="009838F3" w:rsidP="00ED1BF9">
      <w:pPr>
        <w:pStyle w:val="af7"/>
        <w:numPr>
          <w:ilvl w:val="2"/>
          <w:numId w:val="17"/>
        </w:numPr>
        <w:spacing w:line="360" w:lineRule="auto"/>
        <w:ind w:left="1274" w:hanging="567"/>
        <w:jc w:val="both"/>
        <w:rPr>
          <w:rFonts w:asciiTheme="majorBidi" w:hAnsiTheme="majorBidi" w:cstheme="majorBidi"/>
          <w:sz w:val="22"/>
          <w:rtl/>
        </w:rPr>
      </w:pPr>
      <w:r w:rsidRPr="004073EC">
        <w:rPr>
          <w:rFonts w:asciiTheme="majorBidi" w:hAnsiTheme="majorBidi" w:cstheme="majorBidi"/>
          <w:sz w:val="22"/>
          <w:rtl/>
        </w:rPr>
        <w:t xml:space="preserve">ההוראות המפורטות בסעיף </w:t>
      </w:r>
      <w:r w:rsidRPr="004073EC">
        <w:rPr>
          <w:rFonts w:asciiTheme="majorBidi" w:hAnsiTheme="majorBidi" w:cstheme="majorBidi" w:hint="cs"/>
          <w:sz w:val="22"/>
          <w:rtl/>
        </w:rPr>
        <w:t xml:space="preserve">3.1.6 </w:t>
      </w:r>
      <w:r w:rsidR="000D6C32" w:rsidRPr="004073EC">
        <w:rPr>
          <w:rFonts w:asciiTheme="majorBidi" w:hAnsiTheme="majorBidi" w:cstheme="majorBidi"/>
          <w:sz w:val="22"/>
          <w:rtl/>
        </w:rPr>
        <w:t xml:space="preserve">לפרק 3 לעיל יחולו גם לעניין ערבות ביצוע. </w:t>
      </w:r>
    </w:p>
    <w:p w:rsidR="00BF0FD8" w:rsidRPr="004073EC" w:rsidRDefault="000D6C32" w:rsidP="00ED1BF9">
      <w:pPr>
        <w:pStyle w:val="af7"/>
        <w:numPr>
          <w:ilvl w:val="1"/>
          <w:numId w:val="17"/>
        </w:numPr>
        <w:spacing w:line="360" w:lineRule="auto"/>
        <w:jc w:val="both"/>
        <w:outlineLvl w:val="1"/>
        <w:rPr>
          <w:rFonts w:asciiTheme="majorBidi" w:eastAsiaTheme="majorEastAsia" w:hAnsiTheme="majorBidi" w:cstheme="majorBidi"/>
          <w:b/>
          <w:bCs/>
          <w:sz w:val="32"/>
          <w:szCs w:val="32"/>
        </w:rPr>
      </w:pPr>
      <w:r w:rsidRPr="004073EC">
        <w:rPr>
          <w:rFonts w:asciiTheme="majorBidi" w:eastAsiaTheme="majorEastAsia" w:hAnsiTheme="majorBidi" w:cstheme="majorBidi"/>
          <w:b/>
          <w:bCs/>
          <w:sz w:val="32"/>
          <w:szCs w:val="32"/>
          <w:rtl/>
        </w:rPr>
        <w:t xml:space="preserve"> </w:t>
      </w:r>
      <w:bookmarkStart w:id="47" w:name="_Toc6261172"/>
      <w:r w:rsidRPr="004073EC">
        <w:rPr>
          <w:rFonts w:asciiTheme="majorBidi" w:eastAsiaTheme="majorEastAsia" w:hAnsiTheme="majorBidi" w:cstheme="majorBidi"/>
          <w:b/>
          <w:bCs/>
          <w:sz w:val="32"/>
          <w:szCs w:val="32"/>
          <w:rtl/>
        </w:rPr>
        <w:t>חוזה</w:t>
      </w:r>
      <w:bookmarkEnd w:id="47"/>
      <w:r w:rsidRPr="004073EC">
        <w:rPr>
          <w:rFonts w:asciiTheme="majorBidi" w:eastAsiaTheme="majorEastAsia" w:hAnsiTheme="majorBidi" w:cstheme="majorBidi"/>
          <w:b/>
          <w:bCs/>
          <w:sz w:val="32"/>
          <w:szCs w:val="32"/>
          <w:rtl/>
        </w:rPr>
        <w:t xml:space="preserve"> </w:t>
      </w:r>
    </w:p>
    <w:p w:rsidR="00BF0FD8" w:rsidRPr="004073EC" w:rsidRDefault="000D6C32" w:rsidP="00ED1BF9">
      <w:pPr>
        <w:spacing w:line="360" w:lineRule="auto"/>
        <w:ind w:left="707"/>
        <w:jc w:val="both"/>
        <w:rPr>
          <w:rFonts w:asciiTheme="majorBidi" w:hAnsiTheme="majorBidi" w:cstheme="majorBidi"/>
          <w:sz w:val="22"/>
          <w:rtl/>
        </w:rPr>
      </w:pPr>
      <w:r w:rsidRPr="004073EC">
        <w:rPr>
          <w:rFonts w:asciiTheme="majorBidi" w:hAnsiTheme="majorBidi" w:cstheme="majorBidi"/>
          <w:sz w:val="22"/>
          <w:rtl/>
        </w:rPr>
        <w:t xml:space="preserve">חתימה על חוזה כדוגמת החוזה המצורפת למכרז זה ומסומנת </w:t>
      </w:r>
      <w:r w:rsidRPr="009016C8">
        <w:rPr>
          <w:rFonts w:asciiTheme="majorBidi" w:hAnsiTheme="majorBidi" w:cstheme="majorBidi"/>
          <w:b/>
          <w:bCs/>
          <w:i/>
          <w:iCs/>
          <w:sz w:val="22"/>
          <w:u w:val="single"/>
          <w:rtl/>
        </w:rPr>
        <w:t>כנספח י</w:t>
      </w:r>
      <w:r w:rsidR="00C43952" w:rsidRPr="009016C8">
        <w:rPr>
          <w:rFonts w:asciiTheme="majorBidi" w:hAnsiTheme="majorBidi" w:cstheme="majorBidi"/>
          <w:b/>
          <w:bCs/>
          <w:i/>
          <w:iCs/>
          <w:sz w:val="22"/>
          <w:u w:val="single"/>
          <w:rtl/>
        </w:rPr>
        <w:t>א</w:t>
      </w:r>
      <w:r w:rsidRPr="009016C8">
        <w:rPr>
          <w:rFonts w:asciiTheme="majorBidi" w:hAnsiTheme="majorBidi" w:cstheme="majorBidi"/>
          <w:b/>
          <w:bCs/>
          <w:i/>
          <w:iCs/>
          <w:sz w:val="22"/>
          <w:u w:val="single"/>
          <w:rtl/>
        </w:rPr>
        <w:t>'</w:t>
      </w:r>
      <w:r w:rsidRPr="004073EC">
        <w:rPr>
          <w:rFonts w:asciiTheme="majorBidi" w:hAnsiTheme="majorBidi" w:cstheme="majorBidi"/>
          <w:sz w:val="22"/>
          <w:rtl/>
        </w:rPr>
        <w:t xml:space="preserve"> . בכל מקרה של סתירה בין הוראות החוזה והוראות המכרז, </w:t>
      </w:r>
      <w:r w:rsidR="00DA1730" w:rsidRPr="004073EC">
        <w:rPr>
          <w:rFonts w:asciiTheme="majorBidi" w:hAnsiTheme="majorBidi" w:cstheme="majorBidi" w:hint="cs"/>
          <w:sz w:val="22"/>
          <w:rtl/>
        </w:rPr>
        <w:t>תכריע בעניין הלשכה המשפטית של המזמינה.</w:t>
      </w:r>
    </w:p>
    <w:p w:rsidR="00BF0FD8" w:rsidRPr="004073EC" w:rsidRDefault="000D6C32" w:rsidP="00322F76">
      <w:pPr>
        <w:pStyle w:val="af7"/>
        <w:numPr>
          <w:ilvl w:val="1"/>
          <w:numId w:val="17"/>
        </w:numPr>
        <w:spacing w:line="360" w:lineRule="auto"/>
        <w:jc w:val="both"/>
        <w:outlineLvl w:val="1"/>
        <w:rPr>
          <w:rFonts w:asciiTheme="majorBidi" w:eastAsiaTheme="majorEastAsia" w:hAnsiTheme="majorBidi" w:cstheme="majorBidi"/>
          <w:b/>
          <w:bCs/>
          <w:sz w:val="32"/>
          <w:szCs w:val="32"/>
          <w:rtl/>
        </w:rPr>
      </w:pPr>
      <w:r w:rsidRPr="004073EC">
        <w:rPr>
          <w:rFonts w:asciiTheme="majorBidi" w:eastAsiaTheme="majorEastAsia" w:hAnsiTheme="majorBidi" w:cstheme="majorBidi"/>
          <w:b/>
          <w:bCs/>
          <w:sz w:val="32"/>
          <w:szCs w:val="32"/>
          <w:rtl/>
        </w:rPr>
        <w:t xml:space="preserve"> </w:t>
      </w:r>
      <w:bookmarkStart w:id="48" w:name="_Toc6261173"/>
      <w:r w:rsidRPr="004073EC">
        <w:rPr>
          <w:rFonts w:asciiTheme="majorBidi" w:eastAsiaTheme="majorEastAsia" w:hAnsiTheme="majorBidi" w:cstheme="majorBidi"/>
          <w:b/>
          <w:bCs/>
          <w:sz w:val="32"/>
          <w:szCs w:val="32"/>
          <w:rtl/>
        </w:rPr>
        <w:t xml:space="preserve">אישור </w:t>
      </w:r>
      <w:bookmarkEnd w:id="48"/>
      <w:r w:rsidR="00322F76">
        <w:rPr>
          <w:rFonts w:asciiTheme="majorBidi" w:eastAsiaTheme="majorEastAsia" w:hAnsiTheme="majorBidi" w:cstheme="majorBidi" w:hint="cs"/>
          <w:b/>
          <w:bCs/>
          <w:sz w:val="32"/>
          <w:szCs w:val="32"/>
          <w:rtl/>
        </w:rPr>
        <w:t>ביטוח אחיד</w:t>
      </w:r>
      <w:r w:rsidRPr="004073EC">
        <w:rPr>
          <w:rFonts w:asciiTheme="majorBidi" w:eastAsiaTheme="majorEastAsia" w:hAnsiTheme="majorBidi" w:cstheme="majorBidi"/>
          <w:b/>
          <w:bCs/>
          <w:sz w:val="32"/>
          <w:szCs w:val="32"/>
          <w:rtl/>
        </w:rPr>
        <w:t xml:space="preserve"> </w:t>
      </w:r>
    </w:p>
    <w:p w:rsidR="00BF0FD8" w:rsidRPr="008553AD" w:rsidRDefault="000D6C32" w:rsidP="00322F76">
      <w:pPr>
        <w:spacing w:line="360" w:lineRule="auto"/>
        <w:ind w:left="707"/>
        <w:jc w:val="both"/>
        <w:rPr>
          <w:rFonts w:asciiTheme="majorBidi" w:hAnsiTheme="majorBidi" w:cstheme="majorBidi"/>
          <w:sz w:val="22"/>
          <w:rtl/>
        </w:rPr>
      </w:pPr>
      <w:r w:rsidRPr="008553AD">
        <w:rPr>
          <w:rFonts w:asciiTheme="majorBidi" w:hAnsiTheme="majorBidi" w:cstheme="majorBidi"/>
          <w:sz w:val="22"/>
          <w:rtl/>
        </w:rPr>
        <w:t xml:space="preserve">אישור </w:t>
      </w:r>
      <w:r w:rsidR="00322F76">
        <w:rPr>
          <w:rFonts w:asciiTheme="majorBidi" w:hAnsiTheme="majorBidi" w:cstheme="majorBidi" w:hint="cs"/>
          <w:sz w:val="22"/>
          <w:rtl/>
        </w:rPr>
        <w:t>ביטוח אחיד</w:t>
      </w:r>
      <w:r w:rsidR="00E83258" w:rsidRPr="008553AD">
        <w:rPr>
          <w:rFonts w:asciiTheme="majorBidi" w:hAnsiTheme="majorBidi" w:cstheme="majorBidi" w:hint="cs"/>
          <w:sz w:val="22"/>
          <w:rtl/>
        </w:rPr>
        <w:t xml:space="preserve"> בנוסח </w:t>
      </w:r>
      <w:r w:rsidR="00E83258" w:rsidRPr="008553AD">
        <w:rPr>
          <w:rFonts w:asciiTheme="majorBidi" w:hAnsiTheme="majorBidi" w:cstheme="majorBidi" w:hint="cs"/>
          <w:b/>
          <w:bCs/>
          <w:i/>
          <w:iCs/>
          <w:sz w:val="22"/>
          <w:u w:val="single"/>
          <w:rtl/>
        </w:rPr>
        <w:t>נספח ב' למכרז</w:t>
      </w:r>
      <w:r w:rsidR="00E83258" w:rsidRPr="008553AD">
        <w:rPr>
          <w:rFonts w:asciiTheme="majorBidi" w:hAnsiTheme="majorBidi" w:cstheme="majorBidi" w:hint="cs"/>
          <w:sz w:val="22"/>
          <w:rtl/>
        </w:rPr>
        <w:t>.</w:t>
      </w:r>
    </w:p>
    <w:p w:rsidR="00E2119D" w:rsidRPr="004073EC" w:rsidRDefault="009838F3" w:rsidP="00ED1BF9">
      <w:pPr>
        <w:pStyle w:val="af7"/>
        <w:numPr>
          <w:ilvl w:val="1"/>
          <w:numId w:val="17"/>
        </w:numPr>
        <w:spacing w:line="360" w:lineRule="auto"/>
        <w:jc w:val="both"/>
        <w:outlineLvl w:val="1"/>
        <w:rPr>
          <w:rFonts w:asciiTheme="majorBidi" w:eastAsiaTheme="majorEastAsia" w:hAnsiTheme="majorBidi" w:cstheme="majorBidi"/>
          <w:b/>
          <w:bCs/>
          <w:sz w:val="32"/>
          <w:szCs w:val="32"/>
        </w:rPr>
      </w:pPr>
      <w:bookmarkStart w:id="49" w:name="_Toc6261174"/>
      <w:r w:rsidRPr="004073EC">
        <w:rPr>
          <w:rFonts w:asciiTheme="majorBidi" w:eastAsiaTheme="majorEastAsia" w:hAnsiTheme="majorBidi" w:cstheme="majorBidi" w:hint="cs"/>
          <w:b/>
          <w:bCs/>
          <w:sz w:val="32"/>
          <w:szCs w:val="32"/>
          <w:rtl/>
        </w:rPr>
        <w:t xml:space="preserve">הצטרפות </w:t>
      </w:r>
      <w:r w:rsidR="00795CC2" w:rsidRPr="004073EC">
        <w:rPr>
          <w:rFonts w:asciiTheme="majorBidi" w:eastAsiaTheme="majorEastAsia" w:hAnsiTheme="majorBidi" w:cstheme="majorBidi" w:hint="cs"/>
          <w:b/>
          <w:bCs/>
          <w:sz w:val="32"/>
          <w:szCs w:val="32"/>
          <w:rtl/>
        </w:rPr>
        <w:t>ל</w:t>
      </w:r>
      <w:r w:rsidRPr="004073EC">
        <w:rPr>
          <w:rFonts w:asciiTheme="majorBidi" w:eastAsiaTheme="majorEastAsia" w:hAnsiTheme="majorBidi" w:cstheme="majorBidi" w:hint="cs"/>
          <w:b/>
          <w:bCs/>
          <w:sz w:val="32"/>
          <w:szCs w:val="32"/>
          <w:rtl/>
        </w:rPr>
        <w:t>פורטל הספקים הממשלתי</w:t>
      </w:r>
      <w:r w:rsidR="000D6C32" w:rsidRPr="004073EC">
        <w:rPr>
          <w:rFonts w:asciiTheme="majorBidi" w:eastAsiaTheme="majorEastAsia" w:hAnsiTheme="majorBidi" w:cstheme="majorBidi"/>
          <w:b/>
          <w:bCs/>
          <w:sz w:val="32"/>
          <w:szCs w:val="32"/>
          <w:rtl/>
        </w:rPr>
        <w:t xml:space="preserve"> :</w:t>
      </w:r>
      <w:bookmarkEnd w:id="49"/>
      <w:r w:rsidR="000D6C32" w:rsidRPr="004073EC">
        <w:rPr>
          <w:rFonts w:asciiTheme="majorBidi" w:eastAsiaTheme="majorEastAsia" w:hAnsiTheme="majorBidi" w:cstheme="majorBidi"/>
          <w:b/>
          <w:bCs/>
          <w:sz w:val="32"/>
          <w:szCs w:val="32"/>
          <w:rtl/>
        </w:rPr>
        <w:t xml:space="preserve"> </w:t>
      </w:r>
    </w:p>
    <w:p w:rsidR="00795CC2" w:rsidRPr="004073EC" w:rsidRDefault="00795CC2" w:rsidP="009016C8">
      <w:pPr>
        <w:spacing w:line="360" w:lineRule="auto"/>
        <w:ind w:left="707"/>
        <w:jc w:val="both"/>
        <w:rPr>
          <w:rtl/>
        </w:rPr>
      </w:pPr>
      <w:r w:rsidRPr="004073EC">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073EC">
        <w:rPr>
          <w:rtl/>
        </w:rPr>
        <w:t>התכ"מ</w:t>
      </w:r>
      <w:proofErr w:type="spellEnd"/>
      <w:r w:rsidRPr="004073EC">
        <w:rPr>
          <w:rtl/>
        </w:rPr>
        <w:t xml:space="preserve"> מס' 7.16.1 ויתר הוראות </w:t>
      </w:r>
      <w:proofErr w:type="spellStart"/>
      <w:r w:rsidRPr="004073EC">
        <w:rPr>
          <w:rtl/>
        </w:rPr>
        <w:t>התכ"מ</w:t>
      </w:r>
      <w:proofErr w:type="spellEnd"/>
      <w:r w:rsidRPr="004073EC">
        <w:rPr>
          <w:rtl/>
        </w:rPr>
        <w:t xml:space="preserve"> הרלוונטיות, והנחיות החשב הכללי הרלוונטיות ויחתום על חוזה שימוש בפורטל הספקים, לחילופין ימציא אישור כספק העושה שימוש בפורטל הספקים. יודגש, הזוכה יישא בעלות הכרוכה בהתחברות לפורטל הספקים הממשלתי (סך ממוצע של כ- 300 ₪ עבור הנפקת כרטיס חכם). הוראת </w:t>
      </w:r>
      <w:proofErr w:type="spellStart"/>
      <w:r w:rsidRPr="004073EC">
        <w:rPr>
          <w:rtl/>
        </w:rPr>
        <w:t>התכ"מ</w:t>
      </w:r>
      <w:proofErr w:type="spellEnd"/>
      <w:r w:rsidRPr="004073EC">
        <w:rPr>
          <w:rtl/>
        </w:rPr>
        <w:t xml:space="preserve"> ונוסח חוזה השימוש בפורטל הספקים מצורפים </w:t>
      </w:r>
      <w:r w:rsidR="009016C8">
        <w:rPr>
          <w:rtl/>
        </w:rPr>
        <w:t>למסמכי המכרז</w:t>
      </w:r>
      <w:r w:rsidR="009016C8">
        <w:rPr>
          <w:rFonts w:hint="cs"/>
          <w:rtl/>
        </w:rPr>
        <w:t>.</w:t>
      </w:r>
    </w:p>
    <w:p w:rsidR="00795CC2" w:rsidRPr="004073EC" w:rsidRDefault="00795CC2" w:rsidP="00ED1BF9">
      <w:pPr>
        <w:spacing w:line="360" w:lineRule="auto"/>
        <w:ind w:left="707"/>
        <w:jc w:val="both"/>
        <w:rPr>
          <w:rtl/>
        </w:rPr>
      </w:pPr>
      <w:r w:rsidRPr="004073EC">
        <w:rPr>
          <w:rtl/>
        </w:rPr>
        <w:t>הרישום מתבצע מול משרד האוצר,  במוקד הרישום לפורטל הספקים.</w:t>
      </w:r>
    </w:p>
    <w:p w:rsidR="00795CC2" w:rsidRPr="004073EC" w:rsidRDefault="00795CC2" w:rsidP="00ED1BF9">
      <w:pPr>
        <w:spacing w:line="360" w:lineRule="auto"/>
        <w:ind w:left="707"/>
        <w:jc w:val="both"/>
        <w:rPr>
          <w:rtl/>
        </w:rPr>
      </w:pPr>
      <w:r w:rsidRPr="004073EC">
        <w:rPr>
          <w:rtl/>
        </w:rPr>
        <w:t>יש להעביר למוקד הרישום את המסמכים הנדרשים : טופס רישום מלא, חוזה רישום לפורטל הספקים חתום, וכרטיס חכם - הכניסה לפורטל הספקים מבוצעת בהזדהות ע"י כרטיס חכם בעל חתימה מאושרת, אותו יש לרכוש מאחד הגופים המאשרים שהותרו על ידי משרד המשפטים.</w:t>
      </w:r>
    </w:p>
    <w:p w:rsidR="00614618" w:rsidRPr="009016C8" w:rsidRDefault="00795CC2" w:rsidP="009016C8">
      <w:pPr>
        <w:pStyle w:val="aa"/>
        <w:spacing w:line="360" w:lineRule="auto"/>
        <w:jc w:val="both"/>
        <w:outlineLvl w:val="0"/>
        <w:rPr>
          <w:rFonts w:asciiTheme="majorBidi" w:hAnsiTheme="majorBidi"/>
          <w:color w:val="auto"/>
          <w:sz w:val="44"/>
          <w:szCs w:val="44"/>
          <w:rtl/>
        </w:rPr>
      </w:pPr>
      <w:r w:rsidRPr="004073EC">
        <w:rPr>
          <w:rFonts w:asciiTheme="majorBidi" w:hAnsiTheme="majorBidi"/>
          <w:b/>
          <w:bCs/>
          <w:sz w:val="44"/>
          <w:szCs w:val="44"/>
          <w:rtl/>
        </w:rPr>
        <w:br w:type="page"/>
      </w:r>
      <w:bookmarkStart w:id="50" w:name="_Toc6261175"/>
      <w:r w:rsidR="000D6C32" w:rsidRPr="009016C8">
        <w:rPr>
          <w:rFonts w:asciiTheme="majorBidi" w:hAnsiTheme="majorBidi"/>
          <w:color w:val="auto"/>
          <w:sz w:val="44"/>
          <w:szCs w:val="44"/>
          <w:rtl/>
        </w:rPr>
        <w:t xml:space="preserve">פרק 7: </w:t>
      </w:r>
      <w:r w:rsidR="000D6C32" w:rsidRPr="004073EC">
        <w:rPr>
          <w:rFonts w:asciiTheme="majorBidi" w:hAnsiTheme="majorBidi"/>
          <w:color w:val="auto"/>
          <w:sz w:val="44"/>
          <w:szCs w:val="44"/>
          <w:rtl/>
        </w:rPr>
        <w:t>התמורה</w:t>
      </w:r>
      <w:r w:rsidR="00C30A97" w:rsidRPr="004073EC">
        <w:rPr>
          <w:rFonts w:asciiTheme="majorBidi" w:hAnsiTheme="majorBidi"/>
          <w:color w:val="auto"/>
          <w:sz w:val="44"/>
          <w:szCs w:val="44"/>
          <w:rtl/>
        </w:rPr>
        <w:t xml:space="preserve"> בגין השירות</w:t>
      </w:r>
      <w:bookmarkEnd w:id="50"/>
    </w:p>
    <w:p w:rsidR="00DA0799" w:rsidRPr="004073EC" w:rsidRDefault="000D6C32" w:rsidP="00ED1BF9">
      <w:pPr>
        <w:pStyle w:val="af7"/>
        <w:numPr>
          <w:ilvl w:val="1"/>
          <w:numId w:val="18"/>
        </w:numPr>
        <w:spacing w:line="360" w:lineRule="auto"/>
        <w:jc w:val="both"/>
        <w:rPr>
          <w:rFonts w:asciiTheme="majorBidi" w:hAnsiTheme="majorBidi" w:cstheme="majorBidi"/>
        </w:rPr>
      </w:pPr>
      <w:r w:rsidRPr="004073EC">
        <w:rPr>
          <w:rFonts w:asciiTheme="majorBidi" w:hAnsiTheme="majorBidi" w:cstheme="majorBidi"/>
          <w:rtl/>
        </w:rPr>
        <w:t xml:space="preserve">ביצוע העבודה ייעשה אך ורק על פי האמור במכרז זה ובהסכם ההתקשרות. חריגה שאינה מלווה באישור מורשי החתימה במשרד לא תאושר. </w:t>
      </w:r>
    </w:p>
    <w:p w:rsidR="00E2119D" w:rsidRPr="004073EC" w:rsidRDefault="000D6C32" w:rsidP="00ED1BF9">
      <w:pPr>
        <w:pStyle w:val="af7"/>
        <w:numPr>
          <w:ilvl w:val="1"/>
          <w:numId w:val="18"/>
        </w:numPr>
        <w:spacing w:line="360" w:lineRule="auto"/>
        <w:jc w:val="both"/>
        <w:rPr>
          <w:rFonts w:asciiTheme="majorBidi" w:hAnsiTheme="majorBidi" w:cstheme="majorBidi"/>
          <w:rtl/>
        </w:rPr>
      </w:pPr>
      <w:r w:rsidRPr="004073EC">
        <w:rPr>
          <w:rFonts w:asciiTheme="majorBidi" w:hAnsiTheme="majorBidi" w:cstheme="majorBidi"/>
          <w:rtl/>
        </w:rPr>
        <w:t>בסיום</w:t>
      </w:r>
      <w:r w:rsidR="00DA0799" w:rsidRPr="004073EC">
        <w:rPr>
          <w:rFonts w:asciiTheme="majorBidi" w:hAnsiTheme="majorBidi" w:cstheme="majorBidi"/>
          <w:rtl/>
        </w:rPr>
        <w:t xml:space="preserve"> </w:t>
      </w:r>
      <w:r w:rsidR="004C1394" w:rsidRPr="004073EC">
        <w:rPr>
          <w:rFonts w:asciiTheme="majorBidi" w:hAnsiTheme="majorBidi" w:cstheme="majorBidi"/>
          <w:rtl/>
        </w:rPr>
        <w:t xml:space="preserve">כל חודש, </w:t>
      </w:r>
      <w:r w:rsidR="00DA0799" w:rsidRPr="004073EC">
        <w:rPr>
          <w:rFonts w:asciiTheme="majorBidi" w:hAnsiTheme="majorBidi" w:cstheme="majorBidi"/>
          <w:rtl/>
        </w:rPr>
        <w:t xml:space="preserve">יגיש הספק הזוכה חשבונית </w:t>
      </w:r>
      <w:r w:rsidR="00B20547" w:rsidRPr="004073EC">
        <w:rPr>
          <w:rFonts w:asciiTheme="majorBidi" w:hAnsiTheme="majorBidi" w:cstheme="majorBidi"/>
          <w:rtl/>
        </w:rPr>
        <w:t xml:space="preserve">בהתאם לתעריפי ההצעה הזוכה וביצוע בפועל, </w:t>
      </w:r>
      <w:r w:rsidR="00DA0799" w:rsidRPr="004073EC">
        <w:rPr>
          <w:rFonts w:asciiTheme="majorBidi" w:hAnsiTheme="majorBidi" w:cstheme="majorBidi"/>
          <w:rtl/>
        </w:rPr>
        <w:t xml:space="preserve">לתשלום </w:t>
      </w:r>
      <w:r w:rsidRPr="004073EC">
        <w:rPr>
          <w:rFonts w:asciiTheme="majorBidi" w:hAnsiTheme="majorBidi" w:cstheme="majorBidi"/>
          <w:rtl/>
        </w:rPr>
        <w:t>בפורטל הספקים הממשלתי</w:t>
      </w:r>
      <w:r w:rsidR="008428E9" w:rsidRPr="004073EC">
        <w:rPr>
          <w:rFonts w:asciiTheme="majorBidi" w:hAnsiTheme="majorBidi" w:cstheme="majorBidi" w:hint="cs"/>
          <w:rtl/>
        </w:rPr>
        <w:t>.</w:t>
      </w:r>
    </w:p>
    <w:p w:rsidR="00B20547" w:rsidRPr="004073EC" w:rsidRDefault="000D6C32" w:rsidP="00ED1BF9">
      <w:pPr>
        <w:pStyle w:val="af7"/>
        <w:spacing w:line="360" w:lineRule="auto"/>
        <w:ind w:left="360"/>
        <w:jc w:val="both"/>
        <w:rPr>
          <w:rFonts w:asciiTheme="majorBidi" w:hAnsiTheme="majorBidi" w:cstheme="majorBidi"/>
        </w:rPr>
      </w:pPr>
      <w:r w:rsidRPr="004073EC">
        <w:rPr>
          <w:rFonts w:asciiTheme="majorBidi" w:hAnsiTheme="majorBidi" w:cstheme="majorBidi"/>
          <w:rtl/>
        </w:rPr>
        <w:t xml:space="preserve">החשבונית המפורטת תיבדק על ידי היחידה המקצועית מטעם הנהלת בתי המשפט. </w:t>
      </w:r>
    </w:p>
    <w:p w:rsidR="00DA0799" w:rsidRPr="004073EC" w:rsidRDefault="000D6C32" w:rsidP="00ED1BF9">
      <w:pPr>
        <w:pStyle w:val="af7"/>
        <w:numPr>
          <w:ilvl w:val="1"/>
          <w:numId w:val="18"/>
        </w:numPr>
        <w:spacing w:line="360" w:lineRule="auto"/>
        <w:jc w:val="both"/>
        <w:rPr>
          <w:rFonts w:asciiTheme="majorBidi" w:hAnsiTheme="majorBidi" w:cstheme="majorBidi"/>
        </w:rPr>
      </w:pPr>
      <w:r w:rsidRPr="004073EC">
        <w:rPr>
          <w:rFonts w:asciiTheme="majorBidi" w:hAnsiTheme="majorBidi" w:cstheme="majorBidi"/>
          <w:rtl/>
        </w:rPr>
        <w:t>לאחר שיאושרו החשבוניות ע"י הגורמים הרלוונטיים, כאמור, יועברו החשבוניות לתשלום ליחידת הרכש המרכזית של המזמינה.</w:t>
      </w:r>
    </w:p>
    <w:p w:rsidR="00DA0799" w:rsidRPr="004073EC" w:rsidRDefault="000D6C32" w:rsidP="00ED1BF9">
      <w:pPr>
        <w:pStyle w:val="af7"/>
        <w:numPr>
          <w:ilvl w:val="1"/>
          <w:numId w:val="18"/>
        </w:numPr>
        <w:spacing w:line="360" w:lineRule="auto"/>
        <w:jc w:val="both"/>
        <w:rPr>
          <w:rFonts w:asciiTheme="majorBidi" w:hAnsiTheme="majorBidi" w:cstheme="majorBidi"/>
        </w:rPr>
      </w:pPr>
      <w:r w:rsidRPr="004073EC">
        <w:rPr>
          <w:rFonts w:asciiTheme="majorBidi" w:hAnsiTheme="majorBidi" w:cstheme="majorBidi"/>
          <w:rtl/>
        </w:rPr>
        <w:t>תשלום החשבוניות ייעשה עפ"י הוראת החשב הכללי שמספרה 1.4.3 המשתנה מעת לעת.</w:t>
      </w:r>
    </w:p>
    <w:p w:rsidR="00DA0799" w:rsidRPr="004073EC" w:rsidRDefault="000D6C32" w:rsidP="00ED1BF9">
      <w:pPr>
        <w:pStyle w:val="af7"/>
        <w:numPr>
          <w:ilvl w:val="1"/>
          <w:numId w:val="18"/>
        </w:numPr>
        <w:spacing w:line="360" w:lineRule="auto"/>
        <w:jc w:val="both"/>
        <w:rPr>
          <w:rFonts w:asciiTheme="majorBidi" w:hAnsiTheme="majorBidi" w:cstheme="majorBidi"/>
        </w:rPr>
      </w:pPr>
      <w:r w:rsidRPr="004073EC">
        <w:rPr>
          <w:rFonts w:asciiTheme="majorBidi" w:hAnsiTheme="majorBidi" w:cstheme="majorBidi"/>
          <w:rtl/>
        </w:rPr>
        <w:t>הצמדת תעריפי המכרז:</w:t>
      </w:r>
    </w:p>
    <w:p w:rsidR="00837484" w:rsidRPr="008553AD" w:rsidRDefault="00837484" w:rsidP="00ED1BF9">
      <w:pPr>
        <w:pStyle w:val="af7"/>
        <w:numPr>
          <w:ilvl w:val="2"/>
          <w:numId w:val="18"/>
        </w:numPr>
        <w:spacing w:line="360" w:lineRule="auto"/>
        <w:jc w:val="both"/>
        <w:rPr>
          <w:rFonts w:asciiTheme="majorBidi" w:hAnsiTheme="majorBidi" w:cstheme="majorBidi"/>
          <w:b/>
          <w:bCs/>
          <w:rtl/>
        </w:rPr>
      </w:pPr>
      <w:r w:rsidRPr="008553AD">
        <w:rPr>
          <w:rFonts w:asciiTheme="majorBidi" w:hAnsiTheme="majorBidi" w:cstheme="majorBidi"/>
          <w:b/>
          <w:bCs/>
          <w:rtl/>
        </w:rPr>
        <w:t>הגדרות בנושא הצמדה</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rtl/>
        </w:rPr>
        <w:t xml:space="preserve">הצמדה – הסדר </w:t>
      </w:r>
      <w:r w:rsidRPr="004073EC">
        <w:rPr>
          <w:rFonts w:asciiTheme="majorBidi" w:hAnsiTheme="majorBidi" w:cstheme="majorBidi" w:hint="cs"/>
          <w:rtl/>
        </w:rPr>
        <w:t xml:space="preserve">הנערך במסגרת </w:t>
      </w:r>
      <w:r w:rsidRPr="004073EC">
        <w:rPr>
          <w:rFonts w:asciiTheme="majorBidi" w:hAnsiTheme="majorBidi" w:cstheme="majorBidi"/>
          <w:rtl/>
        </w:rPr>
        <w:t>התקשרות</w:t>
      </w:r>
      <w:r w:rsidRPr="004073EC">
        <w:rPr>
          <w:rFonts w:asciiTheme="majorBidi" w:hAnsiTheme="majorBidi" w:cstheme="majorBidi" w:hint="cs"/>
          <w:rtl/>
        </w:rPr>
        <w:t>,</w:t>
      </w:r>
      <w:r w:rsidRPr="004073EC">
        <w:rPr>
          <w:rFonts w:asciiTheme="majorBidi" w:hAnsiTheme="majorBidi" w:cstheme="majorBidi"/>
          <w:rtl/>
        </w:rPr>
        <w:t xml:space="preserve"> </w:t>
      </w:r>
      <w:r w:rsidRPr="004073EC">
        <w:rPr>
          <w:rFonts w:asciiTheme="majorBidi" w:hAnsiTheme="majorBidi" w:cstheme="majorBidi" w:hint="cs"/>
          <w:rtl/>
        </w:rPr>
        <w:t xml:space="preserve">אשר </w:t>
      </w:r>
      <w:r w:rsidRPr="004073EC">
        <w:rPr>
          <w:rFonts w:asciiTheme="majorBidi" w:hAnsiTheme="majorBidi" w:cstheme="majorBidi"/>
          <w:rtl/>
        </w:rPr>
        <w:t xml:space="preserve">נועד להתאים </w:t>
      </w:r>
      <w:r w:rsidRPr="004073EC">
        <w:rPr>
          <w:rFonts w:asciiTheme="majorBidi" w:hAnsiTheme="majorBidi" w:cstheme="majorBidi" w:hint="cs"/>
          <w:rtl/>
        </w:rPr>
        <w:t xml:space="preserve">את </w:t>
      </w:r>
      <w:r w:rsidRPr="004073EC">
        <w:rPr>
          <w:rFonts w:asciiTheme="majorBidi" w:hAnsiTheme="majorBidi" w:cstheme="majorBidi"/>
          <w:rtl/>
        </w:rPr>
        <w:t xml:space="preserve">ערך </w:t>
      </w:r>
      <w:r w:rsidRPr="004073EC">
        <w:rPr>
          <w:rFonts w:asciiTheme="majorBidi" w:hAnsiTheme="majorBidi" w:cstheme="majorBidi" w:hint="cs"/>
          <w:rtl/>
        </w:rPr>
        <w:t>ה</w:t>
      </w:r>
      <w:r w:rsidRPr="004073EC">
        <w:rPr>
          <w:rFonts w:asciiTheme="majorBidi" w:hAnsiTheme="majorBidi" w:cstheme="majorBidi"/>
          <w:rtl/>
        </w:rPr>
        <w:t xml:space="preserve">נכס, </w:t>
      </w:r>
      <w:r w:rsidRPr="004073EC">
        <w:rPr>
          <w:rFonts w:asciiTheme="majorBidi" w:hAnsiTheme="majorBidi" w:cstheme="majorBidi" w:hint="cs"/>
          <w:rtl/>
        </w:rPr>
        <w:t>ה</w:t>
      </w:r>
      <w:r w:rsidRPr="004073EC">
        <w:rPr>
          <w:rFonts w:asciiTheme="majorBidi" w:hAnsiTheme="majorBidi" w:cstheme="majorBidi"/>
          <w:rtl/>
        </w:rPr>
        <w:t xml:space="preserve">שירות או </w:t>
      </w:r>
      <w:r w:rsidRPr="004073EC">
        <w:rPr>
          <w:rFonts w:asciiTheme="majorBidi" w:hAnsiTheme="majorBidi" w:cstheme="majorBidi" w:hint="cs"/>
          <w:rtl/>
        </w:rPr>
        <w:t>ה</w:t>
      </w:r>
      <w:r w:rsidRPr="004073EC">
        <w:rPr>
          <w:rFonts w:asciiTheme="majorBidi" w:hAnsiTheme="majorBidi" w:cstheme="majorBidi"/>
          <w:rtl/>
        </w:rPr>
        <w:t>מחיר, לשינויים ברמת המחירים, בהסתמך</w:t>
      </w:r>
      <w:r w:rsidRPr="004073EC">
        <w:rPr>
          <w:rFonts w:asciiTheme="majorBidi" w:hAnsiTheme="majorBidi" w:cstheme="majorBidi" w:hint="cs"/>
          <w:rtl/>
        </w:rPr>
        <w:t xml:space="preserve"> </w:t>
      </w:r>
      <w:r w:rsidRPr="004073EC">
        <w:rPr>
          <w:rFonts w:asciiTheme="majorBidi" w:hAnsiTheme="majorBidi" w:cstheme="majorBidi"/>
          <w:rtl/>
        </w:rPr>
        <w:t>על פרסומי הלשכה המרכזית לסטטיסטיקה</w:t>
      </w:r>
      <w:r w:rsidRPr="004073EC">
        <w:rPr>
          <w:rFonts w:asciiTheme="majorBidi" w:hAnsiTheme="majorBidi" w:cstheme="majorBidi" w:hint="cs"/>
          <w:rtl/>
        </w:rPr>
        <w:t xml:space="preserve">, בנק ישראל או פרסומים רשמיים ובלתי תלויים אחרים, מישראל ומחוץ לישראל. </w:t>
      </w:r>
      <w:r w:rsidRPr="004073EC">
        <w:rPr>
          <w:rFonts w:asciiTheme="majorBidi" w:hAnsiTheme="majorBidi" w:cstheme="majorBidi"/>
          <w:rtl/>
        </w:rPr>
        <w:t xml:space="preserve">ההצמדה </w:t>
      </w:r>
      <w:r w:rsidRPr="004073EC">
        <w:rPr>
          <w:rFonts w:asciiTheme="majorBidi" w:hAnsiTheme="majorBidi" w:cstheme="majorBidi" w:hint="cs"/>
          <w:rtl/>
        </w:rPr>
        <w:t>מחושבת על ידי השוואת ערך המדד בתאריך הקובע ביחס לתאריך הבסיס.</w:t>
      </w:r>
      <w:r w:rsidRPr="004073EC">
        <w:rPr>
          <w:rFonts w:asciiTheme="majorBidi" w:hAnsiTheme="majorBidi" w:cstheme="majorBidi"/>
          <w:rtl/>
        </w:rPr>
        <w:t xml:space="preserve"> </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eastAsia"/>
          <w:rtl/>
        </w:rPr>
        <w:t>תאריך</w:t>
      </w:r>
      <w:r w:rsidRPr="004073EC">
        <w:rPr>
          <w:rFonts w:asciiTheme="majorBidi" w:hAnsiTheme="majorBidi" w:cstheme="majorBidi"/>
          <w:rtl/>
        </w:rPr>
        <w:t xml:space="preserve"> </w:t>
      </w:r>
      <w:r w:rsidRPr="004073EC">
        <w:rPr>
          <w:rFonts w:asciiTheme="majorBidi" w:hAnsiTheme="majorBidi" w:cstheme="majorBidi" w:hint="eastAsia"/>
          <w:rtl/>
        </w:rPr>
        <w:t>קובע</w:t>
      </w:r>
      <w:r w:rsidRPr="004073EC">
        <w:rPr>
          <w:rFonts w:asciiTheme="majorBidi" w:hAnsiTheme="majorBidi" w:cstheme="majorBidi"/>
          <w:rtl/>
        </w:rPr>
        <w:t xml:space="preserve"> – </w:t>
      </w:r>
      <w:r w:rsidRPr="004073EC">
        <w:rPr>
          <w:rFonts w:asciiTheme="majorBidi" w:hAnsiTheme="majorBidi" w:cstheme="majorBidi" w:hint="eastAsia"/>
          <w:rtl/>
        </w:rPr>
        <w:t>המועד</w:t>
      </w:r>
      <w:r w:rsidRPr="004073EC">
        <w:rPr>
          <w:rFonts w:asciiTheme="majorBidi" w:hAnsiTheme="majorBidi" w:cstheme="majorBidi"/>
          <w:rtl/>
        </w:rPr>
        <w:t xml:space="preserve"> </w:t>
      </w:r>
      <w:r w:rsidRPr="004073EC">
        <w:rPr>
          <w:rFonts w:asciiTheme="majorBidi" w:hAnsiTheme="majorBidi" w:cstheme="majorBidi" w:hint="eastAsia"/>
          <w:rtl/>
        </w:rPr>
        <w:t>על</w:t>
      </w:r>
      <w:r w:rsidRPr="004073EC">
        <w:rPr>
          <w:rFonts w:asciiTheme="majorBidi" w:hAnsiTheme="majorBidi" w:cstheme="majorBidi"/>
          <w:rtl/>
        </w:rPr>
        <w:t xml:space="preserve"> </w:t>
      </w:r>
      <w:r w:rsidRPr="004073EC">
        <w:rPr>
          <w:rFonts w:asciiTheme="majorBidi" w:hAnsiTheme="majorBidi" w:cstheme="majorBidi" w:hint="eastAsia"/>
          <w:rtl/>
        </w:rPr>
        <w:t>פיו</w:t>
      </w:r>
      <w:r w:rsidRPr="004073EC">
        <w:rPr>
          <w:rFonts w:asciiTheme="majorBidi" w:hAnsiTheme="majorBidi" w:cstheme="majorBidi"/>
          <w:rtl/>
        </w:rPr>
        <w:t xml:space="preserve"> </w:t>
      </w:r>
      <w:r w:rsidRPr="004073EC">
        <w:rPr>
          <w:rFonts w:asciiTheme="majorBidi" w:hAnsiTheme="majorBidi" w:cstheme="majorBidi" w:hint="eastAsia"/>
          <w:rtl/>
        </w:rPr>
        <w:t>נקבע</w:t>
      </w:r>
      <w:r w:rsidRPr="004073EC">
        <w:rPr>
          <w:rFonts w:asciiTheme="majorBidi" w:hAnsiTheme="majorBidi" w:cstheme="majorBidi"/>
          <w:rtl/>
        </w:rPr>
        <w:t xml:space="preserve"> </w:t>
      </w:r>
      <w:r w:rsidRPr="004073EC">
        <w:rPr>
          <w:rFonts w:asciiTheme="majorBidi" w:hAnsiTheme="majorBidi" w:cstheme="majorBidi" w:hint="eastAsia"/>
          <w:rtl/>
        </w:rPr>
        <w:t>המדד</w:t>
      </w:r>
      <w:r w:rsidRPr="004073EC">
        <w:rPr>
          <w:rFonts w:asciiTheme="majorBidi" w:hAnsiTheme="majorBidi" w:cstheme="majorBidi"/>
          <w:rtl/>
        </w:rPr>
        <w:t xml:space="preserve"> </w:t>
      </w:r>
      <w:r w:rsidRPr="004073EC">
        <w:rPr>
          <w:rFonts w:asciiTheme="majorBidi" w:hAnsiTheme="majorBidi" w:cstheme="majorBidi" w:hint="eastAsia"/>
          <w:rtl/>
        </w:rPr>
        <w:t>הקובע</w:t>
      </w:r>
      <w:r w:rsidRPr="004073EC">
        <w:rPr>
          <w:rFonts w:asciiTheme="majorBidi" w:hAnsiTheme="majorBidi" w:cstheme="majorBidi"/>
          <w:rtl/>
        </w:rPr>
        <w:t xml:space="preserve">, </w:t>
      </w:r>
      <w:r w:rsidRPr="004073EC">
        <w:rPr>
          <w:rFonts w:asciiTheme="majorBidi" w:hAnsiTheme="majorBidi" w:cstheme="majorBidi" w:hint="eastAsia"/>
          <w:rtl/>
        </w:rPr>
        <w:t>לצורך</w:t>
      </w:r>
      <w:r w:rsidRPr="004073EC">
        <w:rPr>
          <w:rFonts w:asciiTheme="majorBidi" w:hAnsiTheme="majorBidi" w:cstheme="majorBidi"/>
          <w:rtl/>
        </w:rPr>
        <w:t xml:space="preserve"> </w:t>
      </w:r>
      <w:r w:rsidRPr="004073EC">
        <w:rPr>
          <w:rFonts w:asciiTheme="majorBidi" w:hAnsiTheme="majorBidi" w:cstheme="majorBidi" w:hint="eastAsia"/>
          <w:rtl/>
        </w:rPr>
        <w:t>תשלום</w:t>
      </w:r>
      <w:r w:rsidRPr="004073EC">
        <w:rPr>
          <w:rFonts w:asciiTheme="majorBidi" w:hAnsiTheme="majorBidi" w:cstheme="majorBidi"/>
          <w:rtl/>
        </w:rPr>
        <w:t xml:space="preserve"> </w:t>
      </w:r>
      <w:r w:rsidRPr="004073EC">
        <w:rPr>
          <w:rFonts w:asciiTheme="majorBidi" w:hAnsiTheme="majorBidi" w:cstheme="majorBidi" w:hint="eastAsia"/>
          <w:rtl/>
        </w:rPr>
        <w:t>ההצמדה</w:t>
      </w:r>
      <w:r w:rsidRPr="004073EC">
        <w:rPr>
          <w:rFonts w:asciiTheme="majorBidi" w:hAnsiTheme="majorBidi" w:cstheme="majorBidi"/>
          <w:rtl/>
        </w:rPr>
        <w:t xml:space="preserve"> </w:t>
      </w:r>
      <w:r w:rsidRPr="004073EC">
        <w:rPr>
          <w:rFonts w:asciiTheme="majorBidi" w:hAnsiTheme="majorBidi" w:cstheme="majorBidi" w:hint="eastAsia"/>
          <w:rtl/>
        </w:rPr>
        <w:t>עבור</w:t>
      </w:r>
      <w:r w:rsidRPr="004073EC">
        <w:rPr>
          <w:rFonts w:asciiTheme="majorBidi" w:hAnsiTheme="majorBidi" w:cstheme="majorBidi"/>
          <w:rtl/>
        </w:rPr>
        <w:t xml:space="preserve"> </w:t>
      </w:r>
      <w:r w:rsidRPr="004073EC">
        <w:rPr>
          <w:rFonts w:asciiTheme="majorBidi" w:hAnsiTheme="majorBidi" w:cstheme="majorBidi" w:hint="eastAsia"/>
          <w:rtl/>
        </w:rPr>
        <w:t>תקופה</w:t>
      </w:r>
      <w:r w:rsidRPr="004073EC">
        <w:rPr>
          <w:rFonts w:asciiTheme="majorBidi" w:hAnsiTheme="majorBidi" w:cstheme="majorBidi"/>
          <w:rtl/>
        </w:rPr>
        <w:t xml:space="preserve"> </w:t>
      </w:r>
      <w:r w:rsidRPr="004073EC">
        <w:rPr>
          <w:rFonts w:asciiTheme="majorBidi" w:hAnsiTheme="majorBidi" w:cstheme="majorBidi" w:hint="eastAsia"/>
          <w:rtl/>
        </w:rPr>
        <w:t>מוגדרת</w:t>
      </w:r>
      <w:r w:rsidRPr="004073EC">
        <w:rPr>
          <w:rFonts w:asciiTheme="majorBidi" w:hAnsiTheme="majorBidi" w:cstheme="majorBidi"/>
          <w:rtl/>
        </w:rPr>
        <w:t>.</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rtl/>
        </w:rPr>
        <w:t xml:space="preserve">תאריך בסיס – </w:t>
      </w:r>
      <w:r w:rsidRPr="004073EC">
        <w:rPr>
          <w:rFonts w:asciiTheme="majorBidi" w:hAnsiTheme="majorBidi" w:cstheme="majorBidi" w:hint="cs"/>
          <w:rtl/>
        </w:rPr>
        <w:t>המועד שממנו ואילך מחושבת ההצמדה, לאורך כל תקופת ההתקשרות.</w:t>
      </w:r>
      <w:r w:rsidRPr="004073EC">
        <w:rPr>
          <w:rFonts w:asciiTheme="majorBidi" w:hAnsiTheme="majorBidi" w:cstheme="majorBidi"/>
        </w:rPr>
        <w:t xml:space="preserve"> </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rtl/>
        </w:rPr>
        <w:t xml:space="preserve">מדד קובע – </w:t>
      </w:r>
      <w:r w:rsidRPr="004073EC">
        <w:rPr>
          <w:rFonts w:asciiTheme="majorBidi" w:hAnsiTheme="majorBidi" w:cstheme="majorBidi" w:hint="cs"/>
          <w:rtl/>
        </w:rPr>
        <w:t>ערך המדד בתאריך הקובע, בהתאם לסוג ההצמדה (הצמדה למדד בגין או הצמדה למדד ידוע)</w:t>
      </w:r>
      <w:r w:rsidRPr="004073EC">
        <w:rPr>
          <w:rFonts w:asciiTheme="majorBidi" w:hAnsiTheme="majorBidi" w:cstheme="majorBidi"/>
          <w:rtl/>
        </w:rPr>
        <w:t>.</w:t>
      </w:r>
    </w:p>
    <w:p w:rsidR="00837484" w:rsidRPr="004073EC" w:rsidRDefault="00837484" w:rsidP="00ED1BF9">
      <w:pPr>
        <w:pStyle w:val="af7"/>
        <w:numPr>
          <w:ilvl w:val="3"/>
          <w:numId w:val="18"/>
        </w:numPr>
        <w:spacing w:line="360" w:lineRule="auto"/>
        <w:jc w:val="both"/>
        <w:rPr>
          <w:rFonts w:asciiTheme="majorBidi" w:hAnsiTheme="majorBidi" w:cstheme="majorBidi"/>
          <w:rtl/>
        </w:rPr>
      </w:pPr>
      <w:r w:rsidRPr="004073EC">
        <w:rPr>
          <w:rFonts w:asciiTheme="majorBidi" w:hAnsiTheme="majorBidi" w:cstheme="majorBidi"/>
          <w:rtl/>
        </w:rPr>
        <w:t xml:space="preserve">מדד </w:t>
      </w:r>
      <w:r w:rsidRPr="004073EC">
        <w:rPr>
          <w:rFonts w:asciiTheme="majorBidi" w:hAnsiTheme="majorBidi" w:cstheme="majorBidi" w:hint="cs"/>
          <w:rtl/>
        </w:rPr>
        <w:t>בסיס</w:t>
      </w:r>
      <w:r w:rsidRPr="004073EC">
        <w:rPr>
          <w:rFonts w:asciiTheme="majorBidi" w:hAnsiTheme="majorBidi" w:cstheme="majorBidi"/>
          <w:rtl/>
        </w:rPr>
        <w:t xml:space="preserve"> – </w:t>
      </w:r>
      <w:r w:rsidRPr="004073EC">
        <w:rPr>
          <w:rFonts w:asciiTheme="majorBidi" w:hAnsiTheme="majorBidi" w:cstheme="majorBidi" w:hint="cs"/>
          <w:rtl/>
        </w:rPr>
        <w:t>ערך המדד בתאריך הבסיס, בהתאם לסוג ההצמדה (הצמדה למדד בגין או הצמדה למדד ידוע)</w:t>
      </w:r>
      <w:r w:rsidRPr="004073EC">
        <w:rPr>
          <w:rFonts w:asciiTheme="majorBidi" w:hAnsiTheme="majorBidi" w:cstheme="majorBidi"/>
          <w:rtl/>
        </w:rPr>
        <w:t>.</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eastAsia"/>
          <w:rtl/>
        </w:rPr>
        <w:t>מדד</w:t>
      </w:r>
      <w:r w:rsidRPr="004073EC">
        <w:rPr>
          <w:rFonts w:asciiTheme="majorBidi" w:hAnsiTheme="majorBidi" w:cstheme="majorBidi"/>
          <w:rtl/>
        </w:rPr>
        <w:t xml:space="preserve"> בגין</w:t>
      </w:r>
      <w:r w:rsidRPr="004073EC">
        <w:rPr>
          <w:rFonts w:asciiTheme="majorBidi" w:hAnsiTheme="majorBidi" w:cstheme="majorBidi" w:hint="cs"/>
          <w:rtl/>
        </w:rPr>
        <w:t xml:space="preserve"> </w:t>
      </w:r>
      <w:r w:rsidRPr="004073EC">
        <w:rPr>
          <w:rFonts w:asciiTheme="majorBidi" w:hAnsiTheme="majorBidi" w:cstheme="majorBidi"/>
          <w:rtl/>
        </w:rPr>
        <w:t>–</w:t>
      </w:r>
      <w:r w:rsidRPr="004073EC">
        <w:rPr>
          <w:rFonts w:asciiTheme="majorBidi" w:hAnsiTheme="majorBidi" w:cstheme="majorBidi" w:hint="cs"/>
          <w:rtl/>
        </w:rPr>
        <w:t xml:space="preserve"> המדד הרשמי שפורסם, בגין החודש שבו חל התאריך הקובע.</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 xml:space="preserve">מדד ידוע </w:t>
      </w:r>
      <w:r w:rsidRPr="004073EC">
        <w:rPr>
          <w:rFonts w:asciiTheme="majorBidi" w:hAnsiTheme="majorBidi" w:cstheme="majorBidi"/>
          <w:rtl/>
        </w:rPr>
        <w:t>–</w:t>
      </w:r>
      <w:r w:rsidRPr="004073EC">
        <w:rPr>
          <w:rFonts w:asciiTheme="majorBidi" w:hAnsiTheme="majorBidi" w:cstheme="majorBidi" w:hint="cs"/>
          <w:rtl/>
        </w:rPr>
        <w:t xml:space="preserve"> המדד האחרון שפורסם באופן רשמי, נכון לתאריך הקובע, גם אם טרם פורסם המדד בגין אותו החודש.</w:t>
      </w:r>
    </w:p>
    <w:p w:rsidR="00837484" w:rsidRPr="008553AD" w:rsidRDefault="00837484" w:rsidP="00ED1BF9">
      <w:pPr>
        <w:pStyle w:val="af7"/>
        <w:numPr>
          <w:ilvl w:val="2"/>
          <w:numId w:val="18"/>
        </w:numPr>
        <w:spacing w:line="360" w:lineRule="auto"/>
        <w:jc w:val="both"/>
        <w:rPr>
          <w:rFonts w:asciiTheme="majorBidi" w:hAnsiTheme="majorBidi" w:cstheme="majorBidi"/>
          <w:b/>
          <w:bCs/>
        </w:rPr>
      </w:pPr>
      <w:r w:rsidRPr="008553AD">
        <w:rPr>
          <w:rFonts w:asciiTheme="majorBidi" w:hAnsiTheme="majorBidi" w:cstheme="majorBidi" w:hint="eastAsia"/>
          <w:b/>
          <w:bCs/>
          <w:rtl/>
        </w:rPr>
        <w:t>תנאי</w:t>
      </w:r>
      <w:r w:rsidRPr="008553AD">
        <w:rPr>
          <w:rFonts w:asciiTheme="majorBidi" w:hAnsiTheme="majorBidi" w:cstheme="majorBidi"/>
          <w:b/>
          <w:bCs/>
          <w:rtl/>
        </w:rPr>
        <w:t xml:space="preserve"> </w:t>
      </w:r>
      <w:r w:rsidRPr="008553AD">
        <w:rPr>
          <w:rFonts w:asciiTheme="majorBidi" w:hAnsiTheme="majorBidi" w:cstheme="majorBidi" w:hint="eastAsia"/>
          <w:b/>
          <w:bCs/>
          <w:rtl/>
        </w:rPr>
        <w:t>ההצמדה</w:t>
      </w:r>
    </w:p>
    <w:p w:rsidR="00837484" w:rsidRPr="004073EC" w:rsidRDefault="00837484" w:rsidP="00ED1BF9">
      <w:pPr>
        <w:pStyle w:val="af7"/>
        <w:numPr>
          <w:ilvl w:val="3"/>
          <w:numId w:val="18"/>
        </w:numPr>
        <w:spacing w:line="360" w:lineRule="auto"/>
        <w:jc w:val="both"/>
        <w:rPr>
          <w:rFonts w:asciiTheme="majorBidi" w:hAnsiTheme="majorBidi" w:cstheme="majorBidi"/>
          <w:rtl/>
        </w:rPr>
      </w:pPr>
      <w:r w:rsidRPr="004073EC">
        <w:rPr>
          <w:rFonts w:asciiTheme="majorBidi" w:hAnsiTheme="majorBidi" w:cstheme="majorBidi"/>
          <w:rtl/>
        </w:rPr>
        <w:t>תאריך הבסיס –</w:t>
      </w:r>
      <w:r w:rsidRPr="004073EC">
        <w:rPr>
          <w:rFonts w:asciiTheme="majorBidi" w:hAnsiTheme="majorBidi" w:cstheme="majorBidi" w:hint="cs"/>
          <w:rtl/>
        </w:rPr>
        <w:t xml:space="preserve"> </w:t>
      </w:r>
      <w:r w:rsidRPr="004073EC">
        <w:rPr>
          <w:rFonts w:asciiTheme="majorBidi" w:hAnsiTheme="majorBidi" w:cstheme="majorBidi" w:hint="eastAsia"/>
          <w:rtl/>
        </w:rPr>
        <w:t>המועד</w:t>
      </w:r>
      <w:r w:rsidRPr="004073EC">
        <w:rPr>
          <w:rFonts w:asciiTheme="majorBidi" w:hAnsiTheme="majorBidi" w:cstheme="majorBidi"/>
          <w:rtl/>
        </w:rPr>
        <w:t xml:space="preserve"> </w:t>
      </w:r>
      <w:r w:rsidRPr="004073EC">
        <w:rPr>
          <w:rFonts w:asciiTheme="majorBidi" w:hAnsiTheme="majorBidi" w:cstheme="majorBidi" w:hint="eastAsia"/>
          <w:rtl/>
        </w:rPr>
        <w:t>האחרון</w:t>
      </w:r>
      <w:r w:rsidRPr="004073EC">
        <w:rPr>
          <w:rFonts w:asciiTheme="majorBidi" w:hAnsiTheme="majorBidi" w:cstheme="majorBidi"/>
          <w:rtl/>
        </w:rPr>
        <w:t xml:space="preserve"> </w:t>
      </w:r>
      <w:r w:rsidRPr="004073EC">
        <w:rPr>
          <w:rFonts w:asciiTheme="majorBidi" w:hAnsiTheme="majorBidi" w:cstheme="majorBidi" w:hint="eastAsia"/>
          <w:rtl/>
        </w:rPr>
        <w:t>להגשת</w:t>
      </w:r>
      <w:r w:rsidRPr="004073EC">
        <w:rPr>
          <w:rFonts w:asciiTheme="majorBidi" w:hAnsiTheme="majorBidi" w:cstheme="majorBidi"/>
          <w:rtl/>
        </w:rPr>
        <w:t xml:space="preserve"> </w:t>
      </w:r>
      <w:r w:rsidRPr="004073EC">
        <w:rPr>
          <w:rFonts w:asciiTheme="majorBidi" w:hAnsiTheme="majorBidi" w:cstheme="majorBidi" w:hint="eastAsia"/>
          <w:rtl/>
        </w:rPr>
        <w:t>הצעת</w:t>
      </w:r>
      <w:r w:rsidRPr="004073EC">
        <w:rPr>
          <w:rFonts w:asciiTheme="majorBidi" w:hAnsiTheme="majorBidi" w:cstheme="majorBidi"/>
          <w:rtl/>
        </w:rPr>
        <w:t xml:space="preserve"> המחיר הסופית</w:t>
      </w:r>
      <w:r w:rsidRPr="004073EC">
        <w:rPr>
          <w:rFonts w:asciiTheme="majorBidi" w:hAnsiTheme="majorBidi" w:cstheme="majorBidi" w:hint="cs"/>
          <w:rtl/>
        </w:rPr>
        <w:t>.</w:t>
      </w:r>
      <w:r w:rsidRPr="004073EC">
        <w:rPr>
          <w:rFonts w:asciiTheme="majorBidi" w:hAnsiTheme="majorBidi" w:cstheme="majorBidi"/>
          <w:rtl/>
        </w:rPr>
        <w:t xml:space="preserve"> </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 xml:space="preserve">התאריך הקובע </w:t>
      </w:r>
      <w:r w:rsidRPr="004073EC">
        <w:rPr>
          <w:rFonts w:asciiTheme="majorBidi" w:hAnsiTheme="majorBidi" w:cstheme="majorBidi"/>
          <w:rtl/>
        </w:rPr>
        <w:t>–</w:t>
      </w:r>
      <w:r w:rsidRPr="004073EC">
        <w:rPr>
          <w:rFonts w:asciiTheme="majorBidi" w:hAnsiTheme="majorBidi" w:cstheme="majorBidi" w:hint="cs"/>
          <w:rtl/>
        </w:rPr>
        <w:t xml:space="preserve"> </w:t>
      </w:r>
      <w:r w:rsidRPr="004073EC">
        <w:rPr>
          <w:rFonts w:asciiTheme="majorBidi" w:hAnsiTheme="majorBidi" w:cstheme="majorBidi" w:hint="eastAsia"/>
          <w:rtl/>
        </w:rPr>
        <w:t>תאריך</w:t>
      </w:r>
      <w:r w:rsidRPr="004073EC">
        <w:rPr>
          <w:rFonts w:asciiTheme="majorBidi" w:hAnsiTheme="majorBidi" w:cstheme="majorBidi"/>
          <w:rtl/>
        </w:rPr>
        <w:t xml:space="preserve"> </w:t>
      </w:r>
      <w:r w:rsidRPr="004073EC">
        <w:rPr>
          <w:rFonts w:asciiTheme="majorBidi" w:hAnsiTheme="majorBidi" w:cstheme="majorBidi" w:hint="eastAsia"/>
          <w:rtl/>
        </w:rPr>
        <w:t>החשבונית</w:t>
      </w:r>
      <w:r w:rsidRPr="004073EC">
        <w:rPr>
          <w:rFonts w:asciiTheme="majorBidi" w:hAnsiTheme="majorBidi" w:cstheme="majorBidi" w:hint="cs"/>
          <w:rtl/>
        </w:rPr>
        <w:t>.</w:t>
      </w:r>
      <w:r w:rsidRPr="004073EC">
        <w:rPr>
          <w:rFonts w:asciiTheme="majorBidi" w:hAnsiTheme="majorBidi" w:cstheme="majorBidi"/>
          <w:rtl/>
        </w:rPr>
        <w:t xml:space="preserve"> </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 xml:space="preserve">מדד / שער חליפין </w:t>
      </w:r>
      <w:r w:rsidRPr="004073EC">
        <w:rPr>
          <w:rFonts w:asciiTheme="majorBidi" w:hAnsiTheme="majorBidi" w:cstheme="majorBidi"/>
          <w:rtl/>
        </w:rPr>
        <w:t>–</w:t>
      </w:r>
      <w:r w:rsidRPr="004073EC">
        <w:rPr>
          <w:rFonts w:asciiTheme="majorBidi" w:hAnsiTheme="majorBidi" w:cstheme="majorBidi" w:hint="cs"/>
          <w:rtl/>
        </w:rPr>
        <w:t xml:space="preserve"> </w:t>
      </w:r>
      <w:r w:rsidRPr="004073EC">
        <w:rPr>
          <w:rFonts w:asciiTheme="majorBidi" w:hAnsiTheme="majorBidi" w:cstheme="majorBidi" w:hint="eastAsia"/>
          <w:rtl/>
        </w:rPr>
        <w:t>מדד</w:t>
      </w:r>
      <w:r w:rsidRPr="004073EC">
        <w:rPr>
          <w:rFonts w:asciiTheme="majorBidi" w:hAnsiTheme="majorBidi" w:cstheme="majorBidi"/>
          <w:rtl/>
        </w:rPr>
        <w:t xml:space="preserve"> </w:t>
      </w:r>
      <w:r w:rsidRPr="004073EC">
        <w:rPr>
          <w:rFonts w:asciiTheme="majorBidi" w:hAnsiTheme="majorBidi" w:cstheme="majorBidi" w:hint="eastAsia"/>
          <w:rtl/>
        </w:rPr>
        <w:t>המחירים</w:t>
      </w:r>
      <w:r w:rsidRPr="004073EC">
        <w:rPr>
          <w:rFonts w:asciiTheme="majorBidi" w:hAnsiTheme="majorBidi" w:cstheme="majorBidi"/>
          <w:rtl/>
        </w:rPr>
        <w:t xml:space="preserve"> </w:t>
      </w:r>
      <w:r w:rsidRPr="004073EC">
        <w:rPr>
          <w:rFonts w:asciiTheme="majorBidi" w:hAnsiTheme="majorBidi" w:cstheme="majorBidi" w:hint="eastAsia"/>
          <w:rtl/>
        </w:rPr>
        <w:t>לצרכן</w:t>
      </w:r>
      <w:r w:rsidRPr="004073EC">
        <w:rPr>
          <w:rFonts w:asciiTheme="majorBidi" w:hAnsiTheme="majorBidi" w:cstheme="majorBidi" w:hint="cs"/>
          <w:rtl/>
        </w:rPr>
        <w:t xml:space="preserve">. </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 xml:space="preserve">סוג המדד </w:t>
      </w:r>
      <w:r w:rsidRPr="004073EC">
        <w:rPr>
          <w:rFonts w:asciiTheme="majorBidi" w:hAnsiTheme="majorBidi" w:cstheme="majorBidi"/>
          <w:rtl/>
        </w:rPr>
        <w:t>–</w:t>
      </w:r>
      <w:r w:rsidRPr="004073EC">
        <w:rPr>
          <w:rFonts w:asciiTheme="majorBidi" w:hAnsiTheme="majorBidi" w:cstheme="majorBidi" w:hint="cs"/>
          <w:rtl/>
        </w:rPr>
        <w:t xml:space="preserve"> מדד ידוע.</w:t>
      </w:r>
    </w:p>
    <w:p w:rsidR="00837484" w:rsidRPr="004073EC" w:rsidRDefault="00837484" w:rsidP="00ED1BF9">
      <w:pPr>
        <w:pStyle w:val="af7"/>
        <w:numPr>
          <w:ilvl w:val="3"/>
          <w:numId w:val="18"/>
        </w:numPr>
        <w:spacing w:line="360" w:lineRule="auto"/>
        <w:jc w:val="both"/>
        <w:rPr>
          <w:rFonts w:asciiTheme="majorBidi" w:hAnsiTheme="majorBidi" w:cstheme="majorBidi"/>
          <w:rtl/>
        </w:rPr>
      </w:pPr>
      <w:r w:rsidRPr="004073EC">
        <w:rPr>
          <w:rFonts w:asciiTheme="majorBidi" w:hAnsiTheme="majorBidi" w:cstheme="majorBidi" w:hint="cs"/>
          <w:rtl/>
        </w:rPr>
        <w:t xml:space="preserve">תדירות ההצמדה </w:t>
      </w:r>
      <w:r w:rsidRPr="004073EC">
        <w:rPr>
          <w:rFonts w:asciiTheme="majorBidi" w:hAnsiTheme="majorBidi" w:cstheme="majorBidi"/>
          <w:rtl/>
        </w:rPr>
        <w:t>–</w:t>
      </w:r>
      <w:r w:rsidRPr="004073EC">
        <w:rPr>
          <w:rFonts w:asciiTheme="majorBidi" w:hAnsiTheme="majorBidi" w:cstheme="majorBidi" w:hint="cs"/>
          <w:rtl/>
        </w:rPr>
        <w:t xml:space="preserve"> </w:t>
      </w:r>
      <w:r w:rsidRPr="004073EC">
        <w:rPr>
          <w:rFonts w:asciiTheme="majorBidi" w:hAnsiTheme="majorBidi" w:cstheme="majorBidi" w:hint="eastAsia"/>
          <w:rtl/>
        </w:rPr>
        <w:t>חודשית</w:t>
      </w:r>
      <w:r w:rsidRPr="004073EC">
        <w:rPr>
          <w:rFonts w:asciiTheme="majorBidi" w:hAnsiTheme="majorBidi" w:cstheme="majorBidi" w:hint="cs"/>
          <w:rtl/>
        </w:rPr>
        <w:t>.</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 xml:space="preserve">חלקיות ההצמדה </w:t>
      </w:r>
      <w:r w:rsidRPr="004073EC">
        <w:rPr>
          <w:rFonts w:asciiTheme="majorBidi" w:hAnsiTheme="majorBidi" w:cstheme="majorBidi"/>
          <w:rtl/>
        </w:rPr>
        <w:t>– 100%</w:t>
      </w:r>
      <w:r w:rsidRPr="004073EC">
        <w:rPr>
          <w:rFonts w:asciiTheme="majorBidi" w:hAnsiTheme="majorBidi" w:cstheme="majorBidi" w:hint="cs"/>
          <w:rtl/>
        </w:rPr>
        <w:t xml:space="preserve">. </w:t>
      </w:r>
    </w:p>
    <w:p w:rsidR="00837484" w:rsidRPr="008553AD" w:rsidRDefault="00837484" w:rsidP="00ED1BF9">
      <w:pPr>
        <w:pStyle w:val="af7"/>
        <w:numPr>
          <w:ilvl w:val="2"/>
          <w:numId w:val="18"/>
        </w:numPr>
        <w:spacing w:line="360" w:lineRule="auto"/>
        <w:jc w:val="both"/>
        <w:rPr>
          <w:rFonts w:asciiTheme="majorBidi" w:hAnsiTheme="majorBidi" w:cstheme="majorBidi"/>
          <w:b/>
          <w:bCs/>
        </w:rPr>
      </w:pPr>
      <w:r w:rsidRPr="008553AD">
        <w:rPr>
          <w:rFonts w:asciiTheme="majorBidi" w:hAnsiTheme="majorBidi" w:cstheme="majorBidi" w:hint="cs"/>
          <w:b/>
          <w:bCs/>
          <w:rtl/>
        </w:rPr>
        <w:t>ביצוע ההצמדה</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ביצוע ההצמדה יחל מהחשבונית הראשונה להתקשרות.</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אופן חישוב ההצמדה</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 xml:space="preserve">חישוב ההצמדה יבוצע אחת לתקופה, בהתאם לתדירות ביצוע ההצמדות שנקבעה בהסכם ההתקשרות. </w:t>
      </w:r>
    </w:p>
    <w:p w:rsidR="00837484" w:rsidRPr="004073EC" w:rsidRDefault="00837484" w:rsidP="00ED1BF9">
      <w:pPr>
        <w:pStyle w:val="af7"/>
        <w:numPr>
          <w:ilvl w:val="3"/>
          <w:numId w:val="18"/>
        </w:numPr>
        <w:spacing w:line="360" w:lineRule="auto"/>
        <w:jc w:val="both"/>
        <w:rPr>
          <w:rFonts w:asciiTheme="majorBidi" w:hAnsiTheme="majorBidi" w:cstheme="majorBidi"/>
        </w:rPr>
      </w:pPr>
      <w:r w:rsidRPr="004073EC">
        <w:rPr>
          <w:rFonts w:asciiTheme="majorBidi" w:hAnsiTheme="majorBidi" w:cstheme="majorBidi" w:hint="cs"/>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837484" w:rsidRPr="004073EC" w:rsidRDefault="00837484" w:rsidP="00ED1BF9">
      <w:pPr>
        <w:pStyle w:val="af7"/>
        <w:numPr>
          <w:ilvl w:val="2"/>
          <w:numId w:val="18"/>
        </w:numPr>
        <w:spacing w:line="360" w:lineRule="auto"/>
        <w:jc w:val="both"/>
        <w:rPr>
          <w:rFonts w:asciiTheme="majorBidi" w:hAnsiTheme="majorBidi" w:cstheme="majorBidi"/>
          <w:rtl/>
        </w:rPr>
      </w:pPr>
      <w:r w:rsidRPr="004073EC">
        <w:rPr>
          <w:rFonts w:asciiTheme="majorBidi" w:hAnsiTheme="majorBidi" w:cstheme="majorBidi"/>
          <w:rtl/>
        </w:rPr>
        <w:t>סכום ההצמדה שיחושב יתווסף או יופחת לתעריפים שנקבעו בהתקשרות.</w:t>
      </w:r>
    </w:p>
    <w:p w:rsidR="00D56521" w:rsidRPr="004073EC" w:rsidRDefault="00D56521" w:rsidP="00ED1BF9">
      <w:pPr>
        <w:spacing w:line="360" w:lineRule="auto"/>
        <w:jc w:val="both"/>
        <w:rPr>
          <w:rFonts w:asciiTheme="majorBidi" w:hAnsiTheme="majorBidi" w:cstheme="majorBidi"/>
          <w:u w:val="single"/>
          <w:rtl/>
        </w:rPr>
      </w:pPr>
    </w:p>
    <w:p w:rsidR="008941B4" w:rsidRPr="004073EC" w:rsidRDefault="000D6C32" w:rsidP="00ED1BF9">
      <w:pPr>
        <w:bidi w:val="0"/>
        <w:spacing w:after="200" w:line="360" w:lineRule="auto"/>
        <w:jc w:val="both"/>
        <w:rPr>
          <w:rFonts w:asciiTheme="majorBidi" w:eastAsiaTheme="majorEastAsia" w:hAnsiTheme="majorBidi" w:cstheme="majorBidi"/>
          <w:b/>
          <w:bCs/>
          <w:spacing w:val="5"/>
          <w:kern w:val="28"/>
          <w:sz w:val="44"/>
          <w:szCs w:val="44"/>
        </w:rPr>
      </w:pPr>
      <w:r w:rsidRPr="004073EC">
        <w:rPr>
          <w:rFonts w:asciiTheme="majorBidi" w:hAnsiTheme="majorBidi" w:cstheme="majorBidi"/>
          <w:b/>
          <w:bCs/>
          <w:sz w:val="44"/>
          <w:szCs w:val="44"/>
          <w:rtl/>
        </w:rPr>
        <w:br w:type="page"/>
      </w:r>
    </w:p>
    <w:p w:rsidR="00CD3B39" w:rsidRPr="004073EC" w:rsidRDefault="000D6C32" w:rsidP="00ED1BF9">
      <w:pPr>
        <w:pStyle w:val="aa"/>
        <w:spacing w:line="360" w:lineRule="auto"/>
        <w:jc w:val="both"/>
        <w:outlineLvl w:val="0"/>
        <w:rPr>
          <w:rFonts w:asciiTheme="majorBidi" w:hAnsiTheme="majorBidi"/>
          <w:color w:val="auto"/>
          <w:sz w:val="44"/>
          <w:szCs w:val="44"/>
          <w:rtl/>
        </w:rPr>
      </w:pPr>
      <w:bookmarkStart w:id="51" w:name="_Toc6261176"/>
      <w:r w:rsidRPr="004073EC">
        <w:rPr>
          <w:rFonts w:asciiTheme="majorBidi" w:hAnsiTheme="majorBidi"/>
          <w:b/>
          <w:bCs/>
          <w:color w:val="auto"/>
          <w:sz w:val="44"/>
          <w:szCs w:val="44"/>
          <w:rtl/>
        </w:rPr>
        <w:t>פרק 8:</w:t>
      </w:r>
      <w:r w:rsidR="00B914DD" w:rsidRPr="004073EC">
        <w:rPr>
          <w:rFonts w:asciiTheme="majorBidi" w:hAnsiTheme="majorBidi"/>
          <w:b/>
          <w:bCs/>
          <w:color w:val="auto"/>
          <w:sz w:val="44"/>
          <w:szCs w:val="44"/>
          <w:rtl/>
        </w:rPr>
        <w:t xml:space="preserve"> </w:t>
      </w:r>
      <w:r w:rsidR="00B914DD" w:rsidRPr="004073EC">
        <w:rPr>
          <w:rFonts w:asciiTheme="majorBidi" w:hAnsiTheme="majorBidi"/>
          <w:color w:val="auto"/>
          <w:sz w:val="44"/>
          <w:szCs w:val="44"/>
          <w:rtl/>
        </w:rPr>
        <w:t>שמירת סודיות</w:t>
      </w:r>
      <w:r w:rsidR="00566486" w:rsidRPr="004073EC">
        <w:rPr>
          <w:rFonts w:asciiTheme="majorBidi" w:hAnsiTheme="majorBidi"/>
          <w:color w:val="auto"/>
          <w:rtl/>
        </w:rPr>
        <w:t xml:space="preserve">, </w:t>
      </w:r>
      <w:r w:rsidR="00566486" w:rsidRPr="004073EC">
        <w:rPr>
          <w:rFonts w:asciiTheme="majorBidi" w:hAnsiTheme="majorBidi"/>
          <w:color w:val="auto"/>
          <w:sz w:val="44"/>
          <w:szCs w:val="44"/>
          <w:rtl/>
        </w:rPr>
        <w:t>ניגודי עניינים ויחסי הצדדים</w:t>
      </w:r>
      <w:bookmarkEnd w:id="51"/>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הספק מתחייב לשמור בסוד ידיעות ומידע שיגיעו אליו עקב ביצוע מכרז זה.</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 xml:space="preserve">הספק לא ימסור ידיעה או מידע לאדם שלא יהיה מוסמך לקבלה ללא הרשאה בכתב מהמזמינה. </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 xml:space="preserve">הספק ידאג שכל עובדיו וקבלני המשנה שלו ישמרו על המידע כאמור בחוק הגנת הפרטיות, </w:t>
      </w:r>
      <w:proofErr w:type="spellStart"/>
      <w:r w:rsidRPr="004073EC">
        <w:rPr>
          <w:rFonts w:asciiTheme="majorBidi" w:hAnsiTheme="majorBidi" w:cstheme="majorBidi"/>
          <w:rtl/>
        </w:rPr>
        <w:t>התשמ"א</w:t>
      </w:r>
      <w:proofErr w:type="spellEnd"/>
      <w:r w:rsidRPr="004073EC">
        <w:rPr>
          <w:rFonts w:asciiTheme="majorBidi" w:hAnsiTheme="majorBidi" w:cstheme="majorBidi"/>
          <w:rtl/>
        </w:rPr>
        <w:t xml:space="preserve"> -  1981 ותקנות הגנת הפרטיות (תנאי אחזקת מידע ושמירתו וסדרי העברת מידע בין גופים ציבוריים), </w:t>
      </w:r>
      <w:proofErr w:type="spellStart"/>
      <w:r w:rsidRPr="004073EC">
        <w:rPr>
          <w:rFonts w:asciiTheme="majorBidi" w:hAnsiTheme="majorBidi" w:cstheme="majorBidi"/>
          <w:rtl/>
        </w:rPr>
        <w:t>התשמ"ו</w:t>
      </w:r>
      <w:proofErr w:type="spellEnd"/>
      <w:r w:rsidRPr="004073EC">
        <w:rPr>
          <w:rFonts w:asciiTheme="majorBidi" w:hAnsiTheme="majorBidi" w:cstheme="majorBidi"/>
          <w:rtl/>
        </w:rPr>
        <w:t xml:space="preserve"> -  1986.</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הספק יחזיר למזמינה כל חומר שיימסר לו בהקשר לפעילות זו בכל עת שיידרש לכך.</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הספק יתחייב כי הוא או מי מעובדיו אינו נמצא במצב של חשש לניגוד עניינים בין עבודתו המוצעת לבין עבודה עם גופים אחרים הקשורים במישרין או בעקיפין למזמינה. בכל מקרה של קיום ניגוד עניינים כאמור, מתחייב הספק להודיע מראש למזמינה על קיום ניגוד עניינים ולפרט את מהותו. הספק יחתים את עובדיו וכן כל עובד אשר יחליף במהלך ההתקשרות עובד קיים על הצהרה ברוח זו. במקרים בהם תסבור המזמינה כי קיים חשש לניגוד עניינים כאמור, תהא המזמינה רשאית לפעול כמתחייב מן העניין בהתאם לשיקול דעתה.</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השירותים יינתנו במסגרת ארגוניות של הספק בלבד. לעניין זה "מסגרת ארגונית" – לרבות איתור עובדים ו/או קבלני משנה,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הספק מצהיר, כי ידוע לו ולכל העובדים המועסקים על ידיו לצרכי ביצוע מכרז זה, כי הינם עובדים ומועסקים במסגרת הארגונית של הספק ולא של המזמינה. הספק בלבד יהיה אחראי כלפי כל המועסקים על ידיו לפי דיני העבודה והנזיקין. כן יהיה הספק לבדו אחראי לכל נזק שיגרם על ידיו, או בגין רכושו ונכסיו ועל ידי המועסקים על ידו למטרות חוזה זה. אם על אף האמור תחויב המזמינה כדין, לשאת חבות, או לעשות מעשה כלשהו, יפצה אותה על כך הספק באופן מלא.</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 xml:space="preserve">הספק מתחייב לא להציג את השירותים הניתנים, לא כלפי עובדיו ומעסיקיו, לא כלפי ציבור הנהנים משירותים אלה, כפעולות שלמזמינה  יש חלק בארגונן, אולם הספק רשאי להציג את השירותים הניתנים לפי בקשת המזמינה, תחת פיקוחו, </w:t>
      </w:r>
      <w:proofErr w:type="spellStart"/>
      <w:r w:rsidRPr="004073EC">
        <w:rPr>
          <w:rFonts w:asciiTheme="majorBidi" w:hAnsiTheme="majorBidi" w:cstheme="majorBidi"/>
          <w:rtl/>
        </w:rPr>
        <w:t>הכל</w:t>
      </w:r>
      <w:proofErr w:type="spellEnd"/>
      <w:r w:rsidRPr="004073EC">
        <w:rPr>
          <w:rFonts w:asciiTheme="majorBidi" w:hAnsiTheme="majorBidi" w:cstheme="majorBidi"/>
          <w:rtl/>
        </w:rPr>
        <w:t xml:space="preserve"> לפי העניין.</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בכל הקשור למערכת היחסים בין המזמינה לבין הספק, יחשב הספק, כספק עצמאי לכל דבר ועניין. הספק מודע לכך שלא מתקיימים יחסי עובד-מעביד בינו ו/או עובדיו ו/או קבלני המשנה מטעמו לבין המזמינה.</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Pr>
      </w:pPr>
      <w:r w:rsidRPr="004073EC">
        <w:rPr>
          <w:rFonts w:asciiTheme="majorBidi" w:hAnsiTheme="majorBidi" w:cstheme="majorBidi"/>
          <w:rtl/>
        </w:rPr>
        <w:t>הספק אחראי לעובדים, לאיכות העבודה, לגיבוי למילוי מקום, להכשרת עובדים בהתאם לצרכים ובכלל זה השתלמויות וקורסים על חשבונו על פי צרכי השירותים במכרז.</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tl/>
        </w:rPr>
      </w:pPr>
      <w:r w:rsidRPr="004073EC">
        <w:rPr>
          <w:rFonts w:asciiTheme="majorBidi" w:hAnsiTheme="majorBidi" w:cstheme="majorBidi"/>
          <w:rtl/>
        </w:rPr>
        <w:t>הספק אינו רשאי להמחות (להעביר) לזולת את זכויותיו או את חובותיו לפי תנאי מכרז זה כולן או חלקן ללא הסכמה בכתב המזמינה.</w:t>
      </w:r>
    </w:p>
    <w:p w:rsidR="00B76345" w:rsidRPr="004073EC" w:rsidRDefault="000D6C32" w:rsidP="00ED1BF9">
      <w:pPr>
        <w:numPr>
          <w:ilvl w:val="1"/>
          <w:numId w:val="19"/>
        </w:numPr>
        <w:spacing w:line="360" w:lineRule="auto"/>
        <w:ind w:left="707" w:hanging="567"/>
        <w:contextualSpacing/>
        <w:jc w:val="both"/>
        <w:rPr>
          <w:rFonts w:asciiTheme="majorBidi" w:hAnsiTheme="majorBidi" w:cstheme="majorBidi"/>
          <w:rtl/>
        </w:rPr>
      </w:pPr>
      <w:r w:rsidRPr="004073EC">
        <w:rPr>
          <w:rFonts w:asciiTheme="majorBidi" w:hAnsiTheme="majorBidi" w:cstheme="majorBidi"/>
          <w:rtl/>
        </w:rPr>
        <w:t>אין הספק רשאי להעביר את ביצוע החוזה כולו או חלקו במישרין או בעקיפין לאחר, ללא הסכמה בכתב ומראש של  המזמינה. הסכמה כאמור, אם ניתנה, לא תיצור יחסי חוזה כלשהם בין המזמינה לבין ספק אחר, והספק הזוכה יהיה בכל מקרה אחראי כלפי המזמינה לביצוע השירותים.</w:t>
      </w:r>
    </w:p>
    <w:p w:rsidR="00CD3B39" w:rsidRPr="004073EC" w:rsidRDefault="00CD3B39" w:rsidP="00ED1BF9">
      <w:pPr>
        <w:spacing w:line="360" w:lineRule="auto"/>
        <w:jc w:val="both"/>
        <w:rPr>
          <w:rFonts w:asciiTheme="majorBidi" w:hAnsiTheme="majorBidi" w:cstheme="majorBidi"/>
          <w:rtl/>
        </w:rPr>
      </w:pPr>
    </w:p>
    <w:p w:rsidR="008428E9" w:rsidRPr="004073EC" w:rsidRDefault="008428E9" w:rsidP="00ED1BF9">
      <w:pPr>
        <w:pStyle w:val="aa"/>
        <w:spacing w:line="360" w:lineRule="auto"/>
        <w:jc w:val="both"/>
        <w:outlineLvl w:val="0"/>
        <w:rPr>
          <w:rFonts w:asciiTheme="majorBidi" w:hAnsiTheme="majorBidi"/>
          <w:color w:val="auto"/>
          <w:sz w:val="44"/>
          <w:szCs w:val="44"/>
          <w:rtl/>
        </w:rPr>
      </w:pPr>
      <w:bookmarkStart w:id="52" w:name="_Toc6261177"/>
      <w:r w:rsidRPr="004073EC">
        <w:rPr>
          <w:rFonts w:asciiTheme="majorBidi" w:hAnsiTheme="majorBidi"/>
          <w:b/>
          <w:bCs/>
          <w:color w:val="auto"/>
          <w:sz w:val="44"/>
          <w:szCs w:val="44"/>
          <w:rtl/>
        </w:rPr>
        <w:t xml:space="preserve">פרק </w:t>
      </w:r>
      <w:r w:rsidRPr="004073EC">
        <w:rPr>
          <w:rFonts w:asciiTheme="majorBidi" w:hAnsiTheme="majorBidi" w:hint="cs"/>
          <w:b/>
          <w:bCs/>
          <w:color w:val="auto"/>
          <w:sz w:val="44"/>
          <w:szCs w:val="44"/>
          <w:rtl/>
        </w:rPr>
        <w:t>9:</w:t>
      </w:r>
      <w:r w:rsidRPr="004073EC">
        <w:rPr>
          <w:rFonts w:asciiTheme="majorBidi" w:hAnsiTheme="majorBidi"/>
          <w:b/>
          <w:bCs/>
          <w:color w:val="auto"/>
          <w:sz w:val="44"/>
          <w:szCs w:val="44"/>
          <w:rtl/>
        </w:rPr>
        <w:t xml:space="preserve"> </w:t>
      </w:r>
      <w:r w:rsidRPr="004073EC">
        <w:rPr>
          <w:rFonts w:asciiTheme="majorBidi" w:hAnsiTheme="majorBidi" w:cs="Times New Roman"/>
          <w:color w:val="auto"/>
          <w:sz w:val="44"/>
          <w:szCs w:val="44"/>
          <w:rtl/>
        </w:rPr>
        <w:t>נזיקין, שיפוי ופיצוי</w:t>
      </w:r>
      <w:bookmarkEnd w:id="52"/>
    </w:p>
    <w:p w:rsidR="008428E9" w:rsidRPr="004073EC" w:rsidRDefault="008428E9"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אחריות משפטית</w:t>
      </w:r>
    </w:p>
    <w:p w:rsidR="008428E9" w:rsidRPr="004073EC" w:rsidRDefault="008428E9" w:rsidP="00ED1BF9">
      <w:pPr>
        <w:pStyle w:val="af7"/>
        <w:numPr>
          <w:ilvl w:val="1"/>
          <w:numId w:val="28"/>
        </w:numPr>
        <w:spacing w:line="360" w:lineRule="auto"/>
        <w:jc w:val="both"/>
        <w:rPr>
          <w:rFonts w:asciiTheme="majorBidi" w:hAnsiTheme="majorBidi" w:cstheme="majorBidi"/>
        </w:rPr>
      </w:pPr>
      <w:r w:rsidRPr="004073EC">
        <w:rPr>
          <w:rFonts w:asciiTheme="majorBidi" w:hAnsiTheme="majorBidi" w:cstheme="majorBidi"/>
          <w:rtl/>
        </w:rPr>
        <w:t>הספק יהיה אחראי באחריות מלאה ומוחלטת כלפי המשרד וי</w:t>
      </w:r>
      <w:r w:rsidRPr="004073EC">
        <w:rPr>
          <w:rFonts w:asciiTheme="majorBidi" w:hAnsiTheme="majorBidi" w:cstheme="majorBidi" w:hint="cs"/>
          <w:rtl/>
        </w:rPr>
        <w:t>י</w:t>
      </w:r>
      <w:r w:rsidRPr="004073EC">
        <w:rPr>
          <w:rFonts w:asciiTheme="majorBidi" w:hAnsiTheme="majorBidi" w:cstheme="majorBidi"/>
          <w:rtl/>
        </w:rPr>
        <w:t xml:space="preserve">שא בכל פיצוי כספי ו/או סעד אחר שייתבעו או שיידרשו מהמשרד, שמקורם במעשים ו/או מחדלים שלו ו/או של </w:t>
      </w:r>
      <w:r w:rsidRPr="004073EC">
        <w:rPr>
          <w:rFonts w:asciiTheme="majorBidi" w:hAnsiTheme="majorBidi" w:cstheme="majorBidi" w:hint="cs"/>
          <w:rtl/>
        </w:rPr>
        <w:t>העובדים</w:t>
      </w:r>
      <w:r w:rsidRPr="004073EC">
        <w:rPr>
          <w:rFonts w:asciiTheme="majorBidi" w:hAnsiTheme="majorBidi" w:cstheme="majorBidi"/>
          <w:rtl/>
        </w:rPr>
        <w:t xml:space="preserve"> מטעמו, לרבות קבלני משנה מטעמו במסגרת העסקתם לפי מכרז זה או כוחו.</w:t>
      </w:r>
    </w:p>
    <w:p w:rsidR="008428E9" w:rsidRPr="004073EC" w:rsidRDefault="008428E9" w:rsidP="00ED1BF9">
      <w:pPr>
        <w:pStyle w:val="af7"/>
        <w:numPr>
          <w:ilvl w:val="1"/>
          <w:numId w:val="28"/>
        </w:numPr>
        <w:spacing w:line="360" w:lineRule="auto"/>
        <w:jc w:val="both"/>
        <w:rPr>
          <w:rFonts w:asciiTheme="majorBidi" w:hAnsiTheme="majorBidi" w:cstheme="majorBidi"/>
        </w:rPr>
      </w:pPr>
      <w:r w:rsidRPr="004073EC">
        <w:rPr>
          <w:rFonts w:asciiTheme="majorBidi" w:hAnsiTheme="majorBidi" w:cstheme="majorBidi"/>
          <w:rtl/>
        </w:rPr>
        <w:t>הספק פוטר בזאת את המדינה מאחריות לכל תביעה אשר עלולה להיות מוגשת נגדה עקב העסקת עובדיו בפרויקט. הקבלן מתחייב לשפות ו/או לפצות את המדינה בגין כל סכום שתחויב ובגין כל הוצאה שתיגרם לה עקב תביעה כאמור וזאת בלי שיהוי ובלא צורך בפנייה מוקדמת לערכאות. חובה זו תחול על הקבלן כלפי המדינה אף אם יחליט ביהמ"ש המוסמך במקרה מסוים כי המדינה והקבלן אחראים במשותף כלפי ניזוק או נפגע מסוימים, והספק ישיב, יפצה או ישפה את המדינה במלואו של כל סכום שתשלם כאמור.</w:t>
      </w:r>
    </w:p>
    <w:p w:rsidR="008428E9" w:rsidRPr="004073EC" w:rsidRDefault="008428E9" w:rsidP="00ED1BF9">
      <w:pPr>
        <w:pStyle w:val="af7"/>
        <w:numPr>
          <w:ilvl w:val="1"/>
          <w:numId w:val="28"/>
        </w:numPr>
        <w:spacing w:line="360" w:lineRule="auto"/>
        <w:jc w:val="both"/>
        <w:rPr>
          <w:rFonts w:asciiTheme="majorBidi" w:hAnsiTheme="majorBidi" w:cstheme="majorBidi"/>
        </w:rPr>
      </w:pPr>
      <w:r w:rsidRPr="004073EC">
        <w:rPr>
          <w:rFonts w:asciiTheme="majorBidi" w:hAnsiTheme="majorBidi" w:cstheme="majorBidi"/>
          <w:rtl/>
        </w:rPr>
        <w:t xml:space="preserve">הספק מתחייב לשלם כל סכום או פיצוי, המגיעים על פי </w:t>
      </w:r>
      <w:r w:rsidRPr="004073EC">
        <w:rPr>
          <w:rFonts w:asciiTheme="majorBidi" w:hAnsiTheme="majorBidi" w:cstheme="majorBidi" w:hint="cs"/>
          <w:rtl/>
        </w:rPr>
        <w:t>כל</w:t>
      </w:r>
      <w:r w:rsidRPr="004073EC">
        <w:rPr>
          <w:rFonts w:asciiTheme="majorBidi" w:hAnsiTheme="majorBidi" w:cstheme="majorBidi"/>
          <w:rtl/>
        </w:rPr>
        <w:t xml:space="preserve"> דין לעובד או לכל אדם הנמצא בשירותו כתוצאה מקיום יחסי עבודה עם העובד עקב העסקתו בפרויקט.</w:t>
      </w:r>
    </w:p>
    <w:p w:rsidR="008428E9" w:rsidRPr="004073EC" w:rsidRDefault="008428E9" w:rsidP="00ED1BF9">
      <w:pPr>
        <w:pStyle w:val="af7"/>
        <w:numPr>
          <w:ilvl w:val="1"/>
          <w:numId w:val="28"/>
        </w:numPr>
        <w:spacing w:line="360" w:lineRule="auto"/>
        <w:jc w:val="both"/>
        <w:rPr>
          <w:rFonts w:asciiTheme="majorBidi" w:hAnsiTheme="majorBidi" w:cstheme="majorBidi"/>
        </w:rPr>
      </w:pPr>
      <w:r w:rsidRPr="004073EC">
        <w:rPr>
          <w:rFonts w:asciiTheme="majorBidi" w:hAnsiTheme="majorBidi" w:cstheme="majorBidi"/>
          <w:rtl/>
        </w:rPr>
        <w:t xml:space="preserve">הספק מתחייב לשאת בכל נזקי גוף ו/ או רכוש שיגרם למאן דהוא עקב מחדליו או הפועלים </w:t>
      </w:r>
      <w:proofErr w:type="spellStart"/>
      <w:r w:rsidRPr="004073EC">
        <w:rPr>
          <w:rFonts w:asciiTheme="majorBidi" w:hAnsiTheme="majorBidi" w:cstheme="majorBidi"/>
          <w:rtl/>
        </w:rPr>
        <w:t>עימו</w:t>
      </w:r>
      <w:proofErr w:type="spellEnd"/>
      <w:r w:rsidRPr="004073EC">
        <w:rPr>
          <w:rFonts w:asciiTheme="majorBidi" w:hAnsiTheme="majorBidi" w:cstheme="majorBidi"/>
          <w:rtl/>
        </w:rPr>
        <w:t xml:space="preserve"> ו/או מטעמו והוא מוותר בזאת על תביעה נגד המשרד בגין נזק או אבדן לרכוש ו/או לגוף כאמור.</w:t>
      </w:r>
    </w:p>
    <w:p w:rsidR="008428E9" w:rsidRPr="004073EC" w:rsidRDefault="008428E9" w:rsidP="00ED1BF9">
      <w:pPr>
        <w:spacing w:line="360" w:lineRule="auto"/>
        <w:jc w:val="both"/>
        <w:rPr>
          <w:rFonts w:asciiTheme="majorBidi" w:hAnsiTheme="majorBidi" w:cstheme="majorBidi"/>
          <w:rtl/>
        </w:rPr>
      </w:pPr>
    </w:p>
    <w:p w:rsidR="00CD3B39" w:rsidRPr="004073EC" w:rsidRDefault="00CD3B39" w:rsidP="00ED1BF9">
      <w:pPr>
        <w:spacing w:line="360" w:lineRule="auto"/>
        <w:jc w:val="both"/>
        <w:rPr>
          <w:rFonts w:asciiTheme="majorBidi" w:hAnsiTheme="majorBidi" w:cstheme="majorBidi"/>
          <w:rtl/>
        </w:rPr>
      </w:pPr>
    </w:p>
    <w:p w:rsidR="00CD3B39" w:rsidRPr="004073EC" w:rsidRDefault="00CD3B39" w:rsidP="00ED1BF9">
      <w:pPr>
        <w:spacing w:line="360" w:lineRule="auto"/>
        <w:jc w:val="both"/>
        <w:rPr>
          <w:rFonts w:asciiTheme="majorBidi" w:hAnsiTheme="majorBidi" w:cstheme="majorBidi"/>
          <w:rtl/>
        </w:rPr>
      </w:pPr>
    </w:p>
    <w:p w:rsidR="008428E9" w:rsidRPr="004073EC" w:rsidRDefault="008428E9" w:rsidP="00ED1BF9">
      <w:pPr>
        <w:bidi w:val="0"/>
        <w:spacing w:after="200" w:line="360" w:lineRule="auto"/>
        <w:jc w:val="both"/>
        <w:rPr>
          <w:rFonts w:asciiTheme="majorBidi" w:eastAsiaTheme="majorEastAsia" w:hAnsiTheme="majorBidi" w:cstheme="majorBidi"/>
          <w:b/>
          <w:bCs/>
          <w:spacing w:val="5"/>
          <w:kern w:val="28"/>
          <w:sz w:val="44"/>
          <w:szCs w:val="44"/>
        </w:rPr>
      </w:pPr>
      <w:r w:rsidRPr="004073EC">
        <w:rPr>
          <w:rFonts w:asciiTheme="majorBidi" w:hAnsiTheme="majorBidi"/>
          <w:b/>
          <w:bCs/>
          <w:sz w:val="44"/>
          <w:szCs w:val="44"/>
          <w:rtl/>
        </w:rPr>
        <w:br w:type="page"/>
      </w:r>
    </w:p>
    <w:p w:rsidR="00A227E1" w:rsidRPr="004073EC" w:rsidRDefault="000D6C32" w:rsidP="00ED1BF9">
      <w:pPr>
        <w:pStyle w:val="aa"/>
        <w:tabs>
          <w:tab w:val="left" w:pos="1558"/>
        </w:tabs>
        <w:spacing w:line="360" w:lineRule="auto"/>
        <w:ind w:left="1558" w:hanging="1559"/>
        <w:jc w:val="both"/>
        <w:outlineLvl w:val="0"/>
        <w:rPr>
          <w:rFonts w:asciiTheme="majorBidi" w:hAnsiTheme="majorBidi"/>
          <w:b/>
          <w:bCs/>
          <w:color w:val="auto"/>
          <w:sz w:val="44"/>
          <w:szCs w:val="44"/>
          <w:rtl/>
        </w:rPr>
      </w:pPr>
      <w:bookmarkStart w:id="53" w:name="_Toc6261178"/>
      <w:r w:rsidRPr="004073EC">
        <w:rPr>
          <w:rFonts w:asciiTheme="majorBidi" w:hAnsiTheme="majorBidi"/>
          <w:b/>
          <w:bCs/>
          <w:color w:val="auto"/>
          <w:sz w:val="44"/>
          <w:szCs w:val="44"/>
          <w:rtl/>
        </w:rPr>
        <w:t xml:space="preserve">פרק </w:t>
      </w:r>
      <w:r w:rsidR="008428E9" w:rsidRPr="004073EC">
        <w:rPr>
          <w:rFonts w:asciiTheme="majorBidi" w:hAnsiTheme="majorBidi" w:hint="cs"/>
          <w:b/>
          <w:bCs/>
          <w:color w:val="auto"/>
          <w:sz w:val="44"/>
          <w:szCs w:val="44"/>
          <w:rtl/>
        </w:rPr>
        <w:t>10</w:t>
      </w:r>
      <w:r w:rsidR="00975489" w:rsidRPr="004073EC">
        <w:rPr>
          <w:rFonts w:asciiTheme="majorBidi" w:hAnsiTheme="majorBidi"/>
          <w:b/>
          <w:bCs/>
          <w:color w:val="auto"/>
          <w:sz w:val="44"/>
          <w:szCs w:val="44"/>
          <w:rtl/>
        </w:rPr>
        <w:t xml:space="preserve">: </w:t>
      </w:r>
      <w:r w:rsidR="00566486" w:rsidRPr="008553AD">
        <w:rPr>
          <w:rFonts w:asciiTheme="majorBidi" w:hAnsiTheme="majorBidi"/>
          <w:b/>
          <w:bCs/>
          <w:color w:val="auto"/>
          <w:sz w:val="44"/>
          <w:szCs w:val="44"/>
          <w:rtl/>
        </w:rPr>
        <w:t>ביטוח</w:t>
      </w:r>
      <w:bookmarkEnd w:id="53"/>
    </w:p>
    <w:p w:rsidR="00E42322" w:rsidRPr="00E42322" w:rsidRDefault="00E42322" w:rsidP="00ED1BF9">
      <w:pPr>
        <w:pStyle w:val="af7"/>
        <w:numPr>
          <w:ilvl w:val="0"/>
          <w:numId w:val="28"/>
        </w:numPr>
        <w:spacing w:line="360" w:lineRule="auto"/>
        <w:jc w:val="both"/>
        <w:rPr>
          <w:rFonts w:asciiTheme="majorBidi" w:hAnsiTheme="majorBidi" w:cstheme="majorBidi"/>
          <w:vanish/>
          <w:rtl/>
        </w:rPr>
      </w:pPr>
    </w:p>
    <w:p w:rsidR="00E42322" w:rsidRPr="003F625C" w:rsidRDefault="00E42322" w:rsidP="00ED1BF9">
      <w:pPr>
        <w:pStyle w:val="af7"/>
        <w:numPr>
          <w:ilvl w:val="1"/>
          <w:numId w:val="28"/>
        </w:numPr>
        <w:spacing w:line="360" w:lineRule="auto"/>
        <w:jc w:val="both"/>
        <w:rPr>
          <w:rFonts w:asciiTheme="majorBidi" w:hAnsiTheme="majorBidi" w:cstheme="majorBidi"/>
        </w:rPr>
      </w:pPr>
      <w:r w:rsidRPr="003F625C">
        <w:rPr>
          <w:rFonts w:asciiTheme="majorBidi" w:hAnsiTheme="majorBidi" w:cstheme="majorBidi"/>
          <w:rtl/>
        </w:rPr>
        <w:t xml:space="preserve">הספק מתחייב לבצע ולקיים את כל הביטוחים המפורטים בזה לטובתו ולטובת מדינת ישראל – הנהלת בתי המשפט </w:t>
      </w:r>
    </w:p>
    <w:p w:rsidR="00E42322" w:rsidRPr="003F625C" w:rsidRDefault="00E42322" w:rsidP="00ED1BF9">
      <w:pPr>
        <w:pStyle w:val="af7"/>
        <w:spacing w:line="360" w:lineRule="auto"/>
        <w:ind w:left="360" w:firstLine="360"/>
        <w:jc w:val="both"/>
        <w:rPr>
          <w:rFonts w:asciiTheme="majorBidi" w:hAnsiTheme="majorBidi" w:cstheme="majorBidi"/>
          <w:rtl/>
        </w:rPr>
      </w:pPr>
      <w:r w:rsidRPr="003F625C">
        <w:rPr>
          <w:rFonts w:asciiTheme="majorBidi" w:hAnsiTheme="majorBidi" w:cstheme="majorBidi"/>
          <w:rtl/>
        </w:rPr>
        <w:t>כשהם כוללים את כל הכיסויים והתנאים הנדרשים, כאשר גבולות האחריות לא יפחתו מהמצוין להלן:</w:t>
      </w:r>
    </w:p>
    <w:p w:rsidR="00E42322" w:rsidRPr="003F625C" w:rsidRDefault="00E42322" w:rsidP="00ED1BF9">
      <w:pPr>
        <w:pStyle w:val="af7"/>
        <w:numPr>
          <w:ilvl w:val="2"/>
          <w:numId w:val="28"/>
        </w:numPr>
        <w:spacing w:line="360" w:lineRule="auto"/>
        <w:jc w:val="both"/>
        <w:rPr>
          <w:rFonts w:asciiTheme="majorBidi" w:hAnsiTheme="majorBidi" w:cstheme="majorBidi"/>
          <w:b/>
          <w:bCs/>
        </w:rPr>
      </w:pPr>
      <w:r w:rsidRPr="003F625C">
        <w:rPr>
          <w:rFonts w:asciiTheme="majorBidi" w:hAnsiTheme="majorBidi" w:cstheme="majorBidi"/>
          <w:b/>
          <w:bCs/>
          <w:rtl/>
        </w:rPr>
        <w:t xml:space="preserve">ביטוח חבות מעבידים  </w:t>
      </w:r>
    </w:p>
    <w:p w:rsidR="00E42322" w:rsidRPr="003F625C" w:rsidRDefault="00E42322" w:rsidP="00ED1BF9">
      <w:pPr>
        <w:pStyle w:val="ac"/>
        <w:numPr>
          <w:ilvl w:val="1"/>
          <w:numId w:val="32"/>
        </w:numPr>
        <w:spacing w:after="120" w:line="360" w:lineRule="auto"/>
        <w:ind w:left="1018" w:hanging="425"/>
        <w:jc w:val="both"/>
        <w:rPr>
          <w:rFonts w:asciiTheme="majorBidi" w:hAnsiTheme="majorBidi" w:cstheme="majorBidi"/>
          <w:b/>
          <w:bCs/>
        </w:rPr>
      </w:pPr>
      <w:r w:rsidRPr="003F625C">
        <w:rPr>
          <w:rFonts w:asciiTheme="majorBidi" w:hAnsiTheme="majorBidi" w:cstheme="majorBidi"/>
          <w:rtl/>
        </w:rPr>
        <w:t>הספק יבטח את אחריותו החוקית כלפי עובדיו בביטוח חבות מעבידים בכל תחומי מדינת ישראל והשטחים המוחזקים.</w:t>
      </w:r>
    </w:p>
    <w:p w:rsidR="00E42322" w:rsidRPr="003F625C" w:rsidRDefault="00E42322" w:rsidP="00ED1BF9">
      <w:pPr>
        <w:pStyle w:val="ac"/>
        <w:numPr>
          <w:ilvl w:val="1"/>
          <w:numId w:val="32"/>
        </w:numPr>
        <w:spacing w:after="120" w:line="360" w:lineRule="auto"/>
        <w:ind w:left="1018" w:hanging="425"/>
        <w:jc w:val="both"/>
        <w:rPr>
          <w:rFonts w:asciiTheme="majorBidi" w:hAnsiTheme="majorBidi" w:cstheme="majorBidi"/>
        </w:rPr>
      </w:pPr>
      <w:r w:rsidRPr="003F625C">
        <w:rPr>
          <w:rFonts w:asciiTheme="majorBidi" w:hAnsiTheme="majorBidi" w:cstheme="majorBidi"/>
          <w:rtl/>
        </w:rPr>
        <w:t>גבול האחריות לא יפחת מסך- 20,000,000 ₪  לעובד, למקרה ולתקופת הביטוח (שנה)</w:t>
      </w:r>
    </w:p>
    <w:p w:rsidR="00E42322" w:rsidRPr="003F625C" w:rsidRDefault="00E42322" w:rsidP="00ED1BF9">
      <w:pPr>
        <w:pStyle w:val="ac"/>
        <w:numPr>
          <w:ilvl w:val="1"/>
          <w:numId w:val="32"/>
        </w:numPr>
        <w:spacing w:after="120" w:line="360" w:lineRule="auto"/>
        <w:ind w:left="1018" w:hanging="425"/>
        <w:jc w:val="both"/>
        <w:rPr>
          <w:rFonts w:asciiTheme="majorBidi" w:hAnsiTheme="majorBidi" w:cstheme="majorBidi"/>
        </w:rPr>
      </w:pPr>
      <w:r w:rsidRPr="003F625C">
        <w:rPr>
          <w:rFonts w:asciiTheme="majorBidi" w:hAnsiTheme="majorBidi" w:cstheme="majorBidi"/>
          <w:rtl/>
        </w:rPr>
        <w:t>הביטוח יורחב לכסות את חבותו של המבוטח כלפי קבלנים, קבלני משנה ועובדיהם היה ויחשב כמעבידם.</w:t>
      </w:r>
      <w:bookmarkStart w:id="54" w:name="_Hlk492385146"/>
    </w:p>
    <w:bookmarkEnd w:id="54"/>
    <w:p w:rsidR="00E42322" w:rsidRPr="003F625C" w:rsidRDefault="00E42322" w:rsidP="00ED1BF9">
      <w:pPr>
        <w:pStyle w:val="ac"/>
        <w:numPr>
          <w:ilvl w:val="1"/>
          <w:numId w:val="32"/>
        </w:numPr>
        <w:spacing w:after="120" w:line="360" w:lineRule="auto"/>
        <w:ind w:left="1018" w:hanging="425"/>
        <w:jc w:val="both"/>
        <w:rPr>
          <w:rFonts w:asciiTheme="majorBidi" w:hAnsiTheme="majorBidi" w:cstheme="majorBidi"/>
          <w:rtl/>
        </w:rPr>
      </w:pPr>
      <w:r w:rsidRPr="003F625C">
        <w:rPr>
          <w:rFonts w:asciiTheme="majorBidi" w:hAnsiTheme="majorBidi" w:cstheme="majorBidi"/>
          <w:rtl/>
        </w:rPr>
        <w:t>הפוליסה תכלול הרחבה לפיה הכיסוי יחול גם על חבותו של המבוטח הנובעת מאחזקה ושימוש בכלי נשק ברישיון על ידו ועל ידי עובדיו או על ידי מי מטעמו.</w:t>
      </w:r>
    </w:p>
    <w:p w:rsidR="00E42322" w:rsidRPr="003F625C" w:rsidRDefault="00E42322" w:rsidP="00ED1BF9">
      <w:pPr>
        <w:pStyle w:val="ac"/>
        <w:numPr>
          <w:ilvl w:val="1"/>
          <w:numId w:val="32"/>
        </w:numPr>
        <w:spacing w:after="240" w:line="360" w:lineRule="auto"/>
        <w:ind w:left="1018" w:hanging="425"/>
        <w:jc w:val="both"/>
        <w:rPr>
          <w:rFonts w:asciiTheme="majorBidi" w:hAnsiTheme="majorBidi" w:cstheme="majorBidi"/>
        </w:rPr>
      </w:pPr>
      <w:r w:rsidRPr="003F625C">
        <w:rPr>
          <w:rFonts w:asciiTheme="majorBidi" w:hAnsiTheme="majorBidi" w:cstheme="majorBidi"/>
          <w:rtl/>
        </w:rPr>
        <w:t xml:space="preserve">הביטוח יורחב לשפות את מדינת ישראל – הנהלת בתי המשפט, היה ונטען לעניין קרות תאונת עבודה/מחלת מקצוע כלשהי כי הם נושאים בחבות מעביד כלשהם כלפי מי מעובדי הספק, קבלנים, קבלני משנה ועובדיהם שבשירותו.  </w:t>
      </w:r>
    </w:p>
    <w:p w:rsidR="00E42322" w:rsidRPr="003F625C" w:rsidRDefault="00E42322" w:rsidP="00ED1BF9">
      <w:pPr>
        <w:pStyle w:val="af7"/>
        <w:numPr>
          <w:ilvl w:val="2"/>
          <w:numId w:val="28"/>
        </w:numPr>
        <w:spacing w:line="360" w:lineRule="auto"/>
        <w:jc w:val="both"/>
        <w:rPr>
          <w:rFonts w:asciiTheme="majorBidi" w:hAnsiTheme="majorBidi" w:cstheme="majorBidi"/>
          <w:b/>
          <w:bCs/>
        </w:rPr>
      </w:pPr>
      <w:r w:rsidRPr="003F625C">
        <w:rPr>
          <w:rFonts w:asciiTheme="majorBidi" w:hAnsiTheme="majorBidi" w:cstheme="majorBidi"/>
          <w:b/>
          <w:bCs/>
          <w:rtl/>
        </w:rPr>
        <w:t>ביטוח אחריות כלפי צד שלישי</w:t>
      </w:r>
    </w:p>
    <w:p w:rsidR="00E42322" w:rsidRPr="003F625C" w:rsidRDefault="00E42322" w:rsidP="00ED1BF9">
      <w:pPr>
        <w:numPr>
          <w:ilvl w:val="4"/>
          <w:numId w:val="31"/>
        </w:numPr>
        <w:spacing w:line="360" w:lineRule="auto"/>
        <w:ind w:left="1018"/>
        <w:jc w:val="both"/>
        <w:rPr>
          <w:rFonts w:asciiTheme="majorBidi" w:hAnsiTheme="majorBidi" w:cstheme="majorBidi"/>
        </w:rPr>
      </w:pPr>
      <w:r w:rsidRPr="003F625C">
        <w:rPr>
          <w:rFonts w:asciiTheme="majorBidi" w:hAnsiTheme="majorBidi" w:cstheme="majorBidi"/>
          <w:rtl/>
        </w:rPr>
        <w:t xml:space="preserve">הספק יבטח את אחריותו החוקית על פי דיני מדינת ישראל בביטוח אחריות כלפי צד שלישי גוף ורכוש (כולל נזקי גרר), בכל תחומי מדינת ישראל והשטחים המוחזקים.                 </w:t>
      </w:r>
    </w:p>
    <w:p w:rsidR="00E42322" w:rsidRPr="003F625C" w:rsidRDefault="00E42322" w:rsidP="00ED1BF9">
      <w:pPr>
        <w:numPr>
          <w:ilvl w:val="4"/>
          <w:numId w:val="31"/>
        </w:numPr>
        <w:spacing w:line="360" w:lineRule="auto"/>
        <w:ind w:left="1018"/>
        <w:jc w:val="both"/>
        <w:rPr>
          <w:rFonts w:asciiTheme="majorBidi" w:hAnsiTheme="majorBidi" w:cstheme="majorBidi"/>
        </w:rPr>
      </w:pPr>
      <w:r w:rsidRPr="003F625C">
        <w:rPr>
          <w:rFonts w:asciiTheme="majorBidi" w:hAnsiTheme="majorBidi" w:cstheme="majorBidi"/>
          <w:rtl/>
        </w:rPr>
        <w:t xml:space="preserve">גבול האחריות לא יפחת מסך- 8,000,000 ₪ למקרה ולתקופת הביטוח (שנה). </w:t>
      </w:r>
    </w:p>
    <w:p w:rsidR="00E42322" w:rsidRPr="003F625C" w:rsidRDefault="00E42322" w:rsidP="00ED1BF9">
      <w:pPr>
        <w:numPr>
          <w:ilvl w:val="4"/>
          <w:numId w:val="31"/>
        </w:numPr>
        <w:spacing w:line="360" w:lineRule="auto"/>
        <w:ind w:left="1018"/>
        <w:jc w:val="both"/>
        <w:rPr>
          <w:rFonts w:asciiTheme="majorBidi" w:hAnsiTheme="majorBidi" w:cstheme="majorBidi"/>
        </w:rPr>
      </w:pPr>
      <w:r w:rsidRPr="003F625C">
        <w:rPr>
          <w:rFonts w:asciiTheme="majorBidi" w:hAnsiTheme="majorBidi" w:cstheme="majorBidi"/>
          <w:rtl/>
        </w:rPr>
        <w:t xml:space="preserve">בפוליסה ייכלל סעיף אחריות צולבת - </w:t>
      </w:r>
      <w:r w:rsidRPr="003F625C">
        <w:rPr>
          <w:rFonts w:asciiTheme="majorBidi" w:hAnsiTheme="majorBidi" w:cstheme="majorBidi"/>
        </w:rPr>
        <w:t>Cross  Liability</w:t>
      </w:r>
      <w:r w:rsidRPr="003F625C">
        <w:rPr>
          <w:rFonts w:asciiTheme="majorBidi" w:hAnsiTheme="majorBidi" w:cstheme="majorBidi"/>
          <w:rtl/>
        </w:rPr>
        <w:t>.</w:t>
      </w:r>
    </w:p>
    <w:p w:rsidR="00E42322" w:rsidRPr="003F625C" w:rsidRDefault="00E42322" w:rsidP="00ED1BF9">
      <w:pPr>
        <w:numPr>
          <w:ilvl w:val="4"/>
          <w:numId w:val="31"/>
        </w:numPr>
        <w:spacing w:line="360" w:lineRule="auto"/>
        <w:ind w:left="1018"/>
        <w:jc w:val="both"/>
        <w:rPr>
          <w:rFonts w:asciiTheme="majorBidi" w:hAnsiTheme="majorBidi" w:cstheme="majorBidi"/>
          <w:rtl/>
        </w:rPr>
      </w:pPr>
      <w:r w:rsidRPr="003F625C">
        <w:rPr>
          <w:rFonts w:asciiTheme="majorBidi" w:hAnsiTheme="majorBidi" w:cstheme="majorBidi"/>
          <w:rtl/>
        </w:rPr>
        <w:t>הפוליסה תכלול הרחבה לפיה הכיסוי יחול גם על חבותו של המבוטח הנובעת מאחזקה ושימוש בכלי נשק ברישיון על ידו ועל ידי עובדיו או על ידי מי מטעמו.</w:t>
      </w:r>
    </w:p>
    <w:p w:rsidR="00E42322" w:rsidRPr="003F625C" w:rsidRDefault="00E42322" w:rsidP="00ED1BF9">
      <w:pPr>
        <w:numPr>
          <w:ilvl w:val="4"/>
          <w:numId w:val="31"/>
        </w:numPr>
        <w:spacing w:line="360" w:lineRule="auto"/>
        <w:ind w:left="1018"/>
        <w:jc w:val="both"/>
        <w:rPr>
          <w:rFonts w:asciiTheme="majorBidi" w:hAnsiTheme="majorBidi" w:cstheme="majorBidi"/>
        </w:rPr>
      </w:pPr>
      <w:r w:rsidRPr="003F625C">
        <w:rPr>
          <w:rFonts w:asciiTheme="majorBidi" w:hAnsiTheme="majorBidi" w:cstheme="majorBidi"/>
          <w:rtl/>
        </w:rPr>
        <w:t xml:space="preserve">הביטוח יורחב לכסות את חבותו של המבוטח כלפי צד שלישי בגין פעילות של קבלני משנה ועובדיהם. </w:t>
      </w:r>
    </w:p>
    <w:p w:rsidR="00E42322" w:rsidRPr="003F625C" w:rsidRDefault="00E42322" w:rsidP="00ED1BF9">
      <w:pPr>
        <w:numPr>
          <w:ilvl w:val="4"/>
          <w:numId w:val="31"/>
        </w:numPr>
        <w:spacing w:line="360" w:lineRule="auto"/>
        <w:ind w:left="1018"/>
        <w:jc w:val="both"/>
        <w:rPr>
          <w:rFonts w:asciiTheme="majorBidi" w:hAnsiTheme="majorBidi" w:cstheme="majorBidi"/>
          <w:rtl/>
        </w:rPr>
      </w:pPr>
      <w:r w:rsidRPr="003F625C">
        <w:rPr>
          <w:rFonts w:asciiTheme="majorBidi" w:hAnsiTheme="majorBidi" w:cstheme="majorBidi"/>
          <w:rtl/>
        </w:rPr>
        <w:t xml:space="preserve">חריג ביטוח אחריות מקצועית לגבי נזקי גוף – יבוטל.  </w:t>
      </w:r>
    </w:p>
    <w:p w:rsidR="00E42322" w:rsidRPr="003F625C" w:rsidRDefault="00E42322" w:rsidP="00ED1BF9">
      <w:pPr>
        <w:numPr>
          <w:ilvl w:val="4"/>
          <w:numId w:val="31"/>
        </w:numPr>
        <w:spacing w:line="360" w:lineRule="auto"/>
        <w:ind w:left="1018"/>
        <w:jc w:val="both"/>
        <w:rPr>
          <w:rFonts w:asciiTheme="majorBidi" w:hAnsiTheme="majorBidi" w:cstheme="majorBidi"/>
        </w:rPr>
      </w:pPr>
      <w:r w:rsidRPr="003F625C">
        <w:rPr>
          <w:rFonts w:asciiTheme="majorBidi" w:hAnsiTheme="majorBidi" w:cstheme="majorBidi"/>
          <w:rtl/>
        </w:rPr>
        <w:t xml:space="preserve">כל סייג/חריג המתייחס להרעלה מכל סוג שהוא, חומר זר ו/או מזיק אחר במאכל או במשקה יבוטל. </w:t>
      </w:r>
    </w:p>
    <w:p w:rsidR="00E42322" w:rsidRPr="003F625C" w:rsidRDefault="00E42322" w:rsidP="00ED1BF9">
      <w:pPr>
        <w:numPr>
          <w:ilvl w:val="4"/>
          <w:numId w:val="31"/>
        </w:numPr>
        <w:spacing w:line="360" w:lineRule="auto"/>
        <w:ind w:left="1018" w:hanging="425"/>
        <w:jc w:val="both"/>
        <w:rPr>
          <w:rFonts w:asciiTheme="majorBidi" w:hAnsiTheme="majorBidi" w:cstheme="majorBidi"/>
        </w:rPr>
      </w:pPr>
      <w:r w:rsidRPr="003F625C">
        <w:rPr>
          <w:rFonts w:asciiTheme="majorBidi" w:hAnsiTheme="majorBidi" w:cstheme="majorBidi"/>
          <w:rtl/>
        </w:rPr>
        <w:t>הביטוח יורחב לשפות את מדינת ישראל – הנהלת בתי המשפט, ככל שייחשבו אחראים למעשי ו/או מחדלי הספק והפועלים מטעמו.</w:t>
      </w:r>
    </w:p>
    <w:p w:rsidR="00E42322" w:rsidRPr="003F625C" w:rsidRDefault="00E42322" w:rsidP="00ED1BF9">
      <w:pPr>
        <w:pStyle w:val="ac"/>
        <w:spacing w:line="360" w:lineRule="auto"/>
        <w:ind w:left="720"/>
        <w:jc w:val="both"/>
        <w:rPr>
          <w:rFonts w:asciiTheme="majorBidi" w:hAnsiTheme="majorBidi" w:cstheme="majorBidi"/>
          <w:b/>
          <w:bCs/>
          <w:u w:val="single"/>
          <w:rtl/>
        </w:rPr>
      </w:pPr>
      <w:bookmarkStart w:id="55" w:name="_Hlk516146483"/>
    </w:p>
    <w:p w:rsidR="00E42322" w:rsidRPr="003F625C" w:rsidRDefault="00E42322" w:rsidP="00ED1BF9">
      <w:pPr>
        <w:pStyle w:val="ac"/>
        <w:spacing w:line="360" w:lineRule="auto"/>
        <w:ind w:left="720"/>
        <w:jc w:val="both"/>
        <w:rPr>
          <w:rFonts w:asciiTheme="majorBidi" w:hAnsiTheme="majorBidi" w:cstheme="majorBidi"/>
          <w:b/>
          <w:bCs/>
          <w:u w:val="single"/>
          <w:rtl/>
        </w:rPr>
      </w:pPr>
    </w:p>
    <w:p w:rsidR="00E42322" w:rsidRPr="003F625C" w:rsidRDefault="00E42322" w:rsidP="00ED1BF9">
      <w:pPr>
        <w:pStyle w:val="ac"/>
        <w:spacing w:line="360" w:lineRule="auto"/>
        <w:ind w:left="720"/>
        <w:jc w:val="both"/>
        <w:rPr>
          <w:rFonts w:asciiTheme="majorBidi" w:hAnsiTheme="majorBidi" w:cstheme="majorBidi"/>
          <w:b/>
          <w:bCs/>
          <w:u w:val="single"/>
          <w:rtl/>
        </w:rPr>
      </w:pPr>
    </w:p>
    <w:p w:rsidR="00E42322" w:rsidRPr="003F625C" w:rsidRDefault="00E42322" w:rsidP="00ED1BF9">
      <w:pPr>
        <w:pStyle w:val="ac"/>
        <w:spacing w:line="360" w:lineRule="auto"/>
        <w:ind w:left="720"/>
        <w:jc w:val="both"/>
        <w:rPr>
          <w:rFonts w:asciiTheme="majorBidi" w:hAnsiTheme="majorBidi" w:cstheme="majorBidi"/>
          <w:b/>
          <w:bCs/>
          <w:u w:val="single"/>
          <w:rtl/>
        </w:rPr>
      </w:pPr>
    </w:p>
    <w:p w:rsidR="00E42322" w:rsidRPr="003F625C" w:rsidRDefault="00E42322" w:rsidP="00ED1BF9">
      <w:pPr>
        <w:pStyle w:val="ac"/>
        <w:spacing w:line="360" w:lineRule="auto"/>
        <w:ind w:left="720"/>
        <w:jc w:val="both"/>
        <w:rPr>
          <w:rFonts w:asciiTheme="majorBidi" w:hAnsiTheme="majorBidi" w:cstheme="majorBidi"/>
          <w:b/>
          <w:bCs/>
          <w:u w:val="single"/>
          <w:rtl/>
        </w:rPr>
      </w:pPr>
    </w:p>
    <w:p w:rsidR="00E42322" w:rsidRPr="003F625C" w:rsidRDefault="00E42322" w:rsidP="00ED1BF9">
      <w:pPr>
        <w:pStyle w:val="ac"/>
        <w:spacing w:line="360" w:lineRule="auto"/>
        <w:ind w:left="720"/>
        <w:jc w:val="both"/>
        <w:rPr>
          <w:rFonts w:asciiTheme="majorBidi" w:hAnsiTheme="majorBidi" w:cstheme="majorBidi"/>
          <w:b/>
          <w:bCs/>
          <w:u w:val="single"/>
          <w:rtl/>
        </w:rPr>
      </w:pPr>
    </w:p>
    <w:p w:rsidR="00E42322" w:rsidRPr="003F625C" w:rsidRDefault="00E42322" w:rsidP="00ED1BF9">
      <w:pPr>
        <w:pStyle w:val="af7"/>
        <w:numPr>
          <w:ilvl w:val="2"/>
          <w:numId w:val="28"/>
        </w:numPr>
        <w:spacing w:line="360" w:lineRule="auto"/>
        <w:jc w:val="both"/>
        <w:rPr>
          <w:rFonts w:asciiTheme="majorBidi" w:hAnsiTheme="majorBidi" w:cstheme="majorBidi"/>
          <w:b/>
          <w:bCs/>
          <w:rtl/>
        </w:rPr>
      </w:pPr>
      <w:r w:rsidRPr="003F625C">
        <w:rPr>
          <w:rFonts w:asciiTheme="majorBidi" w:hAnsiTheme="majorBidi" w:cstheme="majorBidi"/>
          <w:b/>
          <w:bCs/>
          <w:rtl/>
        </w:rPr>
        <w:t xml:space="preserve">ביטוחי רכוש </w:t>
      </w:r>
    </w:p>
    <w:p w:rsidR="00E42322" w:rsidRPr="003F625C" w:rsidRDefault="00E42322" w:rsidP="00ED1BF9">
      <w:pPr>
        <w:pStyle w:val="ac"/>
        <w:spacing w:line="360" w:lineRule="auto"/>
        <w:ind w:left="720"/>
        <w:jc w:val="both"/>
        <w:rPr>
          <w:rFonts w:asciiTheme="majorBidi" w:hAnsiTheme="majorBidi" w:cstheme="majorBidi"/>
          <w:rtl/>
        </w:rPr>
      </w:pPr>
      <w:bookmarkStart w:id="56" w:name="_Hlk532997804"/>
      <w:r w:rsidRPr="003F625C">
        <w:rPr>
          <w:rFonts w:asciiTheme="majorBidi" w:hAnsiTheme="majorBidi" w:cstheme="majorBidi"/>
          <w:rtl/>
        </w:rPr>
        <w:t xml:space="preserve">הספק יבטח את מתקני המטווחים ותכולתם*, כולל הציוד שבהם בביטוח מסוג "אש מורחב" בערכי כינון.          לחילופין יוודא הספק כי הציוד, וכל רכוש אחר שאינו שלו יהיה מבוטח על ידי בעלי הרכוש/ משכירי </w:t>
      </w:r>
    </w:p>
    <w:p w:rsidR="00E42322" w:rsidRPr="003F625C" w:rsidRDefault="00E42322" w:rsidP="00ED1BF9">
      <w:pPr>
        <w:spacing w:line="360" w:lineRule="auto"/>
        <w:ind w:left="720"/>
        <w:jc w:val="both"/>
        <w:rPr>
          <w:rFonts w:asciiTheme="majorBidi" w:hAnsiTheme="majorBidi" w:cstheme="majorBidi"/>
          <w:rtl/>
        </w:rPr>
      </w:pPr>
      <w:r w:rsidRPr="003F625C">
        <w:rPr>
          <w:rFonts w:asciiTheme="majorBidi" w:hAnsiTheme="majorBidi" w:cstheme="majorBidi"/>
          <w:rtl/>
        </w:rPr>
        <w:t xml:space="preserve">הרכוש ויכלול סעיף ויתור על זכות השיבוב כלפי מדינת  ישראל - הנהלת בתי המשפט ועובדיהם.                      הוויתור לא יחול לטובת אדם שגרם לנזק מתוך כוונת זדון.      </w:t>
      </w:r>
    </w:p>
    <w:p w:rsidR="00E42322" w:rsidRPr="003F625C" w:rsidRDefault="00E42322" w:rsidP="00ED1BF9">
      <w:pPr>
        <w:spacing w:line="360" w:lineRule="auto"/>
        <w:ind w:left="651"/>
        <w:jc w:val="both"/>
        <w:rPr>
          <w:rFonts w:asciiTheme="majorBidi" w:hAnsiTheme="majorBidi" w:cstheme="majorBidi"/>
          <w:rtl/>
        </w:rPr>
      </w:pPr>
      <w:r w:rsidRPr="003F625C">
        <w:rPr>
          <w:rFonts w:asciiTheme="majorBidi" w:hAnsiTheme="majorBidi" w:cstheme="majorBidi"/>
          <w:rtl/>
        </w:rPr>
        <w:t xml:space="preserve">*כחלופה לעריכת ביטוח לתכולה ולציוד שבבעלות הספק ומשמש אותו לביצוע השירותים נשוא הסכם זה, וככל ולא נערכו הביטוח האמור, במלואו או בחלקו, הספק פוטר מאחריות את מדינת ישראל – משרד </w:t>
      </w:r>
      <w:bookmarkStart w:id="57" w:name="_Hlk502826590"/>
      <w:r w:rsidRPr="003F625C">
        <w:rPr>
          <w:rFonts w:asciiTheme="majorBidi" w:hAnsiTheme="majorBidi" w:cstheme="majorBidi"/>
          <w:rtl/>
        </w:rPr>
        <w:t xml:space="preserve">הנהלת בתי המשפט ועובדיהם </w:t>
      </w:r>
      <w:bookmarkEnd w:id="57"/>
      <w:r w:rsidRPr="003F625C">
        <w:rPr>
          <w:rFonts w:asciiTheme="majorBidi" w:hAnsiTheme="majorBidi" w:cstheme="majorBidi"/>
          <w:rtl/>
        </w:rPr>
        <w:t>מנזק ו/או אבדן אשר ייגרמו לציוד כאמור ומתחייב שלא לתבוע בגין נזקים אילו את מדינת ישראל – משרד הנהלת בתי המשפט ועובדיהם. הפטור כאמור לא יחול לטובת אדם שגרם לנזק מתוך כוונת זדון.</w:t>
      </w:r>
    </w:p>
    <w:p w:rsidR="00E42322" w:rsidRPr="003F625C" w:rsidRDefault="00E42322" w:rsidP="00ED1BF9">
      <w:pPr>
        <w:pStyle w:val="af7"/>
        <w:numPr>
          <w:ilvl w:val="2"/>
          <w:numId w:val="28"/>
        </w:numPr>
        <w:spacing w:line="360" w:lineRule="auto"/>
        <w:jc w:val="both"/>
        <w:rPr>
          <w:rFonts w:asciiTheme="majorBidi" w:hAnsiTheme="majorBidi" w:cstheme="majorBidi"/>
          <w:b/>
          <w:bCs/>
          <w:rtl/>
        </w:rPr>
      </w:pPr>
      <w:r w:rsidRPr="003F625C">
        <w:rPr>
          <w:rFonts w:asciiTheme="majorBidi" w:hAnsiTheme="majorBidi" w:cstheme="majorBidi"/>
          <w:b/>
          <w:bCs/>
          <w:rtl/>
        </w:rPr>
        <w:t>כללי</w:t>
      </w:r>
    </w:p>
    <w:bookmarkEnd w:id="55"/>
    <w:bookmarkEnd w:id="56"/>
    <w:p w:rsidR="00E42322" w:rsidRPr="003F625C" w:rsidRDefault="00E42322" w:rsidP="00ED1BF9">
      <w:pPr>
        <w:spacing w:line="360" w:lineRule="auto"/>
        <w:ind w:left="707"/>
        <w:jc w:val="both"/>
        <w:rPr>
          <w:rFonts w:asciiTheme="majorBidi" w:hAnsiTheme="majorBidi" w:cstheme="majorBidi"/>
        </w:rPr>
      </w:pPr>
      <w:r w:rsidRPr="003F625C">
        <w:rPr>
          <w:rFonts w:asciiTheme="majorBidi" w:hAnsiTheme="majorBidi" w:cstheme="majorBidi"/>
          <w:rtl/>
        </w:rPr>
        <w:t>בכל פוליסות הביטוח הנדרשות מהספק (מעבידים, אחריות כלפי צד שלישי ורכוש) יכללו התנאים הבאים:</w:t>
      </w:r>
    </w:p>
    <w:p w:rsidR="00E42322" w:rsidRPr="003F625C" w:rsidRDefault="00E42322" w:rsidP="00ED1BF9">
      <w:pPr>
        <w:numPr>
          <w:ilvl w:val="0"/>
          <w:numId w:val="33"/>
        </w:numPr>
        <w:spacing w:line="360" w:lineRule="auto"/>
        <w:jc w:val="both"/>
        <w:rPr>
          <w:rFonts w:asciiTheme="majorBidi" w:hAnsiTheme="majorBidi" w:cstheme="majorBidi"/>
          <w:b/>
          <w:bCs/>
          <w:u w:val="single"/>
        </w:rPr>
      </w:pPr>
      <w:r w:rsidRPr="003F625C">
        <w:rPr>
          <w:rFonts w:asciiTheme="majorBidi" w:hAnsiTheme="majorBidi" w:cstheme="majorBidi"/>
          <w:rtl/>
        </w:rPr>
        <w:t xml:space="preserve">לשם המבוטח יתווספו כמבוטחים  נוספים :  </w:t>
      </w:r>
      <w:r w:rsidRPr="003F625C">
        <w:rPr>
          <w:rFonts w:asciiTheme="majorBidi" w:hAnsiTheme="majorBidi" w:cstheme="majorBidi"/>
          <w:b/>
          <w:bCs/>
          <w:rtl/>
        </w:rPr>
        <w:t>מדינת ישראל -הנהלת בתי המשפט</w:t>
      </w:r>
      <w:r w:rsidRPr="003F625C">
        <w:rPr>
          <w:rFonts w:asciiTheme="majorBidi" w:hAnsiTheme="majorBidi" w:cstheme="majorBidi"/>
          <w:rtl/>
        </w:rPr>
        <w:t>, בכפוף להרחבי השיפוי כמפורט לעיל.</w:t>
      </w:r>
    </w:p>
    <w:p w:rsidR="00E42322" w:rsidRPr="003F625C" w:rsidRDefault="00E42322" w:rsidP="00ED1BF9">
      <w:pPr>
        <w:numPr>
          <w:ilvl w:val="0"/>
          <w:numId w:val="33"/>
        </w:numPr>
        <w:spacing w:line="360" w:lineRule="auto"/>
        <w:jc w:val="both"/>
        <w:rPr>
          <w:rFonts w:asciiTheme="majorBidi" w:hAnsiTheme="majorBidi" w:cstheme="majorBidi"/>
        </w:rPr>
      </w:pPr>
      <w:r w:rsidRPr="003F625C">
        <w:rPr>
          <w:rFonts w:asciiTheme="majorBidi" w:hAnsiTheme="majorBidi" w:cstheme="majorBidi"/>
          <w:rtl/>
        </w:rPr>
        <w:t xml:space="preserve">בכל מקרה של צמצום או ביטול הביטוח ע"י אחד הצדדים לא יהיה להם כל תוקף אלא אם ניתנה על כך הודעה מוקדמת של 60 יום לפחות במכתב רשום לחשב הנהלת בתי המשפט.  </w:t>
      </w:r>
    </w:p>
    <w:p w:rsidR="00E42322" w:rsidRPr="003F625C" w:rsidRDefault="00E42322" w:rsidP="00ED1BF9">
      <w:pPr>
        <w:numPr>
          <w:ilvl w:val="0"/>
          <w:numId w:val="33"/>
        </w:numPr>
        <w:spacing w:line="360" w:lineRule="auto"/>
        <w:jc w:val="both"/>
        <w:rPr>
          <w:rFonts w:asciiTheme="majorBidi" w:hAnsiTheme="majorBidi" w:cstheme="majorBidi"/>
        </w:rPr>
      </w:pPr>
      <w:r w:rsidRPr="003F625C">
        <w:rPr>
          <w:rFonts w:asciiTheme="majorBidi" w:hAnsiTheme="majorBidi" w:cstheme="majorBidi"/>
          <w:rtl/>
        </w:rPr>
        <w:t xml:space="preserve">המבטח מוותר על כל זכות תחלוף/שיבוב, תביעה, השתתפות או חזרה כלפי מדינת ישראל -     הנהלת בתי המשפט ועובדיהם, ובלבד שהוויתור לא יחול לטובת אדם שגרם לנזק מתוך כוונת זדון.       </w:t>
      </w:r>
    </w:p>
    <w:p w:rsidR="00E42322" w:rsidRPr="003F625C" w:rsidRDefault="00E42322" w:rsidP="00ED1BF9">
      <w:pPr>
        <w:numPr>
          <w:ilvl w:val="0"/>
          <w:numId w:val="33"/>
        </w:numPr>
        <w:spacing w:line="360" w:lineRule="auto"/>
        <w:jc w:val="both"/>
        <w:rPr>
          <w:rFonts w:asciiTheme="majorBidi" w:hAnsiTheme="majorBidi" w:cstheme="majorBidi"/>
          <w:rtl/>
        </w:rPr>
      </w:pPr>
      <w:r w:rsidRPr="003F625C">
        <w:rPr>
          <w:rFonts w:asciiTheme="majorBidi" w:hAnsiTheme="majorBidi" w:cstheme="majorBidi"/>
          <w:rtl/>
        </w:rPr>
        <w:t>הספק אחראי בלעדית כלפי המבטח לתשלום דמי הביטוח עבור כל הפוליסות ולמילוי כל החובות המוטלות על המבוטח על פי תנאי הפוליסות.</w:t>
      </w:r>
    </w:p>
    <w:p w:rsidR="00E42322" w:rsidRPr="003F625C" w:rsidRDefault="00E42322" w:rsidP="00ED1BF9">
      <w:pPr>
        <w:numPr>
          <w:ilvl w:val="0"/>
          <w:numId w:val="33"/>
        </w:numPr>
        <w:spacing w:line="360" w:lineRule="auto"/>
        <w:jc w:val="both"/>
        <w:rPr>
          <w:rFonts w:asciiTheme="majorBidi" w:hAnsiTheme="majorBidi" w:cstheme="majorBidi"/>
        </w:rPr>
      </w:pPr>
      <w:r w:rsidRPr="003F625C">
        <w:rPr>
          <w:rFonts w:asciiTheme="majorBidi" w:hAnsiTheme="majorBidi" w:cstheme="majorBidi"/>
          <w:rtl/>
        </w:rPr>
        <w:t xml:space="preserve">ההשתתפויות העצמיות הנקובות בכל פוליסה ופוליסה תחולנה בלעדית על הספק.   </w:t>
      </w:r>
    </w:p>
    <w:p w:rsidR="00E42322" w:rsidRPr="003F625C" w:rsidRDefault="00E42322" w:rsidP="00ED1BF9">
      <w:pPr>
        <w:numPr>
          <w:ilvl w:val="0"/>
          <w:numId w:val="33"/>
        </w:numPr>
        <w:spacing w:line="360" w:lineRule="auto"/>
        <w:jc w:val="both"/>
        <w:rPr>
          <w:rFonts w:asciiTheme="majorBidi" w:hAnsiTheme="majorBidi" w:cstheme="majorBidi"/>
        </w:rPr>
      </w:pPr>
      <w:r w:rsidRPr="003F625C">
        <w:rPr>
          <w:rFonts w:asciiTheme="majorBidi" w:hAnsiTheme="majorBidi" w:cstheme="majorBidi"/>
          <w:rtl/>
        </w:rPr>
        <w:t xml:space="preserve">כל סעיף בפוליסות הביטוח המפקיע או מקטין בדרך כל שהיא את אחריות המבטח, כאשר </w:t>
      </w:r>
      <w:r w:rsidRPr="003F625C">
        <w:rPr>
          <w:rFonts w:asciiTheme="majorBidi" w:hAnsiTheme="majorBidi" w:cstheme="majorBidi"/>
          <w:rtl/>
        </w:rPr>
        <w:br/>
        <w:t>קיים ביטוח אחר לא יופעל כלפי מדינת ישראל, והביטוח הינו בחזקת ביטוח ראשוני המזכה</w:t>
      </w:r>
      <w:r w:rsidRPr="003F625C">
        <w:rPr>
          <w:rFonts w:asciiTheme="majorBidi" w:hAnsiTheme="majorBidi" w:cstheme="majorBidi"/>
          <w:rtl/>
        </w:rPr>
        <w:br/>
        <w:t>במלוא הזכויות על פי הביטוח.</w:t>
      </w:r>
    </w:p>
    <w:p w:rsidR="00E42322" w:rsidRPr="003F625C" w:rsidRDefault="00E42322" w:rsidP="00ED1BF9">
      <w:pPr>
        <w:numPr>
          <w:ilvl w:val="0"/>
          <w:numId w:val="33"/>
        </w:numPr>
        <w:spacing w:line="360" w:lineRule="auto"/>
        <w:jc w:val="both"/>
        <w:rPr>
          <w:rFonts w:asciiTheme="majorBidi" w:hAnsiTheme="majorBidi" w:cstheme="majorBidi"/>
        </w:rPr>
      </w:pPr>
      <w:r w:rsidRPr="003F625C">
        <w:rPr>
          <w:rFonts w:asciiTheme="majorBidi" w:eastAsia="Calibri" w:hAnsiTheme="majorBidi" w:cstheme="majorBidi"/>
          <w:rtl/>
        </w:rPr>
        <w:t>תנאי הכיסוי של הפוליסות הנ"ל, לא יפחתו מהמקובל על פי תנאי "פוליסות נוסח ביט", בכפוף להרחבת הכיסויים כמפורט לעיל.</w:t>
      </w:r>
    </w:p>
    <w:p w:rsidR="00E42322" w:rsidRPr="003F625C" w:rsidRDefault="00E42322" w:rsidP="00ED1BF9">
      <w:pPr>
        <w:numPr>
          <w:ilvl w:val="0"/>
          <w:numId w:val="33"/>
        </w:numPr>
        <w:spacing w:line="360" w:lineRule="auto"/>
        <w:jc w:val="both"/>
        <w:rPr>
          <w:rFonts w:asciiTheme="majorBidi" w:hAnsiTheme="majorBidi" w:cstheme="majorBidi"/>
        </w:rPr>
      </w:pPr>
      <w:r w:rsidRPr="003F625C">
        <w:rPr>
          <w:rFonts w:asciiTheme="majorBidi" w:hAnsiTheme="majorBidi" w:cstheme="majorBidi"/>
          <w:rtl/>
        </w:rPr>
        <w:t>חריג כוונה ו/או רשלנות רבתי יבוטל ככל שקיים.</w:t>
      </w:r>
    </w:p>
    <w:p w:rsidR="004A37D0" w:rsidRPr="003F625C" w:rsidRDefault="00E42322" w:rsidP="00ED1BF9">
      <w:pPr>
        <w:pStyle w:val="af7"/>
        <w:numPr>
          <w:ilvl w:val="1"/>
          <w:numId w:val="28"/>
        </w:numPr>
        <w:spacing w:line="360" w:lineRule="auto"/>
        <w:jc w:val="both"/>
        <w:rPr>
          <w:rFonts w:asciiTheme="majorBidi" w:hAnsiTheme="majorBidi" w:cstheme="majorBidi"/>
        </w:rPr>
      </w:pPr>
      <w:r w:rsidRPr="003F625C">
        <w:rPr>
          <w:rFonts w:asciiTheme="majorBidi" w:hAnsiTheme="majorBidi" w:cstheme="majorBidi"/>
          <w:rtl/>
        </w:rPr>
        <w:t xml:space="preserve">הספק מתחייב בכל תקופת ההתקשרות החוזית עם מדינת ישראל – הנהלת בתי המשפט, להחזיק בתוקף את פוליסות </w:t>
      </w:r>
    </w:p>
    <w:p w:rsidR="00E42322" w:rsidRPr="003F625C" w:rsidRDefault="00E42322" w:rsidP="00ED1BF9">
      <w:pPr>
        <w:pStyle w:val="af7"/>
        <w:spacing w:line="360" w:lineRule="auto"/>
        <w:jc w:val="both"/>
        <w:rPr>
          <w:rFonts w:asciiTheme="majorBidi" w:hAnsiTheme="majorBidi" w:cstheme="majorBidi"/>
        </w:rPr>
      </w:pPr>
      <w:r w:rsidRPr="003F625C">
        <w:rPr>
          <w:rFonts w:asciiTheme="majorBidi" w:hAnsiTheme="majorBidi" w:cstheme="majorBidi"/>
          <w:rtl/>
        </w:rPr>
        <w:t>הביטוח. הספק מתחייב כי פוליסות הביטוח תחודשנה על ידו מדי תקופת ביטוח, כל עוד ההסכם עם מדינת ישראל – הנהלת בתי המשפט, בתוקף.</w:t>
      </w:r>
    </w:p>
    <w:p w:rsidR="004A37D0" w:rsidRPr="003F625C" w:rsidRDefault="00E42322" w:rsidP="00ED1BF9">
      <w:pPr>
        <w:pStyle w:val="af7"/>
        <w:numPr>
          <w:ilvl w:val="1"/>
          <w:numId w:val="28"/>
        </w:numPr>
        <w:spacing w:line="360" w:lineRule="auto"/>
        <w:jc w:val="both"/>
        <w:rPr>
          <w:rFonts w:asciiTheme="majorBidi" w:hAnsiTheme="majorBidi" w:cstheme="majorBidi"/>
        </w:rPr>
      </w:pPr>
      <w:r w:rsidRPr="003F625C">
        <w:rPr>
          <w:rFonts w:asciiTheme="majorBidi" w:hAnsiTheme="majorBidi" w:cstheme="majorBidi"/>
          <w:rtl/>
        </w:rPr>
        <w:t xml:space="preserve">אישור בחתימתו של המבטח על קיום הביטוחים, יומצא על ידי הספק להנהלת בתי המשפט עד למועד חתימת </w:t>
      </w:r>
    </w:p>
    <w:p w:rsidR="00E42322" w:rsidRPr="003F625C" w:rsidRDefault="00E42322" w:rsidP="00ED1BF9">
      <w:pPr>
        <w:pStyle w:val="af7"/>
        <w:spacing w:line="360" w:lineRule="auto"/>
        <w:jc w:val="both"/>
        <w:rPr>
          <w:rFonts w:asciiTheme="majorBidi" w:hAnsiTheme="majorBidi" w:cstheme="majorBidi"/>
        </w:rPr>
      </w:pPr>
      <w:r w:rsidRPr="003F625C">
        <w:rPr>
          <w:rFonts w:asciiTheme="majorBidi" w:hAnsiTheme="majorBidi" w:cstheme="majorBidi"/>
          <w:rtl/>
        </w:rPr>
        <w:t xml:space="preserve">ההסכם. הספק  מתחייב להציג את האישור חתום בחתימת המבטח אודות חידוש הפוליסות להנהלת בתי המשפט, לכל המאוחר שבועיים לפני תום תקופת הביטוח. </w:t>
      </w:r>
    </w:p>
    <w:p w:rsidR="004A37D0" w:rsidRPr="003F625C" w:rsidRDefault="00E42322" w:rsidP="00ED1BF9">
      <w:pPr>
        <w:pStyle w:val="af7"/>
        <w:numPr>
          <w:ilvl w:val="1"/>
          <w:numId w:val="28"/>
        </w:numPr>
        <w:spacing w:line="360" w:lineRule="auto"/>
        <w:jc w:val="both"/>
        <w:rPr>
          <w:rFonts w:asciiTheme="majorBidi" w:hAnsiTheme="majorBidi" w:cstheme="majorBidi"/>
          <w:b/>
          <w:bCs/>
        </w:rPr>
      </w:pPr>
      <w:r w:rsidRPr="003F625C">
        <w:rPr>
          <w:rFonts w:asciiTheme="majorBidi" w:hAnsiTheme="majorBidi" w:cstheme="majorBidi"/>
          <w:b/>
          <w:bCs/>
          <w:rtl/>
        </w:rPr>
        <w:t xml:space="preserve">מובהר בזאת כי אישור/י הביטוח שיוצגו אינו/ם בא/ים לצמצם את התחייבויות הספק לפי סעיפי הביטוח </w:t>
      </w:r>
    </w:p>
    <w:p w:rsidR="00E42322" w:rsidRPr="003F625C" w:rsidRDefault="00E42322" w:rsidP="00ED1BF9">
      <w:pPr>
        <w:pStyle w:val="af7"/>
        <w:spacing w:line="360" w:lineRule="auto"/>
        <w:jc w:val="both"/>
        <w:rPr>
          <w:rFonts w:asciiTheme="majorBidi" w:hAnsiTheme="majorBidi" w:cstheme="majorBidi"/>
        </w:rPr>
      </w:pPr>
      <w:r w:rsidRPr="003F625C">
        <w:rPr>
          <w:rFonts w:asciiTheme="majorBidi" w:hAnsiTheme="majorBidi" w:cstheme="majorBidi"/>
          <w:b/>
          <w:bCs/>
          <w:rtl/>
        </w:rPr>
        <w:t>המפורטים לעיל, ומתכונתו/תם התמציתית של אישור/י הביטוח שיוצג/ו הינו/ם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בביטוחיה ללא הסתייגויות</w:t>
      </w:r>
      <w:r w:rsidRPr="003F625C">
        <w:rPr>
          <w:rFonts w:asciiTheme="majorBidi" w:hAnsiTheme="majorBidi" w:cstheme="majorBidi"/>
          <w:rtl/>
        </w:rPr>
        <w:t>.</w:t>
      </w:r>
    </w:p>
    <w:p w:rsidR="004A37D0" w:rsidRPr="003F625C" w:rsidRDefault="00E42322" w:rsidP="00ED1BF9">
      <w:pPr>
        <w:pStyle w:val="af7"/>
        <w:numPr>
          <w:ilvl w:val="1"/>
          <w:numId w:val="28"/>
        </w:numPr>
        <w:spacing w:line="360" w:lineRule="auto"/>
        <w:jc w:val="both"/>
        <w:rPr>
          <w:rFonts w:asciiTheme="majorBidi" w:hAnsiTheme="majorBidi" w:cstheme="majorBidi"/>
        </w:rPr>
      </w:pPr>
      <w:r w:rsidRPr="003F625C">
        <w:rPr>
          <w:rFonts w:asciiTheme="majorBidi" w:hAnsiTheme="majorBidi" w:cstheme="majorBidi"/>
          <w:rtl/>
        </w:rPr>
        <w:t xml:space="preserve">מדינת ישראל – הנהלת בתי המשפט, שומרים לעצמם את הזכות לקבל מהספק בכל עת את העתקי הפוליסות </w:t>
      </w:r>
    </w:p>
    <w:p w:rsidR="00E42322" w:rsidRPr="003F625C" w:rsidRDefault="00E42322" w:rsidP="00ED1BF9">
      <w:pPr>
        <w:pStyle w:val="af7"/>
        <w:spacing w:line="360" w:lineRule="auto"/>
        <w:jc w:val="both"/>
        <w:rPr>
          <w:rFonts w:asciiTheme="majorBidi" w:hAnsiTheme="majorBidi" w:cstheme="majorBidi"/>
        </w:rPr>
      </w:pPr>
      <w:r w:rsidRPr="003F625C">
        <w:rPr>
          <w:rFonts w:asciiTheme="majorBidi" w:hAnsiTheme="majorBidi" w:cstheme="majorBidi"/>
          <w:rtl/>
        </w:rPr>
        <w:t xml:space="preserve">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w:t>
      </w:r>
      <w:r w:rsidR="004A37D0" w:rsidRPr="003F625C">
        <w:rPr>
          <w:rFonts w:asciiTheme="majorBidi" w:hAnsiTheme="majorBidi" w:cstheme="majorBidi"/>
          <w:rtl/>
        </w:rPr>
        <w:t>10.1</w:t>
      </w:r>
      <w:r w:rsidRPr="003F625C">
        <w:rPr>
          <w:rFonts w:asciiTheme="majorBidi" w:hAnsiTheme="majorBidi" w:cstheme="majorBidi"/>
          <w:rtl/>
        </w:rPr>
        <w:t xml:space="preserve"> לעיל.</w:t>
      </w:r>
    </w:p>
    <w:p w:rsidR="004A37D0" w:rsidRPr="003F625C" w:rsidRDefault="00E42322" w:rsidP="00ED1BF9">
      <w:pPr>
        <w:pStyle w:val="af7"/>
        <w:numPr>
          <w:ilvl w:val="1"/>
          <w:numId w:val="28"/>
        </w:numPr>
        <w:spacing w:line="360" w:lineRule="auto"/>
        <w:jc w:val="both"/>
        <w:rPr>
          <w:rFonts w:asciiTheme="majorBidi" w:hAnsiTheme="majorBidi" w:cstheme="majorBidi"/>
        </w:rPr>
      </w:pPr>
      <w:r w:rsidRPr="003F625C">
        <w:rPr>
          <w:rFonts w:asciiTheme="majorBidi" w:hAnsiTheme="majorBidi" w:cstheme="majorBidi"/>
          <w:rtl/>
        </w:rPr>
        <w:t xml:space="preserve">הספק  מצהיר ומתחייב כי זכות  מדינת ישראל – הנהלת בתי המשפט, לעריכת הבדיקה ולדרישת השינויים כמפורט </w:t>
      </w:r>
    </w:p>
    <w:p w:rsidR="00E42322" w:rsidRPr="003F625C" w:rsidRDefault="00E42322" w:rsidP="00ED1BF9">
      <w:pPr>
        <w:pStyle w:val="af7"/>
        <w:spacing w:line="360" w:lineRule="auto"/>
        <w:jc w:val="both"/>
        <w:rPr>
          <w:rFonts w:asciiTheme="majorBidi" w:hAnsiTheme="majorBidi" w:cstheme="majorBidi"/>
        </w:rPr>
      </w:pPr>
      <w:r w:rsidRPr="003F625C">
        <w:rPr>
          <w:rFonts w:asciiTheme="majorBidi" w:hAnsiTheme="majorBidi" w:cstheme="majorBidi"/>
          <w:rtl/>
        </w:rPr>
        <w:t>לעיל אינן מטילות על מדינת ישראל – הנהלת בתי המשפט או</w:t>
      </w:r>
      <w:r w:rsidRPr="003F625C">
        <w:rPr>
          <w:rFonts w:asciiTheme="majorBidi" w:hAnsiTheme="majorBidi" w:cstheme="majorBidi"/>
        </w:rPr>
        <w:t xml:space="preserve"> </w:t>
      </w:r>
      <w:r w:rsidRPr="003F625C">
        <w:rPr>
          <w:rFonts w:asciiTheme="majorBidi" w:hAnsiTheme="majorBidi" w:cstheme="majorBidi"/>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rsidR="004A37D0" w:rsidRPr="003F625C" w:rsidRDefault="00E42322" w:rsidP="00ED1BF9">
      <w:pPr>
        <w:pStyle w:val="af7"/>
        <w:numPr>
          <w:ilvl w:val="1"/>
          <w:numId w:val="28"/>
        </w:numPr>
        <w:spacing w:line="360" w:lineRule="auto"/>
        <w:jc w:val="both"/>
        <w:rPr>
          <w:rFonts w:asciiTheme="majorBidi" w:hAnsiTheme="majorBidi" w:cstheme="majorBidi"/>
          <w:b/>
          <w:bCs/>
        </w:rPr>
      </w:pPr>
      <w:r w:rsidRPr="003F625C">
        <w:rPr>
          <w:rFonts w:asciiTheme="majorBidi" w:hAnsiTheme="majorBidi" w:cstheme="majorBidi"/>
          <w:b/>
          <w:bCs/>
          <w:rtl/>
        </w:rPr>
        <w:t xml:space="preserve">למען הסר כל ספק מוסכם בזה כי הביטוחים הנדרשים לעיל, גבולות האחריות ותנאי הכיסוי הם בבחינת </w:t>
      </w:r>
    </w:p>
    <w:p w:rsidR="00E42322" w:rsidRPr="003F625C" w:rsidRDefault="00E42322" w:rsidP="00ED1BF9">
      <w:pPr>
        <w:pStyle w:val="af7"/>
        <w:spacing w:line="360" w:lineRule="auto"/>
        <w:jc w:val="both"/>
        <w:rPr>
          <w:rFonts w:asciiTheme="majorBidi" w:hAnsiTheme="majorBidi" w:cstheme="majorBidi"/>
          <w:b/>
          <w:bCs/>
        </w:rPr>
      </w:pPr>
      <w:r w:rsidRPr="003F625C">
        <w:rPr>
          <w:rFonts w:asciiTheme="majorBidi" w:hAnsiTheme="majorBidi" w:cstheme="majorBidi"/>
          <w:b/>
          <w:bCs/>
          <w:rtl/>
        </w:rPr>
        <w:t>דרישה מינימלית המוטלת על הספק, ואין בהם משום אישור המדינה או מי מטעמה להיקף וגודל הסיכון לביטוח ועליו לבחון את חשיפתו לסיכוני רכוש וחבות לרבות גוף ולקבוע את הביטוחים הנחוצים לרבות היקף הכיסויים, וגבולות האחריות בהתאם לכך.</w:t>
      </w:r>
    </w:p>
    <w:p w:rsidR="004A37D0" w:rsidRPr="003F625C" w:rsidRDefault="00E42322" w:rsidP="00ED1BF9">
      <w:pPr>
        <w:pStyle w:val="af7"/>
        <w:numPr>
          <w:ilvl w:val="1"/>
          <w:numId w:val="28"/>
        </w:numPr>
        <w:spacing w:line="360" w:lineRule="auto"/>
        <w:jc w:val="both"/>
        <w:rPr>
          <w:rFonts w:asciiTheme="majorBidi" w:hAnsiTheme="majorBidi" w:cstheme="majorBidi"/>
        </w:rPr>
      </w:pPr>
      <w:r w:rsidRPr="003F625C">
        <w:rPr>
          <w:rFonts w:asciiTheme="majorBidi" w:hAnsiTheme="majorBidi" w:cstheme="majorBidi"/>
          <w:rtl/>
        </w:rPr>
        <w:t xml:space="preserve">אין בכל האמור בסעיפי הביטוח כדי לפטור את הספק  מכל חובה החלה עליו על פי דין ועל פי ההסכם ואין לפרש </w:t>
      </w:r>
    </w:p>
    <w:p w:rsidR="00E42322" w:rsidRPr="003F625C" w:rsidRDefault="00E42322" w:rsidP="00ED1BF9">
      <w:pPr>
        <w:pStyle w:val="af7"/>
        <w:spacing w:line="360" w:lineRule="auto"/>
        <w:jc w:val="both"/>
        <w:rPr>
          <w:rFonts w:asciiTheme="majorBidi" w:hAnsiTheme="majorBidi" w:cstheme="majorBidi"/>
        </w:rPr>
      </w:pPr>
      <w:r w:rsidRPr="003F625C">
        <w:rPr>
          <w:rFonts w:asciiTheme="majorBidi" w:hAnsiTheme="majorBidi" w:cstheme="majorBidi"/>
          <w:rtl/>
        </w:rPr>
        <w:t>את האמור כוויתור של מדינת ישראל – הנהלת בתי המשפט, על כל זכות או סעד המוקנים להם על פי כל דין ועל פי הסכם זה.</w:t>
      </w:r>
    </w:p>
    <w:p w:rsidR="00E42322" w:rsidRPr="003F625C" w:rsidRDefault="00E42322" w:rsidP="00ED1BF9">
      <w:pPr>
        <w:pStyle w:val="af7"/>
        <w:numPr>
          <w:ilvl w:val="1"/>
          <w:numId w:val="28"/>
        </w:numPr>
        <w:spacing w:line="360" w:lineRule="auto"/>
        <w:jc w:val="both"/>
        <w:rPr>
          <w:rFonts w:asciiTheme="majorBidi" w:hAnsiTheme="majorBidi" w:cstheme="majorBidi"/>
        </w:rPr>
      </w:pPr>
      <w:r w:rsidRPr="003F625C">
        <w:rPr>
          <w:rFonts w:asciiTheme="majorBidi" w:hAnsiTheme="majorBidi" w:cstheme="majorBidi"/>
          <w:rtl/>
        </w:rPr>
        <w:t>אי עמידה בתנאי סעיפי ביטוח אלו  מהווה הפרה יסודית של הסכם זה.</w:t>
      </w:r>
    </w:p>
    <w:p w:rsidR="0012582F" w:rsidRPr="004073EC" w:rsidRDefault="0012582F" w:rsidP="00ED1BF9">
      <w:pPr>
        <w:spacing w:after="200" w:line="360" w:lineRule="auto"/>
        <w:jc w:val="both"/>
        <w:rPr>
          <w:rFonts w:asciiTheme="majorBidi" w:eastAsiaTheme="majorEastAsia" w:hAnsiTheme="majorBidi" w:cstheme="majorBidi"/>
          <w:b/>
          <w:bCs/>
          <w:spacing w:val="5"/>
          <w:kern w:val="28"/>
          <w:sz w:val="44"/>
          <w:szCs w:val="44"/>
          <w:rtl/>
        </w:rPr>
      </w:pPr>
      <w:r w:rsidRPr="004073EC">
        <w:rPr>
          <w:rFonts w:asciiTheme="majorBidi" w:hAnsiTheme="majorBidi"/>
          <w:b/>
          <w:bCs/>
          <w:sz w:val="44"/>
          <w:szCs w:val="44"/>
          <w:rtl/>
        </w:rPr>
        <w:br w:type="page"/>
      </w:r>
    </w:p>
    <w:p w:rsidR="00A227E1" w:rsidRPr="004073EC" w:rsidRDefault="000D6C32" w:rsidP="00ED1BF9">
      <w:pPr>
        <w:pStyle w:val="aa"/>
        <w:tabs>
          <w:tab w:val="left" w:pos="1558"/>
        </w:tabs>
        <w:spacing w:line="360" w:lineRule="auto"/>
        <w:ind w:left="1558" w:hanging="1559"/>
        <w:jc w:val="both"/>
        <w:outlineLvl w:val="0"/>
        <w:rPr>
          <w:rFonts w:asciiTheme="majorBidi" w:hAnsiTheme="majorBidi"/>
          <w:b/>
          <w:bCs/>
          <w:color w:val="auto"/>
          <w:sz w:val="44"/>
          <w:szCs w:val="44"/>
          <w:rtl/>
        </w:rPr>
      </w:pPr>
      <w:bookmarkStart w:id="58" w:name="_Toc6261179"/>
      <w:r w:rsidRPr="004073EC">
        <w:rPr>
          <w:rFonts w:asciiTheme="majorBidi" w:hAnsiTheme="majorBidi"/>
          <w:b/>
          <w:bCs/>
          <w:color w:val="auto"/>
          <w:sz w:val="44"/>
          <w:szCs w:val="44"/>
          <w:rtl/>
        </w:rPr>
        <w:t xml:space="preserve">פרק </w:t>
      </w:r>
      <w:r w:rsidR="008428E9" w:rsidRPr="004073EC">
        <w:rPr>
          <w:rFonts w:asciiTheme="majorBidi" w:hAnsiTheme="majorBidi" w:hint="cs"/>
          <w:b/>
          <w:bCs/>
          <w:color w:val="auto"/>
          <w:sz w:val="44"/>
          <w:szCs w:val="44"/>
          <w:rtl/>
        </w:rPr>
        <w:t>11</w:t>
      </w:r>
      <w:r w:rsidRPr="004073EC">
        <w:rPr>
          <w:rFonts w:asciiTheme="majorBidi" w:hAnsiTheme="majorBidi"/>
          <w:b/>
          <w:bCs/>
          <w:color w:val="auto"/>
          <w:sz w:val="44"/>
          <w:szCs w:val="44"/>
          <w:rtl/>
        </w:rPr>
        <w:t>: נספחים</w:t>
      </w:r>
      <w:r w:rsidR="00566486" w:rsidRPr="004073EC">
        <w:rPr>
          <w:rFonts w:asciiTheme="majorBidi" w:hAnsiTheme="majorBidi"/>
          <w:b/>
          <w:bCs/>
          <w:color w:val="auto"/>
          <w:sz w:val="44"/>
          <w:szCs w:val="44"/>
          <w:rtl/>
        </w:rPr>
        <w:t xml:space="preserve"> למכרז</w:t>
      </w:r>
      <w:bookmarkEnd w:id="58"/>
    </w:p>
    <w:tbl>
      <w:tblPr>
        <w:tblStyle w:val="43"/>
        <w:tblW w:w="0" w:type="auto"/>
        <w:tblInd w:w="279"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7938"/>
        <w:gridCol w:w="1411"/>
      </w:tblGrid>
      <w:tr w:rsidR="00C7783F" w:rsidRPr="004073EC" w:rsidTr="00D03F63">
        <w:tc>
          <w:tcPr>
            <w:tcW w:w="7938" w:type="dxa"/>
          </w:tcPr>
          <w:bookmarkStart w:id="59" w:name="_נספח_א':_נוסח"/>
          <w:bookmarkEnd w:id="59"/>
          <w:p w:rsidR="00B76345" w:rsidRPr="004073EC" w:rsidRDefault="000D6C32" w:rsidP="00ED1BF9">
            <w:pPr>
              <w:spacing w:after="200" w:line="360" w:lineRule="auto"/>
              <w:jc w:val="both"/>
              <w:rPr>
                <w:rFonts w:asciiTheme="majorBidi" w:eastAsiaTheme="majorEastAsia" w:hAnsiTheme="majorBidi" w:cstheme="majorBidi"/>
                <w:rtl/>
              </w:rPr>
            </w:pPr>
            <w:r w:rsidRPr="004073EC">
              <w:rPr>
                <w:rFonts w:asciiTheme="majorBidi" w:eastAsiaTheme="majorEastAsia" w:hAnsiTheme="majorBidi" w:cstheme="majorBidi"/>
                <w:rtl/>
              </w:rPr>
              <w:fldChar w:fldCharType="begin"/>
            </w:r>
            <w:r w:rsidRPr="004073EC">
              <w:rPr>
                <w:rFonts w:asciiTheme="majorBidi" w:eastAsiaTheme="majorEastAsia" w:hAnsiTheme="majorBidi" w:cstheme="majorBidi"/>
                <w:rtl/>
              </w:rPr>
              <w:instrText xml:space="preserve"> </w:instrText>
            </w:r>
            <w:r w:rsidRPr="004073EC">
              <w:rPr>
                <w:rFonts w:asciiTheme="majorBidi" w:eastAsiaTheme="majorEastAsia" w:hAnsiTheme="majorBidi" w:cstheme="majorBidi"/>
              </w:rPr>
              <w:instrText>HYPERLINK</w:instrText>
            </w:r>
            <w:r w:rsidRPr="004073EC">
              <w:rPr>
                <w:rFonts w:asciiTheme="majorBidi" w:eastAsiaTheme="majorEastAsia" w:hAnsiTheme="majorBidi" w:cstheme="majorBidi"/>
                <w:rtl/>
              </w:rPr>
              <w:instrText xml:space="preserve">  \</w:instrText>
            </w:r>
            <w:r w:rsidRPr="004073EC">
              <w:rPr>
                <w:rFonts w:asciiTheme="majorBidi" w:eastAsiaTheme="majorEastAsia" w:hAnsiTheme="majorBidi" w:cstheme="majorBidi"/>
              </w:rPr>
              <w:instrText>l</w:instrText>
            </w:r>
            <w:r w:rsidRPr="004073EC">
              <w:rPr>
                <w:rFonts w:asciiTheme="majorBidi" w:eastAsiaTheme="majorEastAsia" w:hAnsiTheme="majorBidi" w:cstheme="majorBidi"/>
                <w:rtl/>
              </w:rPr>
              <w:instrText xml:space="preserve"> "_נספח_א':_נוסח_1" </w:instrText>
            </w:r>
            <w:r w:rsidRPr="004073EC">
              <w:rPr>
                <w:rFonts w:asciiTheme="majorBidi" w:eastAsiaTheme="majorEastAsia" w:hAnsiTheme="majorBidi" w:cstheme="majorBidi"/>
                <w:rtl/>
              </w:rPr>
              <w:fldChar w:fldCharType="separate"/>
            </w:r>
            <w:r w:rsidRPr="004073EC">
              <w:rPr>
                <w:rStyle w:val="Hyperlink"/>
                <w:rFonts w:asciiTheme="majorBidi" w:eastAsiaTheme="majorEastAsia" w:hAnsiTheme="majorBidi" w:cstheme="majorBidi"/>
                <w:color w:val="auto"/>
                <w:rtl/>
              </w:rPr>
              <w:t>נוסח תצהיר</w:t>
            </w:r>
            <w:r w:rsidRPr="004073EC">
              <w:rPr>
                <w:rFonts w:asciiTheme="majorBidi" w:eastAsiaTheme="majorEastAsia" w:hAnsiTheme="majorBidi" w:cstheme="majorBidi"/>
                <w:rtl/>
              </w:rPr>
              <w:fldChar w:fldCharType="end"/>
            </w:r>
          </w:p>
        </w:tc>
        <w:tc>
          <w:tcPr>
            <w:tcW w:w="1411" w:type="dxa"/>
          </w:tcPr>
          <w:p w:rsidR="00B76345"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א</w:t>
            </w:r>
          </w:p>
        </w:tc>
      </w:tr>
      <w:tr w:rsidR="00C7783F" w:rsidRPr="004073EC" w:rsidTr="00D03F63">
        <w:tc>
          <w:tcPr>
            <w:tcW w:w="7938" w:type="dxa"/>
          </w:tcPr>
          <w:p w:rsidR="007F6B9D" w:rsidRPr="004073EC" w:rsidRDefault="0074564D" w:rsidP="00ED1BF9">
            <w:pPr>
              <w:spacing w:after="200" w:line="360" w:lineRule="auto"/>
              <w:jc w:val="both"/>
              <w:rPr>
                <w:rFonts w:asciiTheme="majorBidi" w:eastAsiaTheme="majorEastAsia" w:hAnsiTheme="majorBidi" w:cstheme="majorBidi"/>
                <w:rtl/>
              </w:rPr>
            </w:pPr>
            <w:hyperlink w:anchor="_נספח_א1:_אישור" w:history="1">
              <w:r w:rsidR="00F003C6" w:rsidRPr="004073EC">
                <w:rPr>
                  <w:rStyle w:val="Hyperlink"/>
                  <w:rFonts w:asciiTheme="majorBidi" w:eastAsiaTheme="majorEastAsia" w:hAnsiTheme="majorBidi" w:cstheme="majorBidi"/>
                  <w:color w:val="auto"/>
                  <w:rtl/>
                </w:rPr>
                <w:t>אישור</w:t>
              </w:r>
            </w:hyperlink>
            <w:r w:rsidR="00F003C6" w:rsidRPr="004073EC">
              <w:rPr>
                <w:rFonts w:asciiTheme="majorBidi" w:eastAsiaTheme="majorEastAsia" w:hAnsiTheme="majorBidi" w:cstheme="majorBidi"/>
                <w:rtl/>
              </w:rPr>
              <w:t xml:space="preserve"> ניהול ספרים</w:t>
            </w:r>
            <w:r w:rsidR="00F024B6" w:rsidRPr="004073EC">
              <w:rPr>
                <w:rFonts w:asciiTheme="majorBidi" w:eastAsiaTheme="majorEastAsia" w:hAnsiTheme="majorBidi" w:cstheme="majorBidi"/>
                <w:rtl/>
              </w:rPr>
              <w:t xml:space="preserve"> </w:t>
            </w:r>
          </w:p>
        </w:tc>
        <w:tc>
          <w:tcPr>
            <w:tcW w:w="1411" w:type="dxa"/>
          </w:tcPr>
          <w:p w:rsidR="007F6B9D"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א'1</w:t>
            </w:r>
          </w:p>
        </w:tc>
      </w:tr>
      <w:tr w:rsidR="00C7783F" w:rsidRPr="004073EC" w:rsidTr="00D03F63">
        <w:tc>
          <w:tcPr>
            <w:tcW w:w="7938" w:type="dxa"/>
          </w:tcPr>
          <w:p w:rsidR="00F003C6" w:rsidRPr="004073EC" w:rsidRDefault="000D6C32" w:rsidP="00ED1BF9">
            <w:pPr>
              <w:spacing w:after="200" w:line="360" w:lineRule="auto"/>
              <w:jc w:val="both"/>
              <w:rPr>
                <w:rFonts w:asciiTheme="majorBidi" w:eastAsiaTheme="majorEastAsia" w:hAnsiTheme="majorBidi" w:cstheme="majorBidi"/>
                <w:rtl/>
              </w:rPr>
            </w:pPr>
            <w:r w:rsidRPr="004073EC">
              <w:rPr>
                <w:rFonts w:eastAsiaTheme="majorEastAsia"/>
                <w:rtl/>
              </w:rPr>
              <w:t>אישור המציע לפיו הוא רשום במרשם המתנהל עפ"י דין</w:t>
            </w:r>
            <w:r w:rsidR="00066A8D" w:rsidRPr="004073EC">
              <w:rPr>
                <w:rFonts w:asciiTheme="majorBidi" w:eastAsiaTheme="majorEastAsia" w:hAnsiTheme="majorBidi" w:cstheme="majorBidi" w:hint="cs"/>
                <w:rtl/>
              </w:rPr>
              <w:t xml:space="preserve"> </w:t>
            </w:r>
          </w:p>
        </w:tc>
        <w:tc>
          <w:tcPr>
            <w:tcW w:w="1411" w:type="dxa"/>
          </w:tcPr>
          <w:p w:rsidR="00F003C6"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א'2</w:t>
            </w:r>
          </w:p>
        </w:tc>
      </w:tr>
      <w:tr w:rsidR="00C7783F" w:rsidRPr="004073EC" w:rsidTr="00D03F63">
        <w:tc>
          <w:tcPr>
            <w:tcW w:w="7938" w:type="dxa"/>
          </w:tcPr>
          <w:p w:rsidR="007F6B9D" w:rsidRPr="004073EC" w:rsidRDefault="000D6C32" w:rsidP="00ED1BF9">
            <w:pPr>
              <w:spacing w:after="200" w:line="360" w:lineRule="auto"/>
              <w:jc w:val="both"/>
              <w:rPr>
                <w:rFonts w:asciiTheme="majorBidi" w:eastAsiaTheme="majorEastAsia" w:hAnsiTheme="majorBidi" w:cstheme="majorBidi"/>
                <w:rtl/>
              </w:rPr>
            </w:pPr>
            <w:r w:rsidRPr="004073EC">
              <w:rPr>
                <w:rFonts w:eastAsiaTheme="majorEastAsia"/>
                <w:rtl/>
              </w:rPr>
              <w:t xml:space="preserve">נסח התאגיד </w:t>
            </w:r>
          </w:p>
        </w:tc>
        <w:tc>
          <w:tcPr>
            <w:tcW w:w="1411" w:type="dxa"/>
          </w:tcPr>
          <w:p w:rsidR="007F6B9D"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א'</w:t>
            </w:r>
            <w:r w:rsidR="00F003C6" w:rsidRPr="004073EC">
              <w:rPr>
                <w:rFonts w:asciiTheme="majorBidi" w:eastAsiaTheme="majorEastAsia" w:hAnsiTheme="majorBidi" w:cstheme="majorBidi"/>
                <w:b/>
                <w:bCs/>
                <w:rtl/>
              </w:rPr>
              <w:t>3</w:t>
            </w:r>
          </w:p>
        </w:tc>
      </w:tr>
      <w:tr w:rsidR="00C7783F" w:rsidRPr="004073EC" w:rsidTr="00D03F63">
        <w:tc>
          <w:tcPr>
            <w:tcW w:w="7938" w:type="dxa"/>
          </w:tcPr>
          <w:p w:rsidR="00B76345" w:rsidRPr="004073EC" w:rsidRDefault="0074564D" w:rsidP="00ED1BF9">
            <w:pPr>
              <w:spacing w:after="200" w:line="360" w:lineRule="auto"/>
              <w:jc w:val="both"/>
              <w:rPr>
                <w:rFonts w:asciiTheme="majorBidi" w:eastAsiaTheme="majorEastAsia" w:hAnsiTheme="majorBidi" w:cstheme="majorBidi"/>
                <w:rtl/>
              </w:rPr>
            </w:pPr>
            <w:hyperlink w:anchor="_נספח_ב':_אישור" w:history="1">
              <w:r w:rsidR="000D6C32" w:rsidRPr="004073EC">
                <w:rPr>
                  <w:rStyle w:val="Hyperlink"/>
                  <w:rFonts w:asciiTheme="majorBidi" w:eastAsiaTheme="majorEastAsia" w:hAnsiTheme="majorBidi" w:cstheme="majorBidi"/>
                  <w:color w:val="auto"/>
                  <w:rtl/>
                </w:rPr>
                <w:t xml:space="preserve">אישור </w:t>
              </w:r>
              <w:r w:rsidR="00F97293">
                <w:rPr>
                  <w:rStyle w:val="Hyperlink"/>
                  <w:rFonts w:asciiTheme="majorBidi" w:eastAsiaTheme="majorEastAsia" w:hAnsiTheme="majorBidi" w:cstheme="majorBidi" w:hint="cs"/>
                  <w:color w:val="auto"/>
                  <w:rtl/>
                </w:rPr>
                <w:t>ביטוח</w:t>
              </w:r>
            </w:hyperlink>
            <w:r w:rsidR="00F97293">
              <w:rPr>
                <w:rStyle w:val="Hyperlink"/>
                <w:rFonts w:asciiTheme="majorBidi" w:eastAsiaTheme="majorEastAsia" w:hAnsiTheme="majorBidi" w:cstheme="majorBidi" w:hint="cs"/>
                <w:color w:val="auto"/>
                <w:rtl/>
              </w:rPr>
              <w:t xml:space="preserve"> אחיד</w:t>
            </w:r>
          </w:p>
        </w:tc>
        <w:tc>
          <w:tcPr>
            <w:tcW w:w="1411" w:type="dxa"/>
          </w:tcPr>
          <w:p w:rsidR="00B76345" w:rsidRPr="004073EC" w:rsidRDefault="000D6C32" w:rsidP="00ED1BF9">
            <w:pPr>
              <w:spacing w:after="200" w:line="360" w:lineRule="auto"/>
              <w:jc w:val="both"/>
              <w:rPr>
                <w:rFonts w:asciiTheme="majorBidi" w:eastAsiaTheme="majorEastAsia" w:hAnsiTheme="majorBidi" w:cstheme="majorBidi"/>
                <w:b/>
                <w:bCs/>
              </w:rPr>
            </w:pPr>
            <w:r w:rsidRPr="004073EC">
              <w:rPr>
                <w:rFonts w:asciiTheme="majorBidi" w:eastAsiaTheme="majorEastAsia" w:hAnsiTheme="majorBidi" w:cstheme="majorBidi"/>
                <w:b/>
                <w:bCs/>
                <w:rtl/>
              </w:rPr>
              <w:t>נספח ב'</w:t>
            </w:r>
          </w:p>
        </w:tc>
      </w:tr>
      <w:tr w:rsidR="00C7783F" w:rsidRPr="004073EC" w:rsidTr="00D03F63">
        <w:tc>
          <w:tcPr>
            <w:tcW w:w="7938" w:type="dxa"/>
          </w:tcPr>
          <w:p w:rsidR="00B76345" w:rsidRPr="004073EC" w:rsidRDefault="0074564D" w:rsidP="00ED1BF9">
            <w:pPr>
              <w:spacing w:after="200" w:line="360" w:lineRule="auto"/>
              <w:jc w:val="both"/>
              <w:rPr>
                <w:rFonts w:asciiTheme="majorBidi" w:eastAsiaTheme="majorEastAsia" w:hAnsiTheme="majorBidi" w:cstheme="majorBidi"/>
                <w:rtl/>
              </w:rPr>
            </w:pPr>
            <w:hyperlink w:anchor="_נספח_ג':_תצהיר" w:history="1">
              <w:r w:rsidR="000D6C32" w:rsidRPr="004073EC">
                <w:rPr>
                  <w:rStyle w:val="Hyperlink"/>
                  <w:rFonts w:asciiTheme="majorBidi" w:eastAsiaTheme="majorEastAsia" w:hAnsiTheme="majorBidi" w:cstheme="majorBidi"/>
                  <w:color w:val="auto"/>
                  <w:rtl/>
                </w:rPr>
                <w:t>תצהיר בדבר אי תאום מכרז</w:t>
              </w:r>
            </w:hyperlink>
          </w:p>
        </w:tc>
        <w:tc>
          <w:tcPr>
            <w:tcW w:w="1411" w:type="dxa"/>
          </w:tcPr>
          <w:p w:rsidR="00B76345" w:rsidRPr="004073EC" w:rsidRDefault="000D6C32" w:rsidP="00ED1BF9">
            <w:pPr>
              <w:spacing w:after="200" w:line="360" w:lineRule="auto"/>
              <w:jc w:val="both"/>
              <w:rPr>
                <w:rFonts w:asciiTheme="majorBidi" w:eastAsiaTheme="majorEastAsia" w:hAnsiTheme="majorBidi" w:cstheme="majorBidi"/>
                <w:b/>
                <w:bCs/>
              </w:rPr>
            </w:pPr>
            <w:r w:rsidRPr="004073EC">
              <w:rPr>
                <w:rFonts w:asciiTheme="majorBidi" w:eastAsiaTheme="majorEastAsia" w:hAnsiTheme="majorBidi" w:cstheme="majorBidi"/>
                <w:b/>
                <w:bCs/>
                <w:rtl/>
              </w:rPr>
              <w:t>נספח ג'</w:t>
            </w:r>
          </w:p>
        </w:tc>
      </w:tr>
      <w:tr w:rsidR="00C7783F" w:rsidRPr="004073EC" w:rsidTr="00D03F63">
        <w:tc>
          <w:tcPr>
            <w:tcW w:w="7938" w:type="dxa"/>
          </w:tcPr>
          <w:p w:rsidR="00B76345" w:rsidRPr="004073EC" w:rsidRDefault="0074564D" w:rsidP="00ED1BF9">
            <w:pPr>
              <w:spacing w:after="200" w:line="360" w:lineRule="auto"/>
              <w:jc w:val="both"/>
              <w:rPr>
                <w:rFonts w:asciiTheme="majorBidi" w:eastAsiaTheme="majorEastAsia" w:hAnsiTheme="majorBidi" w:cstheme="majorBidi"/>
                <w:rtl/>
              </w:rPr>
            </w:pPr>
            <w:hyperlink w:anchor="_נספח_ד':_תצהיר" w:history="1">
              <w:r w:rsidR="007F6B9D" w:rsidRPr="004073EC">
                <w:rPr>
                  <w:rStyle w:val="Hyperlink"/>
                  <w:rFonts w:asciiTheme="majorBidi" w:eastAsiaTheme="majorEastAsia" w:hAnsiTheme="majorBidi" w:cstheme="majorBidi"/>
                  <w:color w:val="auto"/>
                  <w:rtl/>
                </w:rPr>
                <w:t>תצהיר בדבר היעדר הרשעות בגין העסקת עובדים זרים ושכר מינימום</w:t>
              </w:r>
            </w:hyperlink>
          </w:p>
        </w:tc>
        <w:tc>
          <w:tcPr>
            <w:tcW w:w="1411" w:type="dxa"/>
          </w:tcPr>
          <w:p w:rsidR="00B76345"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ד'</w:t>
            </w:r>
          </w:p>
        </w:tc>
      </w:tr>
      <w:tr w:rsidR="00C7783F" w:rsidRPr="004073EC" w:rsidTr="00D03F63">
        <w:tc>
          <w:tcPr>
            <w:tcW w:w="7938" w:type="dxa"/>
          </w:tcPr>
          <w:p w:rsidR="00D03F63" w:rsidRPr="004073EC" w:rsidRDefault="0074564D" w:rsidP="00ED1BF9">
            <w:pPr>
              <w:spacing w:after="200" w:line="360" w:lineRule="auto"/>
              <w:jc w:val="both"/>
              <w:rPr>
                <w:rFonts w:asciiTheme="majorBidi" w:eastAsiaTheme="majorEastAsia" w:hAnsiTheme="majorBidi" w:cstheme="majorBidi"/>
                <w:rtl/>
              </w:rPr>
            </w:pPr>
            <w:hyperlink r:id="rId12" w:anchor="_נספח_י" w:history="1">
              <w:r w:rsidR="000D6C32" w:rsidRPr="004073EC">
                <w:rPr>
                  <w:rStyle w:val="Hyperlink"/>
                  <w:rFonts w:asciiTheme="majorBidi" w:eastAsiaTheme="majorEastAsia" w:hAnsiTheme="majorBidi" w:cstheme="majorBidi"/>
                  <w:color w:val="auto"/>
                  <w:rtl/>
                </w:rPr>
                <w:t>תצהיר  בדבר העסקת עובדים עם מוגבלות</w:t>
              </w:r>
            </w:hyperlink>
          </w:p>
        </w:tc>
        <w:tc>
          <w:tcPr>
            <w:tcW w:w="1411" w:type="dxa"/>
          </w:tcPr>
          <w:p w:rsidR="00D03F6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ה'</w:t>
            </w:r>
          </w:p>
        </w:tc>
      </w:tr>
      <w:tr w:rsidR="00C7783F" w:rsidRPr="004073EC" w:rsidTr="00D03F63">
        <w:tc>
          <w:tcPr>
            <w:tcW w:w="7938" w:type="dxa"/>
          </w:tcPr>
          <w:p w:rsidR="00D03F63" w:rsidRPr="004073EC" w:rsidRDefault="0074564D" w:rsidP="00ED1BF9">
            <w:pPr>
              <w:spacing w:after="200" w:line="360" w:lineRule="auto"/>
              <w:jc w:val="both"/>
              <w:rPr>
                <w:rFonts w:asciiTheme="majorBidi" w:eastAsiaTheme="majorEastAsia" w:hAnsiTheme="majorBidi" w:cstheme="majorBidi"/>
                <w:rtl/>
              </w:rPr>
            </w:pPr>
            <w:hyperlink w:anchor="_נספח_ו':_נוסח" w:history="1">
              <w:r w:rsidR="000D6C32" w:rsidRPr="004073EC">
                <w:rPr>
                  <w:rStyle w:val="Hyperlink"/>
                  <w:rFonts w:asciiTheme="majorBidi" w:eastAsiaTheme="majorEastAsia" w:hAnsiTheme="majorBidi" w:cstheme="majorBidi"/>
                  <w:color w:val="auto"/>
                  <w:rtl/>
                </w:rPr>
                <w:t>נוסח כתב ערבות</w:t>
              </w:r>
            </w:hyperlink>
            <w:r w:rsidR="000D6C32" w:rsidRPr="004073EC">
              <w:rPr>
                <w:rFonts w:asciiTheme="majorBidi" w:eastAsiaTheme="majorEastAsia" w:hAnsiTheme="majorBidi" w:cstheme="majorBidi"/>
                <w:rtl/>
              </w:rPr>
              <w:t xml:space="preserve"> </w:t>
            </w:r>
          </w:p>
        </w:tc>
        <w:tc>
          <w:tcPr>
            <w:tcW w:w="1411" w:type="dxa"/>
          </w:tcPr>
          <w:p w:rsidR="00D03F6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ו'</w:t>
            </w:r>
          </w:p>
        </w:tc>
      </w:tr>
      <w:tr w:rsidR="00C7783F" w:rsidRPr="004073EC" w:rsidTr="00D03F63">
        <w:tc>
          <w:tcPr>
            <w:tcW w:w="7938" w:type="dxa"/>
          </w:tcPr>
          <w:p w:rsidR="00D03F63" w:rsidRPr="004073EC" w:rsidRDefault="0074564D" w:rsidP="00ED1BF9">
            <w:pPr>
              <w:spacing w:after="200" w:line="360" w:lineRule="auto"/>
              <w:jc w:val="both"/>
              <w:rPr>
                <w:rFonts w:asciiTheme="majorBidi" w:eastAsiaTheme="majorEastAsia" w:hAnsiTheme="majorBidi" w:cstheme="majorBidi"/>
                <w:rtl/>
              </w:rPr>
            </w:pPr>
            <w:hyperlink w:anchor="_נספח_ה':_" w:history="1">
              <w:r w:rsidR="00DA1730" w:rsidRPr="004073EC">
                <w:rPr>
                  <w:rStyle w:val="Hyperlink"/>
                  <w:rFonts w:asciiTheme="majorBidi" w:eastAsiaTheme="majorEastAsia" w:hAnsiTheme="majorBidi" w:cstheme="majorBidi" w:hint="cs"/>
                  <w:color w:val="auto"/>
                  <w:rtl/>
                </w:rPr>
                <w:t>תצהיר</w:t>
              </w:r>
            </w:hyperlink>
            <w:r w:rsidR="00DA1730" w:rsidRPr="004073EC">
              <w:rPr>
                <w:rStyle w:val="Hyperlink"/>
                <w:rFonts w:asciiTheme="majorBidi" w:eastAsiaTheme="majorEastAsia" w:hAnsiTheme="majorBidi" w:cstheme="majorBidi" w:hint="cs"/>
                <w:color w:val="auto"/>
                <w:rtl/>
              </w:rPr>
              <w:t xml:space="preserve"> המציע בדבר עמידתו בתנאי הסף המקצועיים (כאמור בסעיפים 3.2.3 ו 3.2.4 ) </w:t>
            </w:r>
          </w:p>
        </w:tc>
        <w:tc>
          <w:tcPr>
            <w:tcW w:w="1411" w:type="dxa"/>
          </w:tcPr>
          <w:p w:rsidR="00D03F6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ז'</w:t>
            </w:r>
          </w:p>
        </w:tc>
      </w:tr>
      <w:tr w:rsidR="00C7783F" w:rsidRPr="004073EC" w:rsidTr="00D03F63">
        <w:tc>
          <w:tcPr>
            <w:tcW w:w="7938" w:type="dxa"/>
          </w:tcPr>
          <w:p w:rsidR="00D03F63" w:rsidRPr="004073EC" w:rsidRDefault="0074564D" w:rsidP="00ED1BF9">
            <w:pPr>
              <w:spacing w:after="200" w:line="360" w:lineRule="auto"/>
              <w:jc w:val="both"/>
              <w:rPr>
                <w:rFonts w:asciiTheme="majorBidi" w:eastAsiaTheme="majorEastAsia" w:hAnsiTheme="majorBidi" w:cstheme="majorBidi"/>
                <w:rtl/>
              </w:rPr>
            </w:pPr>
            <w:hyperlink w:anchor="_נספח_ח':_חלקים" w:history="1">
              <w:r w:rsidR="000D6C32" w:rsidRPr="004073EC">
                <w:rPr>
                  <w:rStyle w:val="Hyperlink"/>
                  <w:rFonts w:asciiTheme="majorBidi" w:eastAsiaTheme="majorEastAsia" w:hAnsiTheme="majorBidi" w:cstheme="majorBidi"/>
                  <w:color w:val="auto"/>
                  <w:rtl/>
                </w:rPr>
                <w:t>חלקים חסויים בהצעה</w:t>
              </w:r>
            </w:hyperlink>
          </w:p>
        </w:tc>
        <w:tc>
          <w:tcPr>
            <w:tcW w:w="1411" w:type="dxa"/>
          </w:tcPr>
          <w:p w:rsidR="00D03F6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 xml:space="preserve">נספח </w:t>
            </w:r>
            <w:r w:rsidR="00663D97" w:rsidRPr="004073EC">
              <w:rPr>
                <w:rFonts w:asciiTheme="majorBidi" w:eastAsiaTheme="majorEastAsia" w:hAnsiTheme="majorBidi" w:cstheme="majorBidi"/>
                <w:b/>
                <w:bCs/>
                <w:rtl/>
              </w:rPr>
              <w:t>ח</w:t>
            </w:r>
            <w:r w:rsidRPr="004073EC">
              <w:rPr>
                <w:rFonts w:asciiTheme="majorBidi" w:eastAsiaTheme="majorEastAsia" w:hAnsiTheme="majorBidi" w:cstheme="majorBidi"/>
                <w:b/>
                <w:bCs/>
                <w:rtl/>
              </w:rPr>
              <w:t>'</w:t>
            </w:r>
          </w:p>
        </w:tc>
      </w:tr>
      <w:tr w:rsidR="00C7783F" w:rsidRPr="004073EC" w:rsidTr="00D03F63">
        <w:tc>
          <w:tcPr>
            <w:tcW w:w="7938" w:type="dxa"/>
          </w:tcPr>
          <w:p w:rsidR="00D03F63" w:rsidRPr="004073EC" w:rsidRDefault="0074564D" w:rsidP="00ED1BF9">
            <w:pPr>
              <w:spacing w:after="200" w:line="360" w:lineRule="auto"/>
              <w:jc w:val="both"/>
              <w:rPr>
                <w:rFonts w:asciiTheme="majorBidi" w:eastAsiaTheme="majorEastAsia" w:hAnsiTheme="majorBidi" w:cstheme="majorBidi"/>
              </w:rPr>
            </w:pPr>
            <w:hyperlink w:anchor="_נספח_י':_" w:history="1">
              <w:r w:rsidR="000D6C32" w:rsidRPr="004073EC">
                <w:rPr>
                  <w:rStyle w:val="Hyperlink"/>
                  <w:rFonts w:asciiTheme="majorBidi" w:eastAsiaTheme="majorEastAsia" w:hAnsiTheme="majorBidi" w:cstheme="majorBidi"/>
                  <w:color w:val="auto"/>
                  <w:rtl/>
                </w:rPr>
                <w:t>טופס הצעת המחיר</w:t>
              </w:r>
            </w:hyperlink>
          </w:p>
        </w:tc>
        <w:tc>
          <w:tcPr>
            <w:tcW w:w="1411" w:type="dxa"/>
          </w:tcPr>
          <w:p w:rsidR="00D03F6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 xml:space="preserve">נספח </w:t>
            </w:r>
            <w:r w:rsidR="000F5944" w:rsidRPr="004073EC">
              <w:rPr>
                <w:rFonts w:asciiTheme="majorBidi" w:eastAsiaTheme="majorEastAsia" w:hAnsiTheme="majorBidi" w:cstheme="majorBidi"/>
                <w:b/>
                <w:bCs/>
                <w:rtl/>
              </w:rPr>
              <w:t>ט</w:t>
            </w:r>
            <w:r w:rsidR="00663D97" w:rsidRPr="004073EC">
              <w:rPr>
                <w:rFonts w:asciiTheme="majorBidi" w:eastAsiaTheme="majorEastAsia" w:hAnsiTheme="majorBidi" w:cstheme="majorBidi"/>
                <w:b/>
                <w:bCs/>
                <w:rtl/>
              </w:rPr>
              <w:t>'</w:t>
            </w:r>
          </w:p>
        </w:tc>
      </w:tr>
      <w:tr w:rsidR="00C7783F" w:rsidRPr="004073EC" w:rsidTr="00D03F63">
        <w:tc>
          <w:tcPr>
            <w:tcW w:w="7938" w:type="dxa"/>
          </w:tcPr>
          <w:p w:rsidR="00D03F63" w:rsidRPr="004073EC" w:rsidRDefault="0074564D" w:rsidP="00ED1BF9">
            <w:pPr>
              <w:spacing w:after="200" w:line="360" w:lineRule="auto"/>
              <w:jc w:val="both"/>
              <w:rPr>
                <w:rFonts w:asciiTheme="majorBidi" w:eastAsiaTheme="majorEastAsia" w:hAnsiTheme="majorBidi" w:cstheme="majorBidi"/>
                <w:rtl/>
              </w:rPr>
            </w:pPr>
            <w:hyperlink r:id="rId13" w:anchor="_נספח_י" w:history="1">
              <w:r w:rsidR="00663D97" w:rsidRPr="004073EC">
                <w:rPr>
                  <w:rStyle w:val="Hyperlink"/>
                  <w:rFonts w:asciiTheme="majorBidi" w:eastAsiaTheme="majorEastAsia" w:hAnsiTheme="majorBidi" w:cstheme="majorBidi"/>
                  <w:color w:val="auto"/>
                  <w:rtl/>
                </w:rPr>
                <w:t>דוגמת חוזה</w:t>
              </w:r>
            </w:hyperlink>
          </w:p>
        </w:tc>
        <w:tc>
          <w:tcPr>
            <w:tcW w:w="1411" w:type="dxa"/>
          </w:tcPr>
          <w:p w:rsidR="00D03F6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 xml:space="preserve">נספח </w:t>
            </w:r>
            <w:r w:rsidR="00663D97" w:rsidRPr="004073EC">
              <w:rPr>
                <w:rFonts w:asciiTheme="majorBidi" w:eastAsiaTheme="majorEastAsia" w:hAnsiTheme="majorBidi" w:cstheme="majorBidi"/>
                <w:b/>
                <w:bCs/>
                <w:rtl/>
              </w:rPr>
              <w:t>י</w:t>
            </w:r>
            <w:r w:rsidR="00192624" w:rsidRPr="004073EC">
              <w:rPr>
                <w:rFonts w:asciiTheme="majorBidi" w:eastAsiaTheme="majorEastAsia" w:hAnsiTheme="majorBidi" w:cstheme="majorBidi" w:hint="cs"/>
                <w:b/>
                <w:bCs/>
                <w:rtl/>
              </w:rPr>
              <w:t>'</w:t>
            </w:r>
          </w:p>
        </w:tc>
      </w:tr>
      <w:tr w:rsidR="00C7783F" w:rsidRPr="004073EC" w:rsidTr="00D03F63">
        <w:tc>
          <w:tcPr>
            <w:tcW w:w="7938" w:type="dxa"/>
          </w:tcPr>
          <w:p w:rsidR="00D03F63" w:rsidRPr="004073EC" w:rsidRDefault="0074564D" w:rsidP="00ED1BF9">
            <w:pPr>
              <w:spacing w:after="200" w:line="360" w:lineRule="auto"/>
              <w:jc w:val="both"/>
              <w:rPr>
                <w:rFonts w:asciiTheme="majorBidi" w:eastAsiaTheme="majorEastAsia" w:hAnsiTheme="majorBidi" w:cstheme="majorBidi"/>
                <w:rtl/>
              </w:rPr>
            </w:pPr>
            <w:hyperlink w:anchor="_נספח_י':_פרטי" w:history="1">
              <w:r w:rsidR="00663D97" w:rsidRPr="004073EC">
                <w:rPr>
                  <w:rStyle w:val="Hyperlink"/>
                  <w:rFonts w:asciiTheme="majorBidi" w:eastAsiaTheme="majorEastAsia" w:hAnsiTheme="majorBidi" w:cstheme="majorBidi"/>
                  <w:color w:val="auto"/>
                  <w:rtl/>
                </w:rPr>
                <w:t>פרטי המציע</w:t>
              </w:r>
            </w:hyperlink>
          </w:p>
        </w:tc>
        <w:tc>
          <w:tcPr>
            <w:tcW w:w="1411" w:type="dxa"/>
          </w:tcPr>
          <w:p w:rsidR="00D03F6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 xml:space="preserve">נספח </w:t>
            </w:r>
            <w:r w:rsidR="00663D97" w:rsidRPr="004073EC">
              <w:rPr>
                <w:rFonts w:asciiTheme="majorBidi" w:eastAsiaTheme="majorEastAsia" w:hAnsiTheme="majorBidi" w:cstheme="majorBidi"/>
                <w:b/>
                <w:bCs/>
                <w:rtl/>
              </w:rPr>
              <w:t>י"ב</w:t>
            </w:r>
          </w:p>
        </w:tc>
      </w:tr>
      <w:tr w:rsidR="00C7783F" w:rsidRPr="004073EC" w:rsidTr="00D03F63">
        <w:tc>
          <w:tcPr>
            <w:tcW w:w="7938" w:type="dxa"/>
          </w:tcPr>
          <w:p w:rsidR="00D27593" w:rsidRPr="004073EC" w:rsidRDefault="0074564D" w:rsidP="00ED1BF9">
            <w:pPr>
              <w:spacing w:after="200" w:line="360" w:lineRule="auto"/>
              <w:jc w:val="both"/>
              <w:rPr>
                <w:rFonts w:asciiTheme="majorBidi" w:eastAsiaTheme="majorEastAsia" w:hAnsiTheme="majorBidi" w:cstheme="majorBidi"/>
                <w:rtl/>
              </w:rPr>
            </w:pPr>
            <w:hyperlink r:id="rId14" w:anchor="_נספח_י" w:history="1">
              <w:r w:rsidR="000D6C32" w:rsidRPr="004073EC">
                <w:rPr>
                  <w:rStyle w:val="Hyperlink"/>
                  <w:rFonts w:asciiTheme="majorBidi" w:eastAsiaTheme="majorEastAsia" w:hAnsiTheme="majorBidi" w:cstheme="majorBidi"/>
                  <w:color w:val="auto"/>
                  <w:rtl/>
                </w:rPr>
                <w:t>פורטל  ספקים – הנחיות הצטרפות</w:t>
              </w:r>
            </w:hyperlink>
          </w:p>
        </w:tc>
        <w:tc>
          <w:tcPr>
            <w:tcW w:w="1411" w:type="dxa"/>
          </w:tcPr>
          <w:p w:rsidR="00D27593"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י"ג</w:t>
            </w:r>
          </w:p>
        </w:tc>
      </w:tr>
      <w:tr w:rsidR="00C7783F" w:rsidRPr="004073EC" w:rsidTr="00D03F63">
        <w:tc>
          <w:tcPr>
            <w:tcW w:w="7938" w:type="dxa"/>
          </w:tcPr>
          <w:p w:rsidR="00843BC5" w:rsidRPr="004073EC" w:rsidRDefault="0074564D" w:rsidP="00ED1BF9">
            <w:pPr>
              <w:spacing w:after="200" w:line="360" w:lineRule="auto"/>
              <w:jc w:val="both"/>
              <w:rPr>
                <w:rFonts w:asciiTheme="majorBidi" w:eastAsiaTheme="majorEastAsia" w:hAnsiTheme="majorBidi" w:cstheme="majorBidi"/>
                <w:rtl/>
              </w:rPr>
            </w:pPr>
            <w:hyperlink r:id="rId15" w:anchor="_נספח_ט" w:history="1">
              <w:r w:rsidR="000D6C32" w:rsidRPr="004073EC">
                <w:rPr>
                  <w:rStyle w:val="Hyperlink"/>
                  <w:rFonts w:asciiTheme="majorBidi" w:eastAsiaTheme="majorEastAsia" w:hAnsiTheme="majorBidi" w:cstheme="majorBidi"/>
                  <w:color w:val="auto"/>
                  <w:rtl/>
                </w:rPr>
                <w:t xml:space="preserve">תצהיר בדבר עסק בשליטת </w:t>
              </w:r>
              <w:r w:rsidR="00F97293" w:rsidRPr="004073EC">
                <w:rPr>
                  <w:rStyle w:val="Hyperlink"/>
                  <w:rFonts w:asciiTheme="majorBidi" w:eastAsiaTheme="majorEastAsia" w:hAnsiTheme="majorBidi" w:cstheme="majorBidi" w:hint="cs"/>
                  <w:color w:val="auto"/>
                  <w:rtl/>
                </w:rPr>
                <w:t>איש</w:t>
              </w:r>
              <w:r w:rsidR="00F97293" w:rsidRPr="004073EC">
                <w:rPr>
                  <w:rStyle w:val="Hyperlink"/>
                  <w:rFonts w:asciiTheme="majorBidi" w:eastAsiaTheme="majorEastAsia" w:hAnsiTheme="majorBidi" w:cstheme="majorBidi" w:hint="eastAsia"/>
                  <w:color w:val="auto"/>
                  <w:rtl/>
                </w:rPr>
                <w:t>ה</w:t>
              </w:r>
            </w:hyperlink>
          </w:p>
        </w:tc>
        <w:tc>
          <w:tcPr>
            <w:tcW w:w="1411" w:type="dxa"/>
          </w:tcPr>
          <w:p w:rsidR="00843BC5" w:rsidRPr="004073EC" w:rsidRDefault="000D6C32"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ט"ו</w:t>
            </w:r>
          </w:p>
        </w:tc>
      </w:tr>
      <w:tr w:rsidR="008428E9" w:rsidRPr="004073EC" w:rsidTr="00D03F63">
        <w:tc>
          <w:tcPr>
            <w:tcW w:w="7938" w:type="dxa"/>
          </w:tcPr>
          <w:p w:rsidR="008428E9" w:rsidRPr="004073EC" w:rsidRDefault="008428E9" w:rsidP="00ED1BF9">
            <w:pPr>
              <w:spacing w:after="200" w:line="360" w:lineRule="auto"/>
              <w:jc w:val="both"/>
            </w:pPr>
            <w:r w:rsidRPr="004073EC">
              <w:rPr>
                <w:rtl/>
              </w:rPr>
              <w:t>מתודולוגית השרות המוצע</w:t>
            </w:r>
          </w:p>
        </w:tc>
        <w:tc>
          <w:tcPr>
            <w:tcW w:w="1411" w:type="dxa"/>
          </w:tcPr>
          <w:p w:rsidR="008428E9" w:rsidRPr="004073EC" w:rsidRDefault="008428E9"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נספח ט"</w:t>
            </w:r>
            <w:r w:rsidRPr="004073EC">
              <w:rPr>
                <w:rFonts w:asciiTheme="majorBidi" w:eastAsiaTheme="majorEastAsia" w:hAnsiTheme="majorBidi" w:cstheme="majorBidi" w:hint="cs"/>
                <w:b/>
                <w:bCs/>
                <w:rtl/>
              </w:rPr>
              <w:t>ז</w:t>
            </w:r>
          </w:p>
        </w:tc>
      </w:tr>
      <w:tr w:rsidR="008428E9" w:rsidRPr="004073EC" w:rsidTr="00D03F63">
        <w:tc>
          <w:tcPr>
            <w:tcW w:w="7938" w:type="dxa"/>
          </w:tcPr>
          <w:p w:rsidR="008428E9" w:rsidRPr="004073EC" w:rsidRDefault="008428E9" w:rsidP="00ED1BF9">
            <w:pPr>
              <w:spacing w:after="200" w:line="360" w:lineRule="auto"/>
              <w:jc w:val="both"/>
            </w:pPr>
            <w:r w:rsidRPr="004073EC">
              <w:rPr>
                <w:rtl/>
              </w:rPr>
              <w:t>אישור של המשרד לביטחון פנים (המפקח על כלי ירייה) למטווח ירי</w:t>
            </w:r>
          </w:p>
        </w:tc>
        <w:tc>
          <w:tcPr>
            <w:tcW w:w="1411" w:type="dxa"/>
          </w:tcPr>
          <w:p w:rsidR="008428E9" w:rsidRPr="004073EC" w:rsidRDefault="008428E9"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 xml:space="preserve">נספח </w:t>
            </w:r>
            <w:r w:rsidRPr="004073EC">
              <w:rPr>
                <w:rFonts w:asciiTheme="majorBidi" w:eastAsiaTheme="majorEastAsia" w:hAnsiTheme="majorBidi" w:cstheme="majorBidi" w:hint="cs"/>
                <w:b/>
                <w:bCs/>
                <w:rtl/>
              </w:rPr>
              <w:t>י"ז</w:t>
            </w:r>
          </w:p>
        </w:tc>
      </w:tr>
      <w:tr w:rsidR="008428E9" w:rsidRPr="004073EC" w:rsidTr="00D03F63">
        <w:tc>
          <w:tcPr>
            <w:tcW w:w="7938" w:type="dxa"/>
          </w:tcPr>
          <w:p w:rsidR="008428E9" w:rsidRPr="004073EC" w:rsidRDefault="008428E9" w:rsidP="00ED1BF9">
            <w:pPr>
              <w:spacing w:after="200" w:line="360" w:lineRule="auto"/>
              <w:jc w:val="both"/>
            </w:pPr>
            <w:r w:rsidRPr="004073EC">
              <w:rPr>
                <w:rFonts w:asciiTheme="majorBidi" w:hAnsiTheme="majorBidi" w:hint="cs"/>
                <w:sz w:val="22"/>
                <w:rtl/>
              </w:rPr>
              <w:t>אישור המתקן המוצע המאושר על ידי משטרת ישראל כמתקן הכשרה להכשרת מאבטחים</w:t>
            </w:r>
          </w:p>
        </w:tc>
        <w:tc>
          <w:tcPr>
            <w:tcW w:w="1411" w:type="dxa"/>
          </w:tcPr>
          <w:p w:rsidR="008428E9" w:rsidRPr="004073EC" w:rsidRDefault="008428E9" w:rsidP="00ED1BF9">
            <w:pPr>
              <w:spacing w:after="200" w:line="360" w:lineRule="auto"/>
              <w:jc w:val="both"/>
              <w:rPr>
                <w:rFonts w:asciiTheme="majorBidi" w:eastAsiaTheme="majorEastAsia" w:hAnsiTheme="majorBidi" w:cstheme="majorBidi"/>
                <w:b/>
                <w:bCs/>
                <w:rtl/>
              </w:rPr>
            </w:pPr>
            <w:r w:rsidRPr="004073EC">
              <w:rPr>
                <w:rFonts w:asciiTheme="majorBidi" w:eastAsiaTheme="majorEastAsia" w:hAnsiTheme="majorBidi" w:cstheme="majorBidi"/>
                <w:b/>
                <w:bCs/>
                <w:rtl/>
              </w:rPr>
              <w:t xml:space="preserve">נספח </w:t>
            </w:r>
            <w:r w:rsidRPr="004073EC">
              <w:rPr>
                <w:rFonts w:asciiTheme="majorBidi" w:eastAsiaTheme="majorEastAsia" w:hAnsiTheme="majorBidi" w:cstheme="majorBidi" w:hint="cs"/>
                <w:b/>
                <w:bCs/>
                <w:rtl/>
              </w:rPr>
              <w:t>י"ח</w:t>
            </w:r>
          </w:p>
        </w:tc>
      </w:tr>
    </w:tbl>
    <w:p w:rsidR="00B76345" w:rsidRPr="004073EC" w:rsidRDefault="000D6C32" w:rsidP="00ED1BF9">
      <w:pPr>
        <w:bidi w:val="0"/>
        <w:spacing w:after="200" w:line="360" w:lineRule="auto"/>
        <w:jc w:val="both"/>
        <w:rPr>
          <w:rFonts w:asciiTheme="majorBidi" w:eastAsiaTheme="majorEastAsia" w:hAnsiTheme="majorBidi" w:cstheme="majorBidi"/>
          <w:b/>
          <w:bCs/>
          <w:sz w:val="36"/>
          <w:szCs w:val="36"/>
        </w:rPr>
      </w:pPr>
      <w:r w:rsidRPr="004073EC">
        <w:rPr>
          <w:rFonts w:asciiTheme="majorBidi" w:hAnsiTheme="majorBidi" w:cstheme="majorBidi"/>
          <w:sz w:val="36"/>
          <w:szCs w:val="36"/>
          <w:rtl/>
        </w:rPr>
        <w:br w:type="page"/>
      </w:r>
    </w:p>
    <w:p w:rsidR="009A42FC" w:rsidRPr="00322F76" w:rsidRDefault="000D6C32" w:rsidP="00ED1BF9">
      <w:pPr>
        <w:pStyle w:val="20"/>
        <w:spacing w:line="360" w:lineRule="auto"/>
        <w:jc w:val="both"/>
        <w:rPr>
          <w:rFonts w:asciiTheme="majorBidi" w:hAnsiTheme="majorBidi"/>
          <w:color w:val="auto"/>
          <w:sz w:val="28"/>
          <w:szCs w:val="28"/>
          <w:rtl/>
        </w:rPr>
      </w:pPr>
      <w:bookmarkStart w:id="60" w:name="_נספח_א':_נוסח_1"/>
      <w:bookmarkStart w:id="61" w:name="_Toc6261180"/>
      <w:bookmarkEnd w:id="60"/>
      <w:r w:rsidRPr="00322F76">
        <w:rPr>
          <w:rFonts w:asciiTheme="majorBidi" w:hAnsiTheme="majorBidi"/>
          <w:color w:val="auto"/>
          <w:sz w:val="28"/>
          <w:szCs w:val="28"/>
          <w:rtl/>
        </w:rPr>
        <w:t xml:space="preserve">נספח </w:t>
      </w:r>
      <w:r w:rsidR="005901CF" w:rsidRPr="00322F76">
        <w:rPr>
          <w:rFonts w:asciiTheme="majorBidi" w:hAnsiTheme="majorBidi"/>
          <w:color w:val="auto"/>
          <w:sz w:val="28"/>
          <w:szCs w:val="28"/>
          <w:rtl/>
        </w:rPr>
        <w:t>א</w:t>
      </w:r>
      <w:r w:rsidR="0077496D" w:rsidRPr="00322F76">
        <w:rPr>
          <w:rFonts w:asciiTheme="majorBidi" w:hAnsiTheme="majorBidi"/>
          <w:color w:val="auto"/>
          <w:sz w:val="28"/>
          <w:szCs w:val="28"/>
          <w:rtl/>
        </w:rPr>
        <w:t>'</w:t>
      </w:r>
      <w:r w:rsidR="005901CF" w:rsidRPr="00322F76">
        <w:rPr>
          <w:rFonts w:asciiTheme="majorBidi" w:hAnsiTheme="majorBidi"/>
          <w:color w:val="auto"/>
          <w:sz w:val="28"/>
          <w:szCs w:val="28"/>
          <w:rtl/>
        </w:rPr>
        <w:t xml:space="preserve">: </w:t>
      </w:r>
      <w:r w:rsidR="00D774E1" w:rsidRPr="00322F76">
        <w:rPr>
          <w:rFonts w:asciiTheme="majorBidi" w:hAnsiTheme="majorBidi"/>
          <w:color w:val="auto"/>
          <w:sz w:val="28"/>
          <w:szCs w:val="28"/>
          <w:rtl/>
        </w:rPr>
        <w:t>נוסח תצהיר</w:t>
      </w:r>
      <w:bookmarkEnd w:id="61"/>
      <w:r w:rsidR="00FD495A" w:rsidRPr="00322F76">
        <w:rPr>
          <w:rFonts w:asciiTheme="majorBidi" w:hAnsiTheme="majorBidi"/>
          <w:color w:val="auto"/>
          <w:sz w:val="28"/>
          <w:szCs w:val="28"/>
          <w:rtl/>
        </w:rPr>
        <w:t xml:space="preserve"> </w:t>
      </w:r>
    </w:p>
    <w:p w:rsidR="00D774E1"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 xml:space="preserve">אני החתום מטה ____________ נושא ת.ז. שמספרה ___________ המוסמך להתחייב בשם המציעה, לאחר שהוזהרתי כי עלי לומר את האמת כולה ורק אותה וכי אם לא אעשה כן אהיה </w:t>
      </w:r>
      <w:r w:rsidRPr="004073EC">
        <w:rPr>
          <w:rFonts w:asciiTheme="majorBidi" w:hAnsiTheme="majorBidi" w:cstheme="majorBidi"/>
          <w:u w:val="single"/>
          <w:rtl/>
        </w:rPr>
        <w:t>צפוי לעונשים הקבועים בחוק מצהיר ומתחייב בזה כדלקמן:</w:t>
      </w:r>
    </w:p>
    <w:p w:rsidR="00D774E1" w:rsidRPr="004073EC"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 xml:space="preserve">למציעה אישור על ניהול ספרים על פי חוק עסקאות גופים ציבוריים (אכיפת ניהול חשבונות ותשלום  חובות מס), התשל"ו-1976 בחתימתו של פקיד מורשה כהגדרתו שם ובנוסח המפורט בתקנות עסקאות גופים ציבוריים  (אכיפת ניהול חשבונות)(אישורים), </w:t>
      </w:r>
      <w:r w:rsidRPr="004073EC">
        <w:rPr>
          <w:rFonts w:asciiTheme="majorBidi" w:hAnsiTheme="majorBidi" w:cstheme="majorBidi"/>
          <w:rtl/>
        </w:rPr>
        <w:tab/>
        <w:t xml:space="preserve">התשמ"ח-1987; (מצ"ב האישור) האישור בתוקף עד ליום __________. </w:t>
      </w:r>
    </w:p>
    <w:p w:rsidR="00D774E1" w:rsidRPr="004073EC"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המציעה מדווחת למע"מ כדין.</w:t>
      </w:r>
    </w:p>
    <w:p w:rsidR="00DA1730" w:rsidRPr="004073EC" w:rsidRDefault="00DA1730"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hint="cs"/>
          <w:rtl/>
        </w:rPr>
        <w:t>תקופת הפעלת המטווח (הזיכיון) שברשותי, ואספקת השירותים, תואמת את תקופת ההתקשרות נשוא מכרז זה.</w:t>
      </w:r>
    </w:p>
    <w:p w:rsidR="00D774E1" w:rsidRPr="004073EC"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המציעה עומדת בדרישות כל דין, לרבות לעניין תשלומים סוציאליים ושכר מינימום לעובדיה בכל מועד בו מתבצעים התשלומים לעובדים, ומתחייבת לקיים בתקופת ההתקשרות הוראות כל דין רלבנטית לצורך ביצוע העבודה לפי המכרז לרבות דיני עבודה ובטיחות שונים</w:t>
      </w:r>
      <w:r w:rsidR="00F040BE" w:rsidRPr="004073EC">
        <w:rPr>
          <w:rFonts w:asciiTheme="majorBidi" w:hAnsiTheme="majorBidi" w:cstheme="majorBidi"/>
          <w:rtl/>
        </w:rPr>
        <w:t>.</w:t>
      </w:r>
      <w:r w:rsidRPr="004073EC">
        <w:rPr>
          <w:rFonts w:asciiTheme="majorBidi" w:hAnsiTheme="majorBidi" w:cstheme="majorBidi"/>
          <w:rtl/>
        </w:rPr>
        <w:t xml:space="preserve"> </w:t>
      </w:r>
    </w:p>
    <w:p w:rsidR="00D774E1" w:rsidRPr="004073EC"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למציעה ולכל מי שיופעל על ידה במסגרת הצעתה או מטעמה ישנם כל האישורים או הרישיונות הנדרשים על פי כל דין (לרבות: אישורים בדבר רישוי עסקים, אישורי העסקת עובדים כדין כנדרש לפי הקשר העניין ומהות המופעל).</w:t>
      </w:r>
    </w:p>
    <w:p w:rsidR="00D774E1" w:rsidRPr="004073EC"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כנגד המציעה לא מתנהלים הליכים משפטיים בין פליליים בין אזרחיים שיש להם זיקה לשירותים אותם היא מעניקה או שהיא תעניק או שיכולה להיות להם השלכה על אלו אותם היא מציעה לרבות הליכים היכולים להשליך על יכולתה לעמוד בהתחייבויותיה עפ"י הצעתה.</w:t>
      </w:r>
    </w:p>
    <w:p w:rsidR="00D774E1" w:rsidRPr="004073EC" w:rsidRDefault="000D6C32" w:rsidP="00ED1BF9">
      <w:pPr>
        <w:pStyle w:val="af7"/>
        <w:spacing w:line="360" w:lineRule="auto"/>
        <w:ind w:left="719" w:hanging="295"/>
        <w:jc w:val="both"/>
        <w:rPr>
          <w:rFonts w:asciiTheme="majorBidi" w:hAnsiTheme="majorBidi" w:cstheme="majorBidi"/>
          <w:rtl/>
        </w:rPr>
      </w:pPr>
      <w:r w:rsidRPr="004073EC">
        <w:rPr>
          <w:rFonts w:asciiTheme="majorBidi" w:hAnsiTheme="majorBidi" w:cstheme="majorBidi"/>
          <w:rtl/>
        </w:rPr>
        <w:t>[לחילופין: להלן פירוט ההליכים התלויים ועומדים כנגד המציע, תמציתם והשלב הדיוני בו הם עומדים ].</w:t>
      </w:r>
    </w:p>
    <w:p w:rsidR="00D774E1" w:rsidRPr="004073EC"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 xml:space="preserve">המציעה מתחייבת למסור כל מסמך המאמת את האמור בתצהיר זה, לפי דרישת </w:t>
      </w:r>
      <w:r w:rsidR="009268CD" w:rsidRPr="004073EC">
        <w:rPr>
          <w:rFonts w:asciiTheme="majorBidi" w:hAnsiTheme="majorBidi" w:cstheme="majorBidi"/>
          <w:rtl/>
        </w:rPr>
        <w:t>המזמינה</w:t>
      </w:r>
      <w:r w:rsidRPr="004073EC">
        <w:rPr>
          <w:rFonts w:asciiTheme="majorBidi" w:hAnsiTheme="majorBidi" w:cstheme="majorBidi"/>
          <w:rtl/>
        </w:rPr>
        <w:t xml:space="preserve">.          </w:t>
      </w:r>
    </w:p>
    <w:p w:rsidR="00D774E1"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אני מסכים שיימסר להנהלת בתי המשפט כל מידע המצוי במרשם הפלילי כאמור בחוק המרשם הפלילי ותקנת השבים, התשמא-198</w:t>
      </w:r>
      <w:r w:rsidR="008B4756" w:rsidRPr="004073EC">
        <w:rPr>
          <w:rFonts w:asciiTheme="majorBidi" w:hAnsiTheme="majorBidi" w:cstheme="majorBidi"/>
          <w:rtl/>
        </w:rPr>
        <w:t xml:space="preserve">1 אודות המציעה ומנהליה שפרטיהם </w:t>
      </w:r>
      <w:r w:rsidRPr="004073EC">
        <w:rPr>
          <w:rFonts w:asciiTheme="majorBidi" w:hAnsiTheme="majorBidi" w:cstheme="majorBidi"/>
          <w:rtl/>
        </w:rPr>
        <w:t>מפורטים להלן המנהלים: _________________________________________________________________</w:t>
      </w: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Default="00322F76" w:rsidP="00322F76">
      <w:pPr>
        <w:spacing w:line="360" w:lineRule="auto"/>
        <w:jc w:val="both"/>
        <w:rPr>
          <w:rFonts w:asciiTheme="majorBidi" w:hAnsiTheme="majorBidi" w:cstheme="majorBidi"/>
          <w:rtl/>
        </w:rPr>
      </w:pPr>
    </w:p>
    <w:p w:rsidR="00322F76" w:rsidRPr="00322F76" w:rsidRDefault="00322F76" w:rsidP="00322F76">
      <w:pPr>
        <w:spacing w:line="360" w:lineRule="auto"/>
        <w:jc w:val="both"/>
        <w:rPr>
          <w:rFonts w:asciiTheme="majorBidi" w:hAnsiTheme="majorBidi" w:cstheme="majorBidi"/>
          <w:rtl/>
        </w:rPr>
      </w:pPr>
    </w:p>
    <w:p w:rsidR="00D774E1" w:rsidRPr="004073EC" w:rsidRDefault="000D6C32" w:rsidP="00ED1BF9">
      <w:pPr>
        <w:pStyle w:val="af7"/>
        <w:numPr>
          <w:ilvl w:val="0"/>
          <w:numId w:val="7"/>
        </w:numPr>
        <w:spacing w:line="360" w:lineRule="auto"/>
        <w:jc w:val="both"/>
        <w:rPr>
          <w:rFonts w:asciiTheme="majorBidi" w:hAnsiTheme="majorBidi" w:cstheme="majorBidi"/>
        </w:rPr>
      </w:pPr>
      <w:r w:rsidRPr="004073EC">
        <w:rPr>
          <w:rFonts w:asciiTheme="majorBidi" w:hAnsiTheme="majorBidi" w:cstheme="majorBidi"/>
          <w:rtl/>
        </w:rPr>
        <w:t>להלן שמי וחתימתי ואני מצהיר כי האמור לעיל אמת.</w:t>
      </w:r>
    </w:p>
    <w:tbl>
      <w:tblPr>
        <w:tblStyle w:val="afc"/>
        <w:bidiVisual/>
        <w:tblW w:w="0" w:type="auto"/>
        <w:tblInd w:w="71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11"/>
        <w:gridCol w:w="2788"/>
        <w:gridCol w:w="3020"/>
      </w:tblGrid>
      <w:tr w:rsidR="00C7783F" w:rsidRPr="004073EC" w:rsidTr="00322F76">
        <w:tc>
          <w:tcPr>
            <w:tcW w:w="3111" w:type="dxa"/>
            <w:tcBorders>
              <w:right w:val="nil"/>
            </w:tcBorders>
          </w:tcPr>
          <w:p w:rsidR="00D774E1" w:rsidRDefault="00D774E1" w:rsidP="00ED1BF9">
            <w:pPr>
              <w:pStyle w:val="af7"/>
              <w:spacing w:line="360" w:lineRule="auto"/>
              <w:ind w:left="0"/>
              <w:jc w:val="both"/>
              <w:rPr>
                <w:rFonts w:asciiTheme="majorBidi" w:hAnsiTheme="majorBidi" w:cstheme="majorBidi"/>
                <w:b/>
                <w:bCs/>
                <w:rtl/>
              </w:rPr>
            </w:pPr>
          </w:p>
          <w:p w:rsidR="00322F76" w:rsidRPr="00322F76" w:rsidRDefault="00322F76" w:rsidP="00ED1BF9">
            <w:pPr>
              <w:pStyle w:val="af7"/>
              <w:spacing w:line="360" w:lineRule="auto"/>
              <w:ind w:left="0"/>
              <w:jc w:val="both"/>
              <w:rPr>
                <w:rFonts w:asciiTheme="majorBidi" w:hAnsiTheme="majorBidi" w:cstheme="majorBidi"/>
                <w:b/>
                <w:bCs/>
                <w:rtl/>
              </w:rPr>
            </w:pPr>
          </w:p>
        </w:tc>
        <w:tc>
          <w:tcPr>
            <w:tcW w:w="2788" w:type="dxa"/>
            <w:tcBorders>
              <w:top w:val="nil"/>
              <w:left w:val="nil"/>
              <w:bottom w:val="nil"/>
              <w:right w:val="nil"/>
            </w:tcBorders>
          </w:tcPr>
          <w:p w:rsidR="00D774E1" w:rsidRPr="004073EC" w:rsidRDefault="00D774E1" w:rsidP="00ED1BF9">
            <w:pPr>
              <w:pStyle w:val="af7"/>
              <w:spacing w:line="360" w:lineRule="auto"/>
              <w:ind w:left="0"/>
              <w:jc w:val="both"/>
              <w:rPr>
                <w:rFonts w:asciiTheme="majorBidi" w:hAnsiTheme="majorBidi" w:cstheme="majorBidi"/>
                <w:b/>
                <w:bCs/>
                <w:rtl/>
              </w:rPr>
            </w:pPr>
          </w:p>
        </w:tc>
        <w:tc>
          <w:tcPr>
            <w:tcW w:w="3020" w:type="dxa"/>
            <w:tcBorders>
              <w:left w:val="nil"/>
            </w:tcBorders>
          </w:tcPr>
          <w:p w:rsidR="00D774E1" w:rsidRPr="004073EC" w:rsidRDefault="00D774E1" w:rsidP="00ED1BF9">
            <w:pPr>
              <w:pStyle w:val="af7"/>
              <w:spacing w:line="360" w:lineRule="auto"/>
              <w:ind w:left="0"/>
              <w:jc w:val="both"/>
              <w:rPr>
                <w:rFonts w:asciiTheme="majorBidi" w:hAnsiTheme="majorBidi" w:cstheme="majorBidi"/>
                <w:b/>
                <w:bCs/>
                <w:rtl/>
              </w:rPr>
            </w:pPr>
          </w:p>
        </w:tc>
      </w:tr>
      <w:tr w:rsidR="00C7783F" w:rsidRPr="004073EC" w:rsidTr="00322F76">
        <w:tc>
          <w:tcPr>
            <w:tcW w:w="3111" w:type="dxa"/>
            <w:tcBorders>
              <w:right w:val="nil"/>
            </w:tcBorders>
          </w:tcPr>
          <w:p w:rsidR="00D774E1" w:rsidRPr="004073EC" w:rsidRDefault="000D6C32" w:rsidP="00ED1BF9">
            <w:pPr>
              <w:pStyle w:val="af7"/>
              <w:spacing w:line="360" w:lineRule="auto"/>
              <w:ind w:left="0"/>
              <w:jc w:val="both"/>
              <w:rPr>
                <w:rFonts w:asciiTheme="majorBidi" w:hAnsiTheme="majorBidi" w:cstheme="majorBidi"/>
                <w:b/>
                <w:bCs/>
                <w:rtl/>
              </w:rPr>
            </w:pPr>
            <w:r w:rsidRPr="004073EC">
              <w:rPr>
                <w:rFonts w:asciiTheme="majorBidi" w:hAnsiTheme="majorBidi" w:cstheme="majorBidi"/>
                <w:b/>
                <w:bCs/>
                <w:rtl/>
              </w:rPr>
              <w:t>שם +חתימה</w:t>
            </w:r>
          </w:p>
        </w:tc>
        <w:tc>
          <w:tcPr>
            <w:tcW w:w="2788" w:type="dxa"/>
            <w:tcBorders>
              <w:top w:val="nil"/>
              <w:left w:val="nil"/>
              <w:bottom w:val="nil"/>
              <w:right w:val="nil"/>
            </w:tcBorders>
          </w:tcPr>
          <w:p w:rsidR="00D774E1" w:rsidRPr="004073EC" w:rsidRDefault="00D774E1" w:rsidP="00ED1BF9">
            <w:pPr>
              <w:pStyle w:val="af7"/>
              <w:spacing w:line="360" w:lineRule="auto"/>
              <w:ind w:left="0"/>
              <w:jc w:val="both"/>
              <w:rPr>
                <w:rFonts w:asciiTheme="majorBidi" w:hAnsiTheme="majorBidi" w:cstheme="majorBidi"/>
                <w:b/>
                <w:bCs/>
                <w:rtl/>
              </w:rPr>
            </w:pPr>
          </w:p>
        </w:tc>
        <w:tc>
          <w:tcPr>
            <w:tcW w:w="3020" w:type="dxa"/>
            <w:tcBorders>
              <w:left w:val="nil"/>
            </w:tcBorders>
          </w:tcPr>
          <w:p w:rsidR="00D774E1" w:rsidRPr="004073EC" w:rsidRDefault="000D6C32" w:rsidP="00ED1BF9">
            <w:pPr>
              <w:pStyle w:val="af7"/>
              <w:spacing w:line="360" w:lineRule="auto"/>
              <w:ind w:left="0"/>
              <w:jc w:val="both"/>
              <w:rPr>
                <w:rFonts w:asciiTheme="majorBidi" w:hAnsiTheme="majorBidi" w:cstheme="majorBidi"/>
                <w:b/>
                <w:bCs/>
                <w:rtl/>
              </w:rPr>
            </w:pPr>
            <w:r w:rsidRPr="004073EC">
              <w:rPr>
                <w:rFonts w:asciiTheme="majorBidi" w:hAnsiTheme="majorBidi" w:cstheme="majorBidi"/>
                <w:b/>
                <w:bCs/>
                <w:rtl/>
              </w:rPr>
              <w:t>תאריך</w:t>
            </w:r>
          </w:p>
        </w:tc>
      </w:tr>
    </w:tbl>
    <w:p w:rsidR="00322F76" w:rsidRDefault="00322F76" w:rsidP="00ED1BF9">
      <w:pPr>
        <w:pStyle w:val="af7"/>
        <w:spacing w:line="360" w:lineRule="auto"/>
        <w:ind w:left="-1"/>
        <w:jc w:val="both"/>
        <w:rPr>
          <w:rFonts w:asciiTheme="majorBidi" w:hAnsiTheme="majorBidi" w:cstheme="majorBidi"/>
          <w:b/>
          <w:bCs/>
          <w:rtl/>
        </w:rPr>
      </w:pPr>
    </w:p>
    <w:p w:rsidR="00322F76" w:rsidRDefault="00322F76" w:rsidP="00ED1BF9">
      <w:pPr>
        <w:pStyle w:val="af7"/>
        <w:spacing w:line="360" w:lineRule="auto"/>
        <w:ind w:left="-1"/>
        <w:jc w:val="both"/>
        <w:rPr>
          <w:rFonts w:asciiTheme="majorBidi" w:hAnsiTheme="majorBidi" w:cstheme="majorBidi"/>
          <w:b/>
          <w:bCs/>
          <w:rtl/>
        </w:rPr>
      </w:pPr>
    </w:p>
    <w:p w:rsidR="00E557C3" w:rsidRPr="004073EC" w:rsidRDefault="000D6C32" w:rsidP="00ED1BF9">
      <w:pPr>
        <w:pStyle w:val="af7"/>
        <w:spacing w:line="360" w:lineRule="auto"/>
        <w:ind w:left="-1"/>
        <w:jc w:val="both"/>
        <w:rPr>
          <w:rFonts w:asciiTheme="majorBidi" w:hAnsiTheme="majorBidi" w:cstheme="majorBidi"/>
          <w:b/>
          <w:bCs/>
          <w:rtl/>
        </w:rPr>
      </w:pPr>
      <w:r w:rsidRPr="004073EC">
        <w:rPr>
          <w:rFonts w:asciiTheme="majorBidi" w:hAnsiTheme="majorBidi" w:cstheme="majorBidi"/>
          <w:b/>
          <w:bCs/>
          <w:rtl/>
        </w:rPr>
        <w:t>אישור</w:t>
      </w:r>
    </w:p>
    <w:p w:rsidR="00E557C3"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אני החתום מטה עו"ד _____________ מאשר כי ביום ___________התייצב בפני מר ________________ ת.ז.____________ המוסמך להתחייב בשם המציעה והמוכר לי אישית/אותו זיהיתי לפי ת.ז. מספר _________ ולאחר שהזהרתיו כי עליו לומר את האמת כולה ורק אותה וכי אם לא יעשה כן יהיה צפוי לעונשים הקבועים בחוק אישר באוזני את נכונות הצהרתו וחתם עליה בפניי</w:t>
      </w:r>
      <w:r w:rsidR="00322F76">
        <w:rPr>
          <w:rFonts w:asciiTheme="majorBidi" w:hAnsiTheme="majorBidi" w:cstheme="majorBidi" w:hint="cs"/>
          <w:rtl/>
        </w:rPr>
        <w:t>.</w:t>
      </w:r>
    </w:p>
    <w:tbl>
      <w:tblPr>
        <w:tblStyle w:val="afc"/>
        <w:bidiVisual/>
        <w:tblW w:w="0" w:type="auto"/>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9"/>
        <w:gridCol w:w="2789"/>
        <w:gridCol w:w="3021"/>
      </w:tblGrid>
      <w:tr w:rsidR="00C7783F" w:rsidRPr="004073EC" w:rsidTr="00322F76">
        <w:tc>
          <w:tcPr>
            <w:tcW w:w="3109" w:type="dxa"/>
          </w:tcPr>
          <w:p w:rsidR="00E557C3" w:rsidRPr="004073EC" w:rsidRDefault="00E557C3" w:rsidP="00ED1BF9">
            <w:pPr>
              <w:pStyle w:val="af7"/>
              <w:spacing w:line="360" w:lineRule="auto"/>
              <w:ind w:left="0"/>
              <w:jc w:val="both"/>
              <w:rPr>
                <w:rFonts w:asciiTheme="majorBidi" w:hAnsiTheme="majorBidi" w:cstheme="majorBidi"/>
                <w:b/>
                <w:bCs/>
                <w:rtl/>
              </w:rPr>
            </w:pPr>
          </w:p>
        </w:tc>
        <w:tc>
          <w:tcPr>
            <w:tcW w:w="2789" w:type="dxa"/>
          </w:tcPr>
          <w:p w:rsidR="00E557C3" w:rsidRPr="004073EC" w:rsidRDefault="00E557C3" w:rsidP="00ED1BF9">
            <w:pPr>
              <w:pStyle w:val="af7"/>
              <w:spacing w:line="360" w:lineRule="auto"/>
              <w:ind w:left="0"/>
              <w:jc w:val="both"/>
              <w:rPr>
                <w:rFonts w:asciiTheme="majorBidi" w:hAnsiTheme="majorBidi" w:cstheme="majorBidi"/>
                <w:b/>
                <w:bCs/>
                <w:rtl/>
              </w:rPr>
            </w:pPr>
          </w:p>
        </w:tc>
        <w:tc>
          <w:tcPr>
            <w:tcW w:w="3021" w:type="dxa"/>
          </w:tcPr>
          <w:p w:rsidR="00E557C3" w:rsidRPr="004073EC" w:rsidRDefault="00E557C3" w:rsidP="00ED1BF9">
            <w:pPr>
              <w:pStyle w:val="af7"/>
              <w:spacing w:line="360" w:lineRule="auto"/>
              <w:ind w:left="0"/>
              <w:jc w:val="both"/>
              <w:rPr>
                <w:rFonts w:asciiTheme="majorBidi" w:hAnsiTheme="majorBidi" w:cstheme="majorBidi"/>
                <w:b/>
                <w:bCs/>
                <w:rtl/>
              </w:rPr>
            </w:pPr>
          </w:p>
        </w:tc>
      </w:tr>
      <w:tr w:rsidR="00C7783F" w:rsidRPr="004073EC" w:rsidTr="00322F76">
        <w:tc>
          <w:tcPr>
            <w:tcW w:w="3109" w:type="dxa"/>
            <w:tcBorders>
              <w:bottom w:val="single" w:sz="4" w:space="0" w:color="auto"/>
            </w:tcBorders>
          </w:tcPr>
          <w:p w:rsidR="00E557C3" w:rsidRPr="004073EC" w:rsidRDefault="00E557C3" w:rsidP="00ED1BF9">
            <w:pPr>
              <w:pStyle w:val="af7"/>
              <w:spacing w:line="360" w:lineRule="auto"/>
              <w:ind w:left="0"/>
              <w:jc w:val="both"/>
              <w:rPr>
                <w:rFonts w:asciiTheme="majorBidi" w:hAnsiTheme="majorBidi" w:cstheme="majorBidi"/>
                <w:b/>
                <w:bCs/>
                <w:rtl/>
              </w:rPr>
            </w:pPr>
          </w:p>
        </w:tc>
        <w:tc>
          <w:tcPr>
            <w:tcW w:w="2789" w:type="dxa"/>
          </w:tcPr>
          <w:p w:rsidR="00E557C3" w:rsidRPr="004073EC" w:rsidRDefault="00E557C3" w:rsidP="00ED1BF9">
            <w:pPr>
              <w:pStyle w:val="af7"/>
              <w:spacing w:line="360" w:lineRule="auto"/>
              <w:ind w:left="0"/>
              <w:jc w:val="both"/>
              <w:rPr>
                <w:rFonts w:asciiTheme="majorBidi" w:hAnsiTheme="majorBidi" w:cstheme="majorBidi"/>
                <w:b/>
                <w:bCs/>
                <w:rtl/>
              </w:rPr>
            </w:pPr>
          </w:p>
        </w:tc>
        <w:tc>
          <w:tcPr>
            <w:tcW w:w="3021" w:type="dxa"/>
            <w:tcBorders>
              <w:bottom w:val="single" w:sz="4" w:space="0" w:color="auto"/>
            </w:tcBorders>
          </w:tcPr>
          <w:p w:rsidR="00E557C3" w:rsidRPr="004073EC" w:rsidRDefault="00E557C3" w:rsidP="00ED1BF9">
            <w:pPr>
              <w:pStyle w:val="af7"/>
              <w:spacing w:line="360" w:lineRule="auto"/>
              <w:ind w:left="0"/>
              <w:jc w:val="both"/>
              <w:rPr>
                <w:rFonts w:asciiTheme="majorBidi" w:hAnsiTheme="majorBidi" w:cstheme="majorBidi"/>
                <w:b/>
                <w:bCs/>
                <w:rtl/>
              </w:rPr>
            </w:pPr>
          </w:p>
        </w:tc>
      </w:tr>
      <w:tr w:rsidR="00C7783F" w:rsidRPr="004073EC" w:rsidTr="00322F76">
        <w:tc>
          <w:tcPr>
            <w:tcW w:w="3109" w:type="dxa"/>
            <w:tcBorders>
              <w:top w:val="single" w:sz="4" w:space="0" w:color="auto"/>
            </w:tcBorders>
          </w:tcPr>
          <w:p w:rsidR="00E557C3" w:rsidRPr="004073EC" w:rsidRDefault="000D6C32" w:rsidP="00ED1BF9">
            <w:pPr>
              <w:pStyle w:val="af7"/>
              <w:spacing w:line="360" w:lineRule="auto"/>
              <w:ind w:left="0"/>
              <w:jc w:val="both"/>
              <w:rPr>
                <w:rFonts w:asciiTheme="majorBidi" w:hAnsiTheme="majorBidi" w:cstheme="majorBidi"/>
                <w:b/>
                <w:bCs/>
                <w:rtl/>
              </w:rPr>
            </w:pPr>
            <w:r w:rsidRPr="004073EC">
              <w:rPr>
                <w:rFonts w:asciiTheme="majorBidi" w:hAnsiTheme="majorBidi" w:cstheme="majorBidi"/>
                <w:b/>
                <w:bCs/>
                <w:rtl/>
              </w:rPr>
              <w:t xml:space="preserve"> עו"ד, שם וחתימה        </w:t>
            </w:r>
          </w:p>
        </w:tc>
        <w:tc>
          <w:tcPr>
            <w:tcW w:w="2789" w:type="dxa"/>
          </w:tcPr>
          <w:p w:rsidR="00E557C3" w:rsidRPr="004073EC" w:rsidRDefault="00E557C3" w:rsidP="00ED1BF9">
            <w:pPr>
              <w:pStyle w:val="af7"/>
              <w:spacing w:line="360" w:lineRule="auto"/>
              <w:ind w:left="0"/>
              <w:jc w:val="both"/>
              <w:rPr>
                <w:rFonts w:asciiTheme="majorBidi" w:hAnsiTheme="majorBidi" w:cstheme="majorBidi"/>
                <w:b/>
                <w:bCs/>
                <w:rtl/>
              </w:rPr>
            </w:pPr>
          </w:p>
        </w:tc>
        <w:tc>
          <w:tcPr>
            <w:tcW w:w="3021" w:type="dxa"/>
            <w:tcBorders>
              <w:top w:val="single" w:sz="4" w:space="0" w:color="auto"/>
            </w:tcBorders>
          </w:tcPr>
          <w:p w:rsidR="00E557C3" w:rsidRPr="004073EC" w:rsidRDefault="000D6C32" w:rsidP="00ED1BF9">
            <w:pPr>
              <w:pStyle w:val="af7"/>
              <w:spacing w:line="360" w:lineRule="auto"/>
              <w:ind w:left="0"/>
              <w:jc w:val="both"/>
              <w:rPr>
                <w:rFonts w:asciiTheme="majorBidi" w:hAnsiTheme="majorBidi" w:cstheme="majorBidi"/>
                <w:b/>
                <w:bCs/>
                <w:rtl/>
              </w:rPr>
            </w:pPr>
            <w:r w:rsidRPr="004073EC">
              <w:rPr>
                <w:rFonts w:asciiTheme="majorBidi" w:hAnsiTheme="majorBidi" w:cstheme="majorBidi"/>
                <w:b/>
                <w:bCs/>
                <w:rtl/>
              </w:rPr>
              <w:t>תאריך</w:t>
            </w:r>
          </w:p>
          <w:p w:rsidR="00E557C3" w:rsidRPr="004073EC" w:rsidRDefault="00E557C3" w:rsidP="00ED1BF9">
            <w:pPr>
              <w:pStyle w:val="af7"/>
              <w:spacing w:line="360" w:lineRule="auto"/>
              <w:ind w:left="0"/>
              <w:jc w:val="both"/>
              <w:rPr>
                <w:rFonts w:asciiTheme="majorBidi" w:hAnsiTheme="majorBidi" w:cstheme="majorBidi"/>
                <w:b/>
                <w:bCs/>
                <w:rtl/>
              </w:rPr>
            </w:pPr>
          </w:p>
        </w:tc>
      </w:tr>
      <w:tr w:rsidR="00C7783F" w:rsidRPr="004073EC" w:rsidTr="00322F76">
        <w:tc>
          <w:tcPr>
            <w:tcW w:w="3109" w:type="dxa"/>
          </w:tcPr>
          <w:p w:rsidR="00072048" w:rsidRPr="004073EC" w:rsidRDefault="00072048" w:rsidP="00ED1BF9">
            <w:pPr>
              <w:bidi w:val="0"/>
              <w:spacing w:after="200" w:line="360" w:lineRule="auto"/>
              <w:jc w:val="both"/>
              <w:rPr>
                <w:rFonts w:asciiTheme="majorBidi" w:hAnsiTheme="majorBidi" w:cstheme="majorBidi"/>
                <w:b/>
                <w:bCs/>
              </w:rPr>
            </w:pPr>
          </w:p>
        </w:tc>
        <w:tc>
          <w:tcPr>
            <w:tcW w:w="2789" w:type="dxa"/>
          </w:tcPr>
          <w:p w:rsidR="00072048" w:rsidRPr="004073EC" w:rsidRDefault="00072048" w:rsidP="00ED1BF9">
            <w:pPr>
              <w:pStyle w:val="af7"/>
              <w:spacing w:line="360" w:lineRule="auto"/>
              <w:ind w:left="0"/>
              <w:jc w:val="both"/>
              <w:rPr>
                <w:rFonts w:asciiTheme="majorBidi" w:hAnsiTheme="majorBidi" w:cstheme="majorBidi"/>
                <w:b/>
                <w:bCs/>
                <w:rtl/>
              </w:rPr>
            </w:pPr>
          </w:p>
        </w:tc>
        <w:tc>
          <w:tcPr>
            <w:tcW w:w="3021" w:type="dxa"/>
          </w:tcPr>
          <w:p w:rsidR="00072048" w:rsidRPr="004073EC" w:rsidRDefault="00072048" w:rsidP="00ED1BF9">
            <w:pPr>
              <w:pStyle w:val="af7"/>
              <w:spacing w:line="360" w:lineRule="auto"/>
              <w:ind w:left="0"/>
              <w:jc w:val="both"/>
              <w:rPr>
                <w:rFonts w:asciiTheme="majorBidi" w:hAnsiTheme="majorBidi" w:cstheme="majorBidi"/>
                <w:b/>
                <w:bCs/>
                <w:rtl/>
              </w:rPr>
            </w:pPr>
          </w:p>
        </w:tc>
      </w:tr>
    </w:tbl>
    <w:p w:rsidR="00CC306D" w:rsidRPr="004073EC" w:rsidRDefault="000D6C32" w:rsidP="00ED1BF9">
      <w:pPr>
        <w:bidi w:val="0"/>
        <w:spacing w:after="200" w:line="360" w:lineRule="auto"/>
        <w:jc w:val="both"/>
        <w:rPr>
          <w:rFonts w:asciiTheme="majorBidi" w:eastAsiaTheme="majorEastAsia" w:hAnsiTheme="majorBidi" w:cstheme="majorBidi"/>
          <w:b/>
          <w:bCs/>
          <w:sz w:val="36"/>
          <w:szCs w:val="36"/>
        </w:rPr>
      </w:pPr>
      <w:r w:rsidRPr="004073EC">
        <w:rPr>
          <w:rFonts w:asciiTheme="majorBidi" w:hAnsiTheme="majorBidi" w:cstheme="majorBidi"/>
          <w:sz w:val="36"/>
          <w:szCs w:val="36"/>
          <w:rtl/>
        </w:rPr>
        <w:br w:type="page"/>
      </w:r>
    </w:p>
    <w:p w:rsidR="00DA1730" w:rsidRPr="00322F76" w:rsidRDefault="00DA1730" w:rsidP="00ED1BF9">
      <w:pPr>
        <w:pStyle w:val="20"/>
        <w:spacing w:line="360" w:lineRule="auto"/>
        <w:jc w:val="both"/>
        <w:rPr>
          <w:rFonts w:asciiTheme="majorBidi" w:hAnsiTheme="majorBidi"/>
          <w:color w:val="auto"/>
          <w:sz w:val="28"/>
          <w:szCs w:val="28"/>
          <w:rtl/>
        </w:rPr>
      </w:pPr>
      <w:bookmarkStart w:id="62" w:name="_נספח_א1:_אישור"/>
      <w:bookmarkStart w:id="63" w:name="_נספח_א2:_נסח"/>
      <w:bookmarkStart w:id="64" w:name="_Toc6261181"/>
      <w:bookmarkEnd w:id="62"/>
      <w:bookmarkEnd w:id="63"/>
      <w:r w:rsidRPr="00322F76">
        <w:rPr>
          <w:rFonts w:asciiTheme="majorBidi" w:hAnsiTheme="majorBidi"/>
          <w:color w:val="auto"/>
          <w:sz w:val="28"/>
          <w:szCs w:val="28"/>
          <w:rtl/>
        </w:rPr>
        <w:t xml:space="preserve">נספח א1: </w:t>
      </w:r>
      <w:bookmarkStart w:id="65" w:name="_Hlk521731683"/>
      <w:r w:rsidRPr="00322F76">
        <w:rPr>
          <w:rFonts w:asciiTheme="majorBidi" w:hAnsiTheme="majorBidi"/>
          <w:color w:val="auto"/>
          <w:sz w:val="28"/>
          <w:szCs w:val="28"/>
          <w:rtl/>
        </w:rPr>
        <w:t xml:space="preserve">אישור </w:t>
      </w:r>
      <w:bookmarkEnd w:id="65"/>
      <w:r w:rsidRPr="00322F76">
        <w:rPr>
          <w:rFonts w:asciiTheme="majorBidi" w:hAnsiTheme="majorBidi"/>
          <w:color w:val="auto"/>
          <w:sz w:val="28"/>
          <w:szCs w:val="28"/>
          <w:rtl/>
        </w:rPr>
        <w:t>ניהול ספרים</w:t>
      </w:r>
      <w:bookmarkEnd w:id="64"/>
    </w:p>
    <w:p w:rsidR="00DA1730" w:rsidRPr="004073EC" w:rsidRDefault="00DA1730" w:rsidP="00ED1BF9">
      <w:pPr>
        <w:spacing w:line="360" w:lineRule="auto"/>
        <w:jc w:val="both"/>
        <w:rPr>
          <w:rFonts w:asciiTheme="majorBidi" w:hAnsiTheme="majorBidi" w:cstheme="majorBidi"/>
          <w:rtl/>
        </w:rPr>
      </w:pPr>
      <w:r w:rsidRPr="004073EC">
        <w:rPr>
          <w:rFonts w:asciiTheme="majorBidi" w:hAnsiTheme="majorBidi" w:cstheme="majorBidi"/>
          <w:rtl/>
        </w:rPr>
        <w:t>יצורף על ידי המציע</w:t>
      </w:r>
    </w:p>
    <w:p w:rsidR="00CF3450" w:rsidRPr="00322F76" w:rsidRDefault="000D6C32" w:rsidP="00322F76">
      <w:pPr>
        <w:pStyle w:val="20"/>
        <w:spacing w:line="360" w:lineRule="auto"/>
        <w:jc w:val="both"/>
        <w:rPr>
          <w:rFonts w:asciiTheme="majorBidi" w:hAnsiTheme="majorBidi"/>
          <w:color w:val="auto"/>
          <w:sz w:val="28"/>
          <w:szCs w:val="28"/>
          <w:rtl/>
        </w:rPr>
      </w:pPr>
      <w:bookmarkStart w:id="66" w:name="_Toc6261182"/>
      <w:r w:rsidRPr="00322F76">
        <w:rPr>
          <w:rFonts w:asciiTheme="majorBidi" w:hAnsiTheme="majorBidi"/>
          <w:color w:val="auto"/>
          <w:sz w:val="28"/>
          <w:szCs w:val="28"/>
          <w:rtl/>
        </w:rPr>
        <w:t>נספח א</w:t>
      </w:r>
      <w:r w:rsidR="00F003C6" w:rsidRPr="00322F76">
        <w:rPr>
          <w:rFonts w:asciiTheme="majorBidi" w:hAnsiTheme="majorBidi"/>
          <w:color w:val="auto"/>
          <w:sz w:val="28"/>
          <w:szCs w:val="28"/>
          <w:rtl/>
        </w:rPr>
        <w:t>2</w:t>
      </w:r>
      <w:r w:rsidRPr="00322F76">
        <w:rPr>
          <w:rFonts w:asciiTheme="majorBidi" w:hAnsiTheme="majorBidi"/>
          <w:color w:val="auto"/>
          <w:sz w:val="28"/>
          <w:szCs w:val="28"/>
          <w:rtl/>
        </w:rPr>
        <w:t xml:space="preserve">: </w:t>
      </w:r>
      <w:r w:rsidR="00F003C6" w:rsidRPr="00322F76">
        <w:rPr>
          <w:rFonts w:asciiTheme="majorBidi" w:hAnsiTheme="majorBidi"/>
          <w:color w:val="auto"/>
          <w:sz w:val="28"/>
          <w:szCs w:val="28"/>
          <w:rtl/>
        </w:rPr>
        <w:t>אישור המציע לפיו הוא רשום במרשם המתנהל עפ"י דין</w:t>
      </w:r>
      <w:bookmarkEnd w:id="66"/>
    </w:p>
    <w:p w:rsidR="00CF3450" w:rsidRPr="004073EC" w:rsidRDefault="000D6C32" w:rsidP="00ED1BF9">
      <w:pPr>
        <w:spacing w:line="360" w:lineRule="auto"/>
        <w:jc w:val="both"/>
        <w:rPr>
          <w:rFonts w:asciiTheme="majorBidi" w:hAnsiTheme="majorBidi" w:cstheme="majorBidi"/>
          <w:rtl/>
        </w:rPr>
      </w:pPr>
      <w:bookmarkStart w:id="67" w:name="_Hlk521731695"/>
      <w:r w:rsidRPr="004073EC">
        <w:rPr>
          <w:rFonts w:asciiTheme="majorBidi" w:hAnsiTheme="majorBidi" w:cstheme="majorBidi"/>
          <w:rtl/>
        </w:rPr>
        <w:t>יצורף על ידי המציע</w:t>
      </w:r>
    </w:p>
    <w:p w:rsidR="00F003C6" w:rsidRPr="00322F76" w:rsidRDefault="000D6C32" w:rsidP="00ED1BF9">
      <w:pPr>
        <w:pStyle w:val="20"/>
        <w:spacing w:line="360" w:lineRule="auto"/>
        <w:jc w:val="both"/>
        <w:rPr>
          <w:rFonts w:asciiTheme="majorBidi" w:hAnsiTheme="majorBidi"/>
          <w:color w:val="auto"/>
          <w:sz w:val="28"/>
          <w:szCs w:val="28"/>
          <w:rtl/>
        </w:rPr>
      </w:pPr>
      <w:bookmarkStart w:id="68" w:name="_Toc6261183"/>
      <w:bookmarkEnd w:id="67"/>
      <w:r w:rsidRPr="00322F76">
        <w:rPr>
          <w:rFonts w:asciiTheme="majorBidi" w:hAnsiTheme="majorBidi"/>
          <w:color w:val="auto"/>
          <w:sz w:val="28"/>
          <w:szCs w:val="28"/>
          <w:rtl/>
        </w:rPr>
        <w:t>נספח א3: נסח התאגיד</w:t>
      </w:r>
      <w:bookmarkEnd w:id="68"/>
    </w:p>
    <w:p w:rsidR="00CF3450"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יצורף על ידי המציע</w:t>
      </w:r>
    </w:p>
    <w:p w:rsidR="00CF3450" w:rsidRPr="004073EC" w:rsidRDefault="000D6C32" w:rsidP="00ED1BF9">
      <w:pPr>
        <w:bidi w:val="0"/>
        <w:spacing w:after="200" w:line="360" w:lineRule="auto"/>
        <w:jc w:val="both"/>
        <w:rPr>
          <w:rFonts w:asciiTheme="majorBidi" w:eastAsiaTheme="majorEastAsia" w:hAnsiTheme="majorBidi" w:cstheme="majorBidi"/>
          <w:b/>
          <w:bCs/>
          <w:sz w:val="36"/>
          <w:szCs w:val="36"/>
        </w:rPr>
      </w:pPr>
      <w:r w:rsidRPr="004073EC">
        <w:rPr>
          <w:rFonts w:asciiTheme="majorBidi" w:hAnsiTheme="majorBidi" w:cstheme="majorBidi"/>
          <w:sz w:val="36"/>
          <w:szCs w:val="36"/>
          <w:rtl/>
        </w:rPr>
        <w:br w:type="page"/>
      </w:r>
    </w:p>
    <w:p w:rsidR="00A227E1" w:rsidRPr="00322F76" w:rsidRDefault="000D6C32" w:rsidP="00ED1BF9">
      <w:pPr>
        <w:pStyle w:val="20"/>
        <w:spacing w:line="360" w:lineRule="auto"/>
        <w:jc w:val="both"/>
        <w:rPr>
          <w:rFonts w:asciiTheme="majorBidi" w:hAnsiTheme="majorBidi"/>
          <w:color w:val="auto"/>
          <w:sz w:val="28"/>
          <w:szCs w:val="28"/>
          <w:rtl/>
        </w:rPr>
      </w:pPr>
      <w:bookmarkStart w:id="69" w:name="_נספח_ב'_1"/>
      <w:bookmarkStart w:id="70" w:name="_נספח_ב':_אישור"/>
      <w:bookmarkStart w:id="71" w:name="_Toc6261184"/>
      <w:bookmarkEnd w:id="69"/>
      <w:bookmarkEnd w:id="70"/>
      <w:r w:rsidRPr="00322F76">
        <w:rPr>
          <w:rFonts w:asciiTheme="majorBidi" w:hAnsiTheme="majorBidi"/>
          <w:color w:val="auto"/>
          <w:sz w:val="28"/>
          <w:szCs w:val="28"/>
          <w:rtl/>
        </w:rPr>
        <w:t xml:space="preserve">נספח </w:t>
      </w:r>
      <w:r w:rsidR="00CC306D" w:rsidRPr="00322F76">
        <w:rPr>
          <w:rFonts w:asciiTheme="majorBidi" w:hAnsiTheme="majorBidi"/>
          <w:color w:val="auto"/>
          <w:sz w:val="28"/>
          <w:szCs w:val="28"/>
          <w:rtl/>
        </w:rPr>
        <w:t>ב</w:t>
      </w:r>
      <w:r w:rsidR="00AA44F5" w:rsidRPr="00322F76">
        <w:rPr>
          <w:rFonts w:asciiTheme="majorBidi" w:hAnsiTheme="majorBidi"/>
          <w:color w:val="auto"/>
          <w:sz w:val="28"/>
          <w:szCs w:val="28"/>
          <w:rtl/>
        </w:rPr>
        <w:t>'</w:t>
      </w:r>
      <w:r w:rsidRPr="00322F76">
        <w:rPr>
          <w:rFonts w:asciiTheme="majorBidi" w:hAnsiTheme="majorBidi"/>
          <w:color w:val="auto"/>
          <w:sz w:val="28"/>
          <w:szCs w:val="28"/>
          <w:rtl/>
        </w:rPr>
        <w:t xml:space="preserve">: </w:t>
      </w:r>
      <w:r w:rsidR="008133AC" w:rsidRPr="00322F76">
        <w:rPr>
          <w:rFonts w:asciiTheme="majorBidi" w:hAnsiTheme="majorBidi"/>
          <w:color w:val="auto"/>
          <w:sz w:val="28"/>
          <w:szCs w:val="28"/>
          <w:rtl/>
        </w:rPr>
        <w:t xml:space="preserve">אישור </w:t>
      </w:r>
      <w:bookmarkEnd w:id="71"/>
      <w:r w:rsidR="00F97293" w:rsidRPr="00322F76">
        <w:rPr>
          <w:rFonts w:asciiTheme="majorBidi" w:hAnsiTheme="majorBidi" w:hint="cs"/>
          <w:color w:val="auto"/>
          <w:sz w:val="28"/>
          <w:szCs w:val="28"/>
          <w:rtl/>
        </w:rPr>
        <w:t>ביטוח אחיד</w:t>
      </w:r>
      <w:r w:rsidR="00D774E1" w:rsidRPr="00322F76">
        <w:rPr>
          <w:rFonts w:asciiTheme="majorBidi" w:hAnsiTheme="majorBidi"/>
          <w:color w:val="auto"/>
          <w:sz w:val="28"/>
          <w:szCs w:val="28"/>
          <w:rtl/>
        </w:rPr>
        <w:t xml:space="preserve"> </w:t>
      </w:r>
    </w:p>
    <w:p w:rsidR="00F97293" w:rsidRPr="004073EC" w:rsidRDefault="0074564D" w:rsidP="00F7106C">
      <w:pPr>
        <w:bidi w:val="0"/>
        <w:spacing w:after="200" w:line="360" w:lineRule="auto"/>
        <w:jc w:val="right"/>
        <w:rPr>
          <w:rFonts w:asciiTheme="majorBidi" w:eastAsiaTheme="majorEastAsia" w:hAnsiTheme="majorBidi" w:cstheme="majorBidi"/>
          <w:b/>
          <w:bCs/>
        </w:rPr>
      </w:pPr>
      <w:hyperlink r:id="rId16" w:history="1">
        <w:r w:rsidR="00F7106C" w:rsidRPr="00F7106C">
          <w:rPr>
            <w:rStyle w:val="Hyperlink"/>
            <w:rFonts w:asciiTheme="majorBidi" w:eastAsiaTheme="majorEastAsia" w:hAnsiTheme="majorBidi" w:cstheme="majorBidi"/>
            <w:b/>
            <w:bCs/>
            <w:rtl/>
          </w:rPr>
          <w:t>אישור קיום ביטוחים מטווח</w:t>
        </w:r>
        <w:r w:rsidR="00F7106C" w:rsidRPr="00F7106C">
          <w:rPr>
            <w:rStyle w:val="Hyperlink"/>
            <w:rFonts w:asciiTheme="majorBidi" w:eastAsiaTheme="majorEastAsia" w:hAnsiTheme="majorBidi" w:cstheme="majorBidi"/>
            <w:b/>
            <w:bCs/>
          </w:rPr>
          <w:t>.</w:t>
        </w:r>
        <w:proofErr w:type="spellStart"/>
        <w:r w:rsidR="00F7106C" w:rsidRPr="00F7106C">
          <w:rPr>
            <w:rStyle w:val="Hyperlink"/>
            <w:rFonts w:asciiTheme="majorBidi" w:eastAsiaTheme="majorEastAsia" w:hAnsiTheme="majorBidi" w:cstheme="majorBidi"/>
            <w:b/>
            <w:bCs/>
          </w:rPr>
          <w:t>docx</w:t>
        </w:r>
        <w:proofErr w:type="spellEnd"/>
      </w:hyperlink>
    </w:p>
    <w:p w:rsidR="00F7106C" w:rsidRDefault="00F7106C" w:rsidP="00ED1BF9">
      <w:pPr>
        <w:pStyle w:val="20"/>
        <w:spacing w:line="360" w:lineRule="auto"/>
        <w:jc w:val="both"/>
        <w:rPr>
          <w:rFonts w:asciiTheme="majorBidi" w:hAnsiTheme="majorBidi"/>
          <w:color w:val="auto"/>
          <w:sz w:val="28"/>
          <w:szCs w:val="28"/>
          <w:rtl/>
        </w:rPr>
      </w:pPr>
      <w:bookmarkStart w:id="72" w:name="_נספח_ג':_תצהיר"/>
      <w:bookmarkStart w:id="73" w:name="_Toc6261185"/>
      <w:bookmarkEnd w:id="72"/>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p w:rsidR="00F7106C" w:rsidRDefault="00F7106C" w:rsidP="00ED1BF9">
      <w:pPr>
        <w:pStyle w:val="20"/>
        <w:spacing w:line="360" w:lineRule="auto"/>
        <w:jc w:val="both"/>
        <w:rPr>
          <w:rFonts w:asciiTheme="majorBidi" w:hAnsiTheme="majorBidi"/>
          <w:color w:val="auto"/>
          <w:sz w:val="28"/>
          <w:szCs w:val="28"/>
          <w:rtl/>
        </w:rPr>
      </w:pPr>
    </w:p>
    <w:bookmarkEnd w:id="73"/>
    <w:p w:rsidR="009918C6" w:rsidRPr="004073EC" w:rsidRDefault="009918C6" w:rsidP="00ED1BF9">
      <w:pPr>
        <w:spacing w:line="360" w:lineRule="auto"/>
        <w:jc w:val="both"/>
        <w:rPr>
          <w:rFonts w:asciiTheme="majorBidi" w:hAnsiTheme="majorBidi" w:cstheme="majorBidi"/>
          <w:rtl/>
        </w:rPr>
      </w:pPr>
    </w:p>
    <w:p w:rsidR="008B4756" w:rsidRPr="004073EC" w:rsidRDefault="008B4756" w:rsidP="00ED1BF9">
      <w:pPr>
        <w:spacing w:line="360" w:lineRule="auto"/>
        <w:jc w:val="both"/>
        <w:rPr>
          <w:rFonts w:asciiTheme="majorBidi" w:hAnsiTheme="majorBidi" w:cstheme="majorBidi"/>
        </w:rPr>
      </w:pPr>
    </w:p>
    <w:p w:rsidR="00F7106C" w:rsidRPr="00F7106C" w:rsidRDefault="00F7106C" w:rsidP="00F7106C">
      <w:pPr>
        <w:pStyle w:val="20"/>
        <w:spacing w:line="360" w:lineRule="auto"/>
        <w:jc w:val="both"/>
        <w:rPr>
          <w:rFonts w:asciiTheme="majorBidi" w:hAnsiTheme="majorBidi"/>
          <w:color w:val="auto"/>
          <w:sz w:val="28"/>
          <w:szCs w:val="28"/>
          <w:rtl/>
        </w:rPr>
      </w:pPr>
      <w:r w:rsidRPr="00F7106C">
        <w:rPr>
          <w:rFonts w:asciiTheme="majorBidi" w:hAnsiTheme="majorBidi"/>
          <w:color w:val="auto"/>
          <w:sz w:val="28"/>
          <w:szCs w:val="28"/>
          <w:rtl/>
        </w:rPr>
        <w:t>נספח ג': תצהיר בדבר אי תיאום מכרז</w:t>
      </w:r>
    </w:p>
    <w:p w:rsidR="009918C6" w:rsidRPr="004073EC" w:rsidRDefault="000D6C32" w:rsidP="00ED1BF9">
      <w:pPr>
        <w:pStyle w:val="af7"/>
        <w:spacing w:line="360" w:lineRule="auto"/>
        <w:ind w:left="0"/>
        <w:jc w:val="both"/>
        <w:rPr>
          <w:rFonts w:asciiTheme="majorBidi" w:hAnsiTheme="majorBidi" w:cstheme="majorBidi"/>
          <w:rtl/>
        </w:rPr>
      </w:pPr>
      <w:r w:rsidRPr="004073EC">
        <w:rPr>
          <w:rFonts w:asciiTheme="majorBidi" w:hAnsiTheme="majorBidi" w:cstheme="majorBidi"/>
          <w:rtl/>
        </w:rPr>
        <w:t xml:space="preserve">אני הח"מ____________________ מס ת"ז _____________ העובד בתאגיד____________________ </w:t>
      </w:r>
    </w:p>
    <w:p w:rsidR="009918C6" w:rsidRPr="004073EC" w:rsidRDefault="000D6C32" w:rsidP="00ED1BF9">
      <w:pPr>
        <w:pStyle w:val="af7"/>
        <w:spacing w:line="360" w:lineRule="auto"/>
        <w:ind w:left="0"/>
        <w:jc w:val="both"/>
        <w:rPr>
          <w:rFonts w:asciiTheme="majorBidi" w:hAnsiTheme="majorBidi" w:cstheme="majorBidi"/>
          <w:rtl/>
        </w:rPr>
      </w:pP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t xml:space="preserve">(שם התאגיד) </w:t>
      </w:r>
    </w:p>
    <w:p w:rsidR="009918C6" w:rsidRPr="004073EC" w:rsidRDefault="000D6C32" w:rsidP="00ED1BF9">
      <w:pPr>
        <w:pStyle w:val="af7"/>
        <w:spacing w:line="360" w:lineRule="auto"/>
        <w:ind w:left="-1"/>
        <w:jc w:val="both"/>
        <w:rPr>
          <w:rFonts w:asciiTheme="majorBidi" w:hAnsiTheme="majorBidi" w:cstheme="majorBidi"/>
        </w:rPr>
      </w:pPr>
      <w:r w:rsidRPr="004073EC">
        <w:rPr>
          <w:rFonts w:asciiTheme="majorBidi" w:hAnsiTheme="majorBidi" w:cstheme="majorBidi"/>
          <w:rtl/>
        </w:rPr>
        <w:t xml:space="preserve">מצהיר בזאת כי </w:t>
      </w:r>
      <w:r w:rsidR="00566486" w:rsidRPr="004073EC">
        <w:rPr>
          <w:rFonts w:asciiTheme="majorBidi" w:hAnsiTheme="majorBidi" w:cstheme="majorBidi"/>
          <w:rtl/>
        </w:rPr>
        <w:t>:</w:t>
      </w:r>
    </w:p>
    <w:p w:rsidR="009918C6" w:rsidRPr="004073EC" w:rsidRDefault="000D6C32" w:rsidP="00ED1BF9">
      <w:pPr>
        <w:pStyle w:val="af7"/>
        <w:numPr>
          <w:ilvl w:val="0"/>
          <w:numId w:val="5"/>
        </w:numPr>
        <w:spacing w:line="360" w:lineRule="auto"/>
        <w:jc w:val="both"/>
        <w:rPr>
          <w:rFonts w:asciiTheme="majorBidi" w:hAnsiTheme="majorBidi" w:cstheme="majorBidi"/>
          <w:rtl/>
        </w:rPr>
      </w:pPr>
      <w:bookmarkStart w:id="74" w:name="_Ref371309046"/>
      <w:r w:rsidRPr="004073EC">
        <w:rPr>
          <w:rFonts w:asciiTheme="majorBidi" w:hAnsiTheme="majorBidi" w:cstheme="majorBidi"/>
          <w:rtl/>
        </w:rPr>
        <w:t>אני מוסמך לחתום על תצהיר זה בשם התאגיד ומנהליו.</w:t>
      </w:r>
      <w:bookmarkEnd w:id="74"/>
      <w:r w:rsidRPr="004073EC">
        <w:rPr>
          <w:rFonts w:asciiTheme="majorBidi" w:hAnsiTheme="majorBidi" w:cstheme="majorBidi"/>
          <w:rtl/>
        </w:rPr>
        <w:t xml:space="preserve"> </w:t>
      </w:r>
    </w:p>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אני נושא המשרה אשר אחראי בתאגיד להצעה המוגשת מטעם התאגיד במכרז זה. </w:t>
      </w:r>
    </w:p>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בכוונתי להשתמש, במסגרת הצעה זו בקבלני המשנה המפורטים להלן (יש לפרט את שם התאגיד ופרטי יצירת קשר </w:t>
      </w:r>
      <w:r w:rsidR="00F7106C" w:rsidRPr="004073EC">
        <w:rPr>
          <w:rFonts w:asciiTheme="majorBidi" w:hAnsiTheme="majorBidi" w:cstheme="majorBidi" w:hint="cs"/>
          <w:rtl/>
        </w:rPr>
        <w:t>עמו</w:t>
      </w:r>
      <w:r w:rsidRPr="004073EC">
        <w:rPr>
          <w:rFonts w:asciiTheme="majorBidi" w:hAnsiTheme="majorBidi" w:cstheme="majorBidi"/>
          <w:rtl/>
        </w:rPr>
        <w:t>):</w:t>
      </w:r>
    </w:p>
    <w:tbl>
      <w:tblPr>
        <w:tblStyle w:val="afc"/>
        <w:bidiVisual/>
        <w:tblW w:w="9072" w:type="dxa"/>
        <w:tblInd w:w="53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70"/>
        <w:gridCol w:w="440"/>
        <w:gridCol w:w="4145"/>
        <w:gridCol w:w="283"/>
        <w:gridCol w:w="2234"/>
      </w:tblGrid>
      <w:tr w:rsidR="00C7783F" w:rsidRPr="004073EC" w:rsidTr="00566486">
        <w:tc>
          <w:tcPr>
            <w:tcW w:w="1970" w:type="dxa"/>
            <w:tcBorders>
              <w:top w:val="nil"/>
              <w:right w:val="nil"/>
            </w:tcBorders>
          </w:tcPr>
          <w:p w:rsidR="009918C6" w:rsidRPr="004073EC" w:rsidRDefault="000D6C32" w:rsidP="00ED1BF9">
            <w:pPr>
              <w:pStyle w:val="af7"/>
              <w:spacing w:line="360" w:lineRule="auto"/>
              <w:ind w:left="0"/>
              <w:jc w:val="both"/>
              <w:rPr>
                <w:rFonts w:asciiTheme="majorBidi" w:hAnsiTheme="majorBidi" w:cstheme="majorBidi"/>
                <w:b/>
                <w:bCs/>
                <w:rtl/>
              </w:rPr>
            </w:pPr>
            <w:r w:rsidRPr="004073EC">
              <w:rPr>
                <w:rFonts w:asciiTheme="majorBidi" w:hAnsiTheme="majorBidi" w:cstheme="majorBidi"/>
                <w:b/>
                <w:bCs/>
                <w:rtl/>
              </w:rPr>
              <w:t>שם התאגיד</w:t>
            </w:r>
          </w:p>
        </w:tc>
        <w:tc>
          <w:tcPr>
            <w:tcW w:w="440"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b/>
                <w:bCs/>
                <w:rtl/>
              </w:rPr>
            </w:pPr>
          </w:p>
        </w:tc>
        <w:tc>
          <w:tcPr>
            <w:tcW w:w="4145" w:type="dxa"/>
            <w:tcBorders>
              <w:top w:val="nil"/>
              <w:left w:val="nil"/>
              <w:right w:val="nil"/>
            </w:tcBorders>
          </w:tcPr>
          <w:p w:rsidR="009918C6" w:rsidRPr="004073EC" w:rsidRDefault="000D6C32" w:rsidP="00ED1BF9">
            <w:pPr>
              <w:pStyle w:val="af7"/>
              <w:spacing w:line="360" w:lineRule="auto"/>
              <w:ind w:left="0"/>
              <w:jc w:val="both"/>
              <w:rPr>
                <w:rFonts w:asciiTheme="majorBidi" w:hAnsiTheme="majorBidi" w:cstheme="majorBidi"/>
                <w:b/>
                <w:bCs/>
                <w:rtl/>
              </w:rPr>
            </w:pPr>
            <w:r w:rsidRPr="004073EC">
              <w:rPr>
                <w:rFonts w:asciiTheme="majorBidi" w:hAnsiTheme="majorBidi" w:cstheme="majorBidi"/>
                <w:b/>
                <w:bCs/>
                <w:rtl/>
              </w:rPr>
              <w:t>תחום העבודה בו ניתנת קבלנות המשנה</w:t>
            </w:r>
          </w:p>
        </w:tc>
        <w:tc>
          <w:tcPr>
            <w:tcW w:w="283"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b/>
                <w:bCs/>
                <w:rtl/>
              </w:rPr>
            </w:pPr>
          </w:p>
        </w:tc>
        <w:tc>
          <w:tcPr>
            <w:tcW w:w="2234" w:type="dxa"/>
            <w:tcBorders>
              <w:top w:val="nil"/>
              <w:left w:val="nil"/>
            </w:tcBorders>
          </w:tcPr>
          <w:p w:rsidR="009918C6" w:rsidRPr="004073EC" w:rsidRDefault="000D6C32" w:rsidP="00ED1BF9">
            <w:pPr>
              <w:pStyle w:val="af7"/>
              <w:spacing w:line="360" w:lineRule="auto"/>
              <w:ind w:left="0"/>
              <w:jc w:val="both"/>
              <w:rPr>
                <w:rFonts w:asciiTheme="majorBidi" w:hAnsiTheme="majorBidi" w:cstheme="majorBidi"/>
                <w:b/>
                <w:bCs/>
              </w:rPr>
            </w:pPr>
            <w:r w:rsidRPr="004073EC">
              <w:rPr>
                <w:rFonts w:asciiTheme="majorBidi" w:hAnsiTheme="majorBidi" w:cstheme="majorBidi"/>
                <w:b/>
                <w:bCs/>
                <w:rtl/>
              </w:rPr>
              <w:t>פרטי יצירת קשר</w:t>
            </w:r>
          </w:p>
        </w:tc>
      </w:tr>
      <w:tr w:rsidR="00C7783F" w:rsidRPr="004073EC" w:rsidTr="00566486">
        <w:tc>
          <w:tcPr>
            <w:tcW w:w="1970" w:type="dxa"/>
            <w:tcBorders>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440"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4145" w:type="dxa"/>
            <w:tcBorders>
              <w:left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283"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2234" w:type="dxa"/>
            <w:tcBorders>
              <w:left w:val="nil"/>
            </w:tcBorders>
          </w:tcPr>
          <w:p w:rsidR="009918C6" w:rsidRPr="004073EC" w:rsidRDefault="009918C6" w:rsidP="00ED1BF9">
            <w:pPr>
              <w:pStyle w:val="af7"/>
              <w:spacing w:line="360" w:lineRule="auto"/>
              <w:ind w:left="0"/>
              <w:jc w:val="both"/>
              <w:rPr>
                <w:rFonts w:asciiTheme="majorBidi" w:hAnsiTheme="majorBidi" w:cstheme="majorBidi"/>
                <w:rtl/>
              </w:rPr>
            </w:pPr>
          </w:p>
        </w:tc>
      </w:tr>
      <w:tr w:rsidR="00C7783F" w:rsidRPr="004073EC" w:rsidTr="00566486">
        <w:tc>
          <w:tcPr>
            <w:tcW w:w="1970" w:type="dxa"/>
            <w:tcBorders>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440"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4145" w:type="dxa"/>
            <w:tcBorders>
              <w:left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283"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2234" w:type="dxa"/>
            <w:tcBorders>
              <w:left w:val="nil"/>
            </w:tcBorders>
          </w:tcPr>
          <w:p w:rsidR="009918C6" w:rsidRPr="004073EC" w:rsidRDefault="009918C6" w:rsidP="00ED1BF9">
            <w:pPr>
              <w:pStyle w:val="af7"/>
              <w:spacing w:line="360" w:lineRule="auto"/>
              <w:ind w:left="0"/>
              <w:jc w:val="both"/>
              <w:rPr>
                <w:rFonts w:asciiTheme="majorBidi" w:hAnsiTheme="majorBidi" w:cstheme="majorBidi"/>
                <w:rtl/>
              </w:rPr>
            </w:pPr>
          </w:p>
        </w:tc>
      </w:tr>
      <w:tr w:rsidR="00C7783F" w:rsidRPr="004073EC" w:rsidTr="00566486">
        <w:tc>
          <w:tcPr>
            <w:tcW w:w="1970" w:type="dxa"/>
            <w:tcBorders>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440"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4145" w:type="dxa"/>
            <w:tcBorders>
              <w:left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283" w:type="dxa"/>
            <w:tcBorders>
              <w:top w:val="nil"/>
              <w:left w:val="nil"/>
              <w:bottom w:val="nil"/>
              <w:right w:val="nil"/>
            </w:tcBorders>
          </w:tcPr>
          <w:p w:rsidR="009918C6" w:rsidRPr="004073EC" w:rsidRDefault="009918C6" w:rsidP="00ED1BF9">
            <w:pPr>
              <w:pStyle w:val="af7"/>
              <w:spacing w:line="360" w:lineRule="auto"/>
              <w:ind w:left="0"/>
              <w:jc w:val="both"/>
              <w:rPr>
                <w:rFonts w:asciiTheme="majorBidi" w:hAnsiTheme="majorBidi" w:cstheme="majorBidi"/>
                <w:rtl/>
              </w:rPr>
            </w:pPr>
          </w:p>
        </w:tc>
        <w:tc>
          <w:tcPr>
            <w:tcW w:w="2234" w:type="dxa"/>
            <w:tcBorders>
              <w:left w:val="nil"/>
            </w:tcBorders>
          </w:tcPr>
          <w:p w:rsidR="009918C6" w:rsidRPr="004073EC" w:rsidRDefault="009918C6" w:rsidP="00ED1BF9">
            <w:pPr>
              <w:pStyle w:val="af7"/>
              <w:spacing w:line="360" w:lineRule="auto"/>
              <w:ind w:left="0"/>
              <w:jc w:val="both"/>
              <w:rPr>
                <w:rFonts w:asciiTheme="majorBidi" w:hAnsiTheme="majorBidi" w:cstheme="majorBidi"/>
                <w:rtl/>
              </w:rPr>
            </w:pPr>
          </w:p>
        </w:tc>
      </w:tr>
    </w:tbl>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F97293" w:rsidRPr="004073EC">
        <w:rPr>
          <w:rFonts w:asciiTheme="majorBidi" w:hAnsiTheme="majorBidi" w:cstheme="majorBidi" w:hint="cs"/>
          <w:rtl/>
        </w:rPr>
        <w:t>צוינו</w:t>
      </w:r>
      <w:r w:rsidRPr="004073EC">
        <w:rPr>
          <w:rFonts w:asciiTheme="majorBidi" w:hAnsiTheme="majorBidi" w:cstheme="majorBidi"/>
          <w:rtl/>
        </w:rPr>
        <w:t xml:space="preserve"> בסעיף 3 לעיל). </w:t>
      </w:r>
    </w:p>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F97293" w:rsidRPr="004073EC">
        <w:rPr>
          <w:rFonts w:asciiTheme="majorBidi" w:hAnsiTheme="majorBidi" w:cstheme="majorBidi" w:hint="cs"/>
          <w:rtl/>
        </w:rPr>
        <w:t>צוינו</w:t>
      </w:r>
      <w:r w:rsidRPr="004073EC">
        <w:rPr>
          <w:rFonts w:asciiTheme="majorBidi" w:hAnsiTheme="majorBidi" w:cstheme="majorBidi"/>
          <w:rtl/>
        </w:rPr>
        <w:t xml:space="preserve"> בסעיף 3 לעיל). </w:t>
      </w:r>
    </w:p>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לא הייתי מעורב בניסיון להניא מתחרה אחר מלהגיש הצעות במכרז זה. </w:t>
      </w:r>
    </w:p>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לא הייתי מעורב בניסיון לגרום למתחרה אחר להגיש הצעה גבוהה או נמוכה יותר מהצעתי זו. </w:t>
      </w:r>
    </w:p>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לא הייתי מעורב בניסיון לגרום למתחרה להגיש הצעה בלתי תחרותית מכל סוג שהוא. </w:t>
      </w:r>
    </w:p>
    <w:p w:rsidR="009918C6" w:rsidRPr="004073EC" w:rsidRDefault="000D6C32" w:rsidP="00ED1BF9">
      <w:pPr>
        <w:pStyle w:val="af7"/>
        <w:numPr>
          <w:ilvl w:val="0"/>
          <w:numId w:val="5"/>
        </w:numPr>
        <w:spacing w:line="360" w:lineRule="auto"/>
        <w:jc w:val="both"/>
        <w:rPr>
          <w:rFonts w:asciiTheme="majorBidi" w:hAnsiTheme="majorBidi" w:cstheme="majorBidi"/>
        </w:rPr>
      </w:pPr>
      <w:r w:rsidRPr="004073EC">
        <w:rPr>
          <w:rFonts w:asciiTheme="majorBidi" w:hAnsiTheme="majorBidi" w:cstheme="majorBidi"/>
          <w:rtl/>
        </w:rPr>
        <w:t xml:space="preserve">הצעה זו של התאגיד מוגשת בתום לב ולא נעשית בעקבות הסדר או דין ודברים כלשהוא עם מתחרה או מתחרה פוטנציאלי אחר במכרז זה. </w:t>
      </w:r>
    </w:p>
    <w:p w:rsidR="009918C6" w:rsidRPr="004073EC" w:rsidRDefault="000D6C32" w:rsidP="00ED1BF9">
      <w:pPr>
        <w:pStyle w:val="af7"/>
        <w:spacing w:line="360" w:lineRule="auto"/>
        <w:ind w:left="-1"/>
        <w:jc w:val="both"/>
        <w:rPr>
          <w:rFonts w:asciiTheme="majorBidi" w:hAnsiTheme="majorBidi" w:cstheme="majorBidi"/>
          <w:b/>
          <w:bCs/>
          <w:u w:val="single"/>
        </w:rPr>
      </w:pPr>
      <w:r w:rsidRPr="004073EC">
        <w:rPr>
          <w:rFonts w:asciiTheme="majorBidi" w:hAnsiTheme="majorBidi" w:cstheme="majorBidi"/>
          <w:b/>
          <w:bCs/>
          <w:u w:val="single"/>
          <w:rtl/>
        </w:rPr>
        <w:t xml:space="preserve">יש לסמן </w:t>
      </w:r>
      <w:r w:rsidRPr="004073EC">
        <w:rPr>
          <w:rFonts w:asciiTheme="majorBidi" w:hAnsiTheme="majorBidi" w:cstheme="majorBidi"/>
          <w:b/>
          <w:bCs/>
          <w:u w:val="single"/>
        </w:rPr>
        <w:t>V</w:t>
      </w:r>
      <w:r w:rsidRPr="004073EC">
        <w:rPr>
          <w:rFonts w:asciiTheme="majorBidi" w:hAnsiTheme="majorBidi" w:cstheme="majorBidi"/>
          <w:b/>
          <w:bCs/>
          <w:u w:val="single"/>
          <w:rtl/>
        </w:rPr>
        <w:t xml:space="preserve"> במקום המתאים</w:t>
      </w:r>
    </w:p>
    <w:p w:rsidR="009918C6" w:rsidRPr="004073EC" w:rsidRDefault="000D6C32" w:rsidP="00ED1BF9">
      <w:pPr>
        <w:pStyle w:val="af7"/>
        <w:spacing w:line="360" w:lineRule="auto"/>
        <w:ind w:left="-1"/>
        <w:jc w:val="both"/>
        <w:rPr>
          <w:rFonts w:asciiTheme="majorBidi" w:hAnsiTheme="majorBidi" w:cstheme="majorBidi"/>
          <w:rtl/>
        </w:rPr>
      </w:pPr>
      <w:r w:rsidRPr="004073EC">
        <w:rPr>
          <w:rFonts w:ascii="Wingdings" w:hAnsi="Wingdings" w:cstheme="majorBidi"/>
        </w:rPr>
        <w:sym w:font="Wingdings" w:char="F0A8"/>
      </w:r>
      <w:r w:rsidRPr="004073EC">
        <w:rPr>
          <w:rFonts w:asciiTheme="majorBidi" w:hAnsiTheme="majorBidi" w:cstheme="majorBidi"/>
          <w:rtl/>
        </w:rPr>
        <w:t xml:space="preserve"> התאגיד מציע ההצעה לא נמצא כרגע תחת חקירה בחשד לתיאום מכרז </w:t>
      </w:r>
    </w:p>
    <w:p w:rsidR="003666F0" w:rsidRPr="004073EC" w:rsidRDefault="000D6C32" w:rsidP="00ED1BF9">
      <w:pPr>
        <w:pStyle w:val="af7"/>
        <w:spacing w:line="360" w:lineRule="auto"/>
        <w:ind w:left="-1"/>
        <w:jc w:val="both"/>
        <w:rPr>
          <w:rFonts w:asciiTheme="majorBidi" w:hAnsiTheme="majorBidi" w:cstheme="majorBidi"/>
          <w:rtl/>
        </w:rPr>
      </w:pPr>
      <w:r w:rsidRPr="004073EC">
        <w:rPr>
          <w:rFonts w:ascii="Wingdings" w:hAnsi="Wingdings" w:cstheme="majorBidi"/>
        </w:rPr>
        <w:sym w:font="Wingdings" w:char="F0A8"/>
      </w:r>
      <w:r w:rsidRPr="004073EC">
        <w:rPr>
          <w:rFonts w:asciiTheme="majorBidi" w:hAnsiTheme="majorBidi" w:cstheme="majorBidi"/>
          <w:rtl/>
        </w:rPr>
        <w:t xml:space="preserve"> התאגיד מציע ההצעה נמצא כרגע תחת חקירה בחשד לתיאום מכרז</w:t>
      </w:r>
    </w:p>
    <w:p w:rsidR="00BA3804"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אם כן, אנא פרט:</w:t>
      </w:r>
    </w:p>
    <w:p w:rsidR="00BA3804"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_____________________________________________________________________________________________________________________________________________________________________________________________________________________________________________</w:t>
      </w:r>
    </w:p>
    <w:p w:rsidR="00BA3804" w:rsidRPr="004073EC" w:rsidRDefault="000D6C32" w:rsidP="00ED1BF9">
      <w:pPr>
        <w:numPr>
          <w:ilvl w:val="0"/>
          <w:numId w:val="6"/>
        </w:numPr>
        <w:tabs>
          <w:tab w:val="clear" w:pos="540"/>
          <w:tab w:val="num" w:pos="180"/>
        </w:tabs>
        <w:spacing w:before="120" w:line="360" w:lineRule="auto"/>
        <w:ind w:left="-180" w:firstLine="0"/>
        <w:jc w:val="both"/>
        <w:rPr>
          <w:rFonts w:asciiTheme="majorBidi" w:hAnsiTheme="majorBidi" w:cstheme="majorBidi"/>
          <w:rtl/>
        </w:rPr>
      </w:pPr>
      <w:r w:rsidRPr="004073EC">
        <w:rPr>
          <w:rFonts w:asciiTheme="majorBidi" w:hAnsiTheme="majorBidi" w:cstheme="majorBidi"/>
          <w:rtl/>
        </w:rPr>
        <w:t xml:space="preserve">התאגיד, מציע ההצעה לא הורשע בארבע השנים האחרונות בעבירות על חוק ההגבלים העסקיים לרבות עבירות של תיאומי מכרזים </w:t>
      </w:r>
    </w:p>
    <w:p w:rsidR="00BA3804"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אם כן, אנא פרט:</w:t>
      </w:r>
    </w:p>
    <w:p w:rsidR="00BA3804"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3804" w:rsidRPr="004073EC" w:rsidRDefault="00BA3804" w:rsidP="00ED1BF9">
      <w:pPr>
        <w:spacing w:line="360" w:lineRule="auto"/>
        <w:jc w:val="both"/>
        <w:rPr>
          <w:rFonts w:asciiTheme="majorBidi" w:hAnsiTheme="majorBidi" w:cstheme="majorBidi"/>
          <w:rtl/>
        </w:rPr>
      </w:pPr>
    </w:p>
    <w:p w:rsidR="00BA3804"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אני מודע לכך כי העונש על תיאום מכרז יכול להגיע עד חמש שנות מאסר בפועל. </w:t>
      </w:r>
    </w:p>
    <w:p w:rsidR="00BA3804" w:rsidRPr="004073EC" w:rsidRDefault="00BA3804" w:rsidP="00ED1BF9">
      <w:pPr>
        <w:spacing w:line="360" w:lineRule="auto"/>
        <w:jc w:val="both"/>
        <w:rPr>
          <w:rFonts w:asciiTheme="majorBidi" w:hAnsiTheme="majorBidi" w:cstheme="majorBidi"/>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158"/>
      </w:tblGrid>
      <w:tr w:rsidR="00C7783F" w:rsidRPr="004073EC" w:rsidTr="0081662A">
        <w:tc>
          <w:tcPr>
            <w:tcW w:w="1548" w:type="dxa"/>
            <w:tcBorders>
              <w:bottom w:val="single" w:sz="4" w:space="0" w:color="auto"/>
            </w:tcBorders>
          </w:tcPr>
          <w:p w:rsidR="00BA3804" w:rsidRPr="004073EC" w:rsidRDefault="00BA3804" w:rsidP="00ED1BF9">
            <w:pPr>
              <w:spacing w:line="360" w:lineRule="auto"/>
              <w:jc w:val="both"/>
              <w:rPr>
                <w:rFonts w:asciiTheme="majorBidi" w:hAnsiTheme="majorBidi" w:cstheme="majorBidi"/>
              </w:rPr>
            </w:pPr>
          </w:p>
        </w:tc>
        <w:tc>
          <w:tcPr>
            <w:tcW w:w="251"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549" w:type="dxa"/>
            <w:tcBorders>
              <w:bottom w:val="single" w:sz="4" w:space="0" w:color="auto"/>
            </w:tcBorders>
          </w:tcPr>
          <w:p w:rsidR="00BA3804" w:rsidRPr="004073EC" w:rsidRDefault="00BA3804" w:rsidP="00ED1BF9">
            <w:pPr>
              <w:spacing w:line="360" w:lineRule="auto"/>
              <w:jc w:val="both"/>
              <w:rPr>
                <w:rFonts w:asciiTheme="majorBidi" w:hAnsiTheme="majorBidi" w:cstheme="majorBidi"/>
              </w:rPr>
            </w:pPr>
          </w:p>
        </w:tc>
        <w:tc>
          <w:tcPr>
            <w:tcW w:w="281"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859" w:type="dxa"/>
            <w:tcBorders>
              <w:bottom w:val="single" w:sz="4" w:space="0" w:color="auto"/>
            </w:tcBorders>
          </w:tcPr>
          <w:p w:rsidR="00BA3804" w:rsidRPr="004073EC" w:rsidRDefault="00BA3804" w:rsidP="00ED1BF9">
            <w:pPr>
              <w:spacing w:line="360" w:lineRule="auto"/>
              <w:jc w:val="both"/>
              <w:rPr>
                <w:rFonts w:asciiTheme="majorBidi" w:hAnsiTheme="majorBidi" w:cstheme="majorBidi"/>
              </w:rPr>
            </w:pPr>
          </w:p>
        </w:tc>
        <w:tc>
          <w:tcPr>
            <w:tcW w:w="236"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738" w:type="dxa"/>
            <w:tcBorders>
              <w:bottom w:val="single" w:sz="4" w:space="0" w:color="auto"/>
            </w:tcBorders>
          </w:tcPr>
          <w:p w:rsidR="00BA3804" w:rsidRPr="004073EC" w:rsidRDefault="00BA3804" w:rsidP="00ED1BF9">
            <w:pPr>
              <w:spacing w:line="360" w:lineRule="auto"/>
              <w:jc w:val="both"/>
              <w:rPr>
                <w:rFonts w:asciiTheme="majorBidi" w:hAnsiTheme="majorBidi" w:cstheme="majorBidi"/>
              </w:rPr>
            </w:pPr>
          </w:p>
        </w:tc>
        <w:tc>
          <w:tcPr>
            <w:tcW w:w="236"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158" w:type="dxa"/>
            <w:tcBorders>
              <w:bottom w:val="single" w:sz="4" w:space="0" w:color="auto"/>
            </w:tcBorders>
          </w:tcPr>
          <w:p w:rsidR="00BA3804" w:rsidRPr="004073EC" w:rsidRDefault="00BA3804" w:rsidP="00ED1BF9">
            <w:pPr>
              <w:spacing w:line="360" w:lineRule="auto"/>
              <w:jc w:val="both"/>
              <w:rPr>
                <w:rFonts w:asciiTheme="majorBidi" w:hAnsiTheme="majorBidi" w:cstheme="majorBidi"/>
              </w:rPr>
            </w:pPr>
          </w:p>
        </w:tc>
      </w:tr>
      <w:tr w:rsidR="00C7783F" w:rsidRPr="004073EC" w:rsidTr="0081662A">
        <w:tc>
          <w:tcPr>
            <w:tcW w:w="1548" w:type="dxa"/>
            <w:tcBorders>
              <w:top w:val="single" w:sz="4" w:space="0" w:color="auto"/>
            </w:tcBorders>
          </w:tcPr>
          <w:p w:rsidR="00BA3804" w:rsidRPr="004073EC" w:rsidRDefault="000D6C32" w:rsidP="00ED1BF9">
            <w:pPr>
              <w:spacing w:line="360" w:lineRule="auto"/>
              <w:jc w:val="both"/>
              <w:rPr>
                <w:rFonts w:asciiTheme="majorBidi" w:hAnsiTheme="majorBidi" w:cstheme="majorBidi"/>
              </w:rPr>
            </w:pPr>
            <w:r w:rsidRPr="004073EC">
              <w:rPr>
                <w:rFonts w:asciiTheme="majorBidi" w:hAnsiTheme="majorBidi" w:cstheme="majorBidi"/>
                <w:rtl/>
              </w:rPr>
              <w:t>תאריך</w:t>
            </w:r>
          </w:p>
        </w:tc>
        <w:tc>
          <w:tcPr>
            <w:tcW w:w="251"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549" w:type="dxa"/>
            <w:tcBorders>
              <w:top w:val="single" w:sz="4" w:space="0" w:color="auto"/>
            </w:tcBorders>
          </w:tcPr>
          <w:p w:rsidR="00BA3804" w:rsidRPr="004073EC" w:rsidRDefault="000D6C32" w:rsidP="00ED1BF9">
            <w:pPr>
              <w:spacing w:line="360" w:lineRule="auto"/>
              <w:jc w:val="both"/>
              <w:rPr>
                <w:rFonts w:asciiTheme="majorBidi" w:hAnsiTheme="majorBidi" w:cstheme="majorBidi"/>
              </w:rPr>
            </w:pPr>
            <w:r w:rsidRPr="004073EC">
              <w:rPr>
                <w:rFonts w:asciiTheme="majorBidi" w:hAnsiTheme="majorBidi" w:cstheme="majorBidi"/>
                <w:rtl/>
              </w:rPr>
              <w:t>שם התאגיד</w:t>
            </w:r>
          </w:p>
        </w:tc>
        <w:tc>
          <w:tcPr>
            <w:tcW w:w="281"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859" w:type="dxa"/>
            <w:tcBorders>
              <w:top w:val="single" w:sz="4" w:space="0" w:color="auto"/>
            </w:tcBorders>
          </w:tcPr>
          <w:p w:rsidR="00BA3804" w:rsidRPr="004073EC" w:rsidRDefault="000D6C32" w:rsidP="00ED1BF9">
            <w:pPr>
              <w:spacing w:line="360" w:lineRule="auto"/>
              <w:jc w:val="both"/>
              <w:rPr>
                <w:rFonts w:asciiTheme="majorBidi" w:hAnsiTheme="majorBidi" w:cstheme="majorBidi"/>
              </w:rPr>
            </w:pPr>
            <w:r w:rsidRPr="004073EC">
              <w:rPr>
                <w:rFonts w:asciiTheme="majorBidi" w:hAnsiTheme="majorBidi" w:cstheme="majorBidi"/>
                <w:rtl/>
              </w:rPr>
              <w:t>חותמת התאגיד</w:t>
            </w:r>
          </w:p>
        </w:tc>
        <w:tc>
          <w:tcPr>
            <w:tcW w:w="236"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738" w:type="dxa"/>
            <w:tcBorders>
              <w:top w:val="single" w:sz="4" w:space="0" w:color="auto"/>
            </w:tcBorders>
          </w:tcPr>
          <w:p w:rsidR="00BA3804" w:rsidRPr="004073EC" w:rsidRDefault="000D6C32" w:rsidP="00ED1BF9">
            <w:pPr>
              <w:spacing w:line="360" w:lineRule="auto"/>
              <w:jc w:val="both"/>
              <w:rPr>
                <w:rFonts w:asciiTheme="majorBidi" w:hAnsiTheme="majorBidi" w:cstheme="majorBidi"/>
              </w:rPr>
            </w:pPr>
            <w:r w:rsidRPr="004073EC">
              <w:rPr>
                <w:rFonts w:asciiTheme="majorBidi" w:hAnsiTheme="majorBidi" w:cstheme="majorBidi"/>
                <w:rtl/>
              </w:rPr>
              <w:t>שם המצהיר</w:t>
            </w:r>
          </w:p>
        </w:tc>
        <w:tc>
          <w:tcPr>
            <w:tcW w:w="236" w:type="dxa"/>
            <w:tcBorders>
              <w:top w:val="nil"/>
              <w:bottom w:val="nil"/>
            </w:tcBorders>
          </w:tcPr>
          <w:p w:rsidR="00BA3804" w:rsidRPr="004073EC" w:rsidRDefault="00BA3804" w:rsidP="00ED1BF9">
            <w:pPr>
              <w:spacing w:line="360" w:lineRule="auto"/>
              <w:jc w:val="both"/>
              <w:rPr>
                <w:rFonts w:asciiTheme="majorBidi" w:hAnsiTheme="majorBidi" w:cstheme="majorBidi"/>
              </w:rPr>
            </w:pPr>
          </w:p>
        </w:tc>
        <w:tc>
          <w:tcPr>
            <w:tcW w:w="1158" w:type="dxa"/>
            <w:tcBorders>
              <w:top w:val="single" w:sz="4" w:space="0" w:color="auto"/>
            </w:tcBorders>
          </w:tcPr>
          <w:p w:rsidR="00BA3804" w:rsidRPr="004073EC" w:rsidRDefault="000D6C32" w:rsidP="00ED1BF9">
            <w:pPr>
              <w:spacing w:line="360" w:lineRule="auto"/>
              <w:jc w:val="both"/>
              <w:rPr>
                <w:rFonts w:asciiTheme="majorBidi" w:hAnsiTheme="majorBidi" w:cstheme="majorBidi"/>
              </w:rPr>
            </w:pPr>
            <w:r w:rsidRPr="004073EC">
              <w:rPr>
                <w:rFonts w:asciiTheme="majorBidi" w:hAnsiTheme="majorBidi" w:cstheme="majorBidi"/>
                <w:rtl/>
              </w:rPr>
              <w:t>חתימת המצהיר</w:t>
            </w:r>
          </w:p>
        </w:tc>
      </w:tr>
    </w:tbl>
    <w:p w:rsidR="00BA3804" w:rsidRPr="004073EC" w:rsidRDefault="00BA3804" w:rsidP="00ED1BF9">
      <w:pPr>
        <w:spacing w:line="360" w:lineRule="auto"/>
        <w:jc w:val="both"/>
        <w:rPr>
          <w:rFonts w:asciiTheme="majorBidi" w:hAnsiTheme="majorBidi" w:cstheme="majorBidi"/>
          <w:rtl/>
        </w:rPr>
      </w:pPr>
    </w:p>
    <w:p w:rsidR="008943B7" w:rsidRPr="004073EC" w:rsidRDefault="008943B7" w:rsidP="00ED1BF9">
      <w:pPr>
        <w:spacing w:line="360" w:lineRule="auto"/>
        <w:jc w:val="both"/>
        <w:rPr>
          <w:rFonts w:asciiTheme="majorBidi" w:hAnsiTheme="majorBidi" w:cstheme="majorBidi"/>
          <w:rtl/>
        </w:rPr>
      </w:pPr>
    </w:p>
    <w:p w:rsidR="008943B7" w:rsidRPr="004073EC" w:rsidRDefault="008943B7" w:rsidP="00ED1BF9">
      <w:pPr>
        <w:spacing w:line="360" w:lineRule="auto"/>
        <w:jc w:val="both"/>
        <w:rPr>
          <w:rFonts w:asciiTheme="majorBidi" w:hAnsiTheme="majorBidi" w:cstheme="majorBidi"/>
          <w:rtl/>
        </w:rPr>
      </w:pPr>
    </w:p>
    <w:p w:rsidR="008943B7" w:rsidRPr="004073EC" w:rsidRDefault="008943B7" w:rsidP="00ED1BF9">
      <w:pPr>
        <w:spacing w:line="360" w:lineRule="auto"/>
        <w:jc w:val="both"/>
        <w:rPr>
          <w:rFonts w:asciiTheme="majorBidi" w:hAnsiTheme="majorBidi" w:cstheme="majorBidi"/>
          <w:rtl/>
        </w:rPr>
      </w:pPr>
    </w:p>
    <w:p w:rsidR="008943B7" w:rsidRPr="004073EC" w:rsidRDefault="008943B7" w:rsidP="00ED1BF9">
      <w:pPr>
        <w:spacing w:line="360" w:lineRule="auto"/>
        <w:jc w:val="both"/>
        <w:rPr>
          <w:rFonts w:asciiTheme="majorBidi" w:hAnsiTheme="majorBidi" w:cstheme="majorBidi"/>
          <w:rtl/>
        </w:rPr>
      </w:pPr>
    </w:p>
    <w:p w:rsidR="00BA3804" w:rsidRPr="004073EC" w:rsidRDefault="00BA3804" w:rsidP="00ED1BF9">
      <w:pPr>
        <w:spacing w:line="360" w:lineRule="auto"/>
        <w:jc w:val="both"/>
        <w:rPr>
          <w:rFonts w:asciiTheme="majorBidi" w:hAnsiTheme="majorBidi" w:cstheme="majorBidi"/>
          <w:rtl/>
        </w:rPr>
      </w:pPr>
    </w:p>
    <w:p w:rsidR="00BA3804" w:rsidRPr="004073EC" w:rsidRDefault="000D6C32"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אישור</w:t>
      </w:r>
    </w:p>
    <w:p w:rsidR="00BA3804" w:rsidRPr="004073EC" w:rsidRDefault="00BA3804" w:rsidP="00ED1BF9">
      <w:pPr>
        <w:spacing w:line="360" w:lineRule="auto"/>
        <w:jc w:val="both"/>
        <w:rPr>
          <w:rFonts w:asciiTheme="majorBidi" w:hAnsiTheme="majorBidi" w:cstheme="majorBidi"/>
          <w:rtl/>
        </w:rPr>
      </w:pPr>
    </w:p>
    <w:p w:rsidR="00BA3804"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אני הח"מ, עו"ד ____________ , מ"ר __________ , מרח' ____________ , מאשר בזאת כי ביום _________ הופיע בפני _________ ,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BA3804" w:rsidRPr="004073EC" w:rsidRDefault="00BA3804" w:rsidP="00ED1BF9">
      <w:pPr>
        <w:spacing w:line="360" w:lineRule="auto"/>
        <w:jc w:val="both"/>
        <w:rPr>
          <w:rFonts w:asciiTheme="majorBidi" w:hAnsiTheme="majorBidi" w:cstheme="majorBidi"/>
          <w:rtl/>
        </w:rPr>
      </w:pPr>
    </w:p>
    <w:p w:rsidR="00BA3804" w:rsidRPr="004073EC" w:rsidRDefault="00BA3804" w:rsidP="00ED1BF9">
      <w:pPr>
        <w:spacing w:line="360" w:lineRule="auto"/>
        <w:jc w:val="both"/>
        <w:rPr>
          <w:rFonts w:asciiTheme="majorBidi" w:hAnsiTheme="majorBidi" w:cstheme="majorBidi"/>
          <w:rtl/>
        </w:rPr>
      </w:pPr>
    </w:p>
    <w:tbl>
      <w:tblPr>
        <w:bidiVisual/>
        <w:tblW w:w="0" w:type="auto"/>
        <w:tblLook w:val="01E0" w:firstRow="1" w:lastRow="1" w:firstColumn="1" w:lastColumn="1" w:noHBand="0" w:noVBand="0"/>
      </w:tblPr>
      <w:tblGrid>
        <w:gridCol w:w="1771"/>
        <w:gridCol w:w="1771"/>
        <w:gridCol w:w="1771"/>
        <w:gridCol w:w="1771"/>
        <w:gridCol w:w="1772"/>
      </w:tblGrid>
      <w:tr w:rsidR="00C7783F" w:rsidRPr="004073EC" w:rsidTr="0081662A">
        <w:tc>
          <w:tcPr>
            <w:tcW w:w="1771" w:type="dxa"/>
          </w:tcPr>
          <w:p w:rsidR="00BA3804" w:rsidRPr="004073EC" w:rsidRDefault="00BA3804" w:rsidP="00ED1BF9">
            <w:pPr>
              <w:spacing w:line="360" w:lineRule="auto"/>
              <w:jc w:val="both"/>
              <w:rPr>
                <w:rFonts w:asciiTheme="majorBidi" w:hAnsiTheme="majorBidi" w:cstheme="majorBidi"/>
              </w:rPr>
            </w:pPr>
          </w:p>
        </w:tc>
        <w:tc>
          <w:tcPr>
            <w:tcW w:w="1771" w:type="dxa"/>
          </w:tcPr>
          <w:p w:rsidR="00BA3804" w:rsidRPr="004073EC" w:rsidRDefault="00BA3804" w:rsidP="00ED1BF9">
            <w:pPr>
              <w:spacing w:line="360" w:lineRule="auto"/>
              <w:jc w:val="both"/>
              <w:rPr>
                <w:rFonts w:asciiTheme="majorBidi" w:hAnsiTheme="majorBidi" w:cstheme="majorBidi"/>
              </w:rPr>
            </w:pPr>
          </w:p>
        </w:tc>
        <w:tc>
          <w:tcPr>
            <w:tcW w:w="1771" w:type="dxa"/>
          </w:tcPr>
          <w:p w:rsidR="00BA3804" w:rsidRPr="004073EC" w:rsidRDefault="00BA3804" w:rsidP="00ED1BF9">
            <w:pPr>
              <w:spacing w:line="360" w:lineRule="auto"/>
              <w:jc w:val="both"/>
              <w:rPr>
                <w:rFonts w:asciiTheme="majorBidi" w:hAnsiTheme="majorBidi" w:cstheme="majorBidi"/>
              </w:rPr>
            </w:pPr>
          </w:p>
        </w:tc>
        <w:tc>
          <w:tcPr>
            <w:tcW w:w="1771" w:type="dxa"/>
            <w:tcBorders>
              <w:bottom w:val="single" w:sz="4" w:space="0" w:color="auto"/>
            </w:tcBorders>
          </w:tcPr>
          <w:p w:rsidR="00BA3804" w:rsidRPr="004073EC" w:rsidRDefault="00BA3804" w:rsidP="00ED1BF9">
            <w:pPr>
              <w:spacing w:line="360" w:lineRule="auto"/>
              <w:jc w:val="both"/>
              <w:rPr>
                <w:rFonts w:asciiTheme="majorBidi" w:hAnsiTheme="majorBidi" w:cstheme="majorBidi"/>
              </w:rPr>
            </w:pPr>
          </w:p>
        </w:tc>
        <w:tc>
          <w:tcPr>
            <w:tcW w:w="1772" w:type="dxa"/>
          </w:tcPr>
          <w:p w:rsidR="00BA3804" w:rsidRPr="004073EC" w:rsidRDefault="00BA3804" w:rsidP="00ED1BF9">
            <w:pPr>
              <w:spacing w:line="360" w:lineRule="auto"/>
              <w:jc w:val="both"/>
              <w:rPr>
                <w:rFonts w:asciiTheme="majorBidi" w:hAnsiTheme="majorBidi" w:cstheme="majorBidi"/>
              </w:rPr>
            </w:pPr>
          </w:p>
        </w:tc>
      </w:tr>
      <w:tr w:rsidR="00C7783F" w:rsidRPr="004073EC" w:rsidTr="0081662A">
        <w:tc>
          <w:tcPr>
            <w:tcW w:w="1771" w:type="dxa"/>
          </w:tcPr>
          <w:p w:rsidR="00BA3804" w:rsidRPr="004073EC" w:rsidRDefault="00BA3804" w:rsidP="00ED1BF9">
            <w:pPr>
              <w:spacing w:line="360" w:lineRule="auto"/>
              <w:jc w:val="both"/>
              <w:rPr>
                <w:rFonts w:asciiTheme="majorBidi" w:hAnsiTheme="majorBidi" w:cstheme="majorBidi"/>
              </w:rPr>
            </w:pPr>
          </w:p>
        </w:tc>
        <w:tc>
          <w:tcPr>
            <w:tcW w:w="1771" w:type="dxa"/>
          </w:tcPr>
          <w:p w:rsidR="00BA3804" w:rsidRPr="004073EC" w:rsidRDefault="00BA3804" w:rsidP="00ED1BF9">
            <w:pPr>
              <w:spacing w:line="360" w:lineRule="auto"/>
              <w:jc w:val="both"/>
              <w:rPr>
                <w:rFonts w:asciiTheme="majorBidi" w:hAnsiTheme="majorBidi" w:cstheme="majorBidi"/>
              </w:rPr>
            </w:pPr>
          </w:p>
        </w:tc>
        <w:tc>
          <w:tcPr>
            <w:tcW w:w="1771" w:type="dxa"/>
          </w:tcPr>
          <w:p w:rsidR="00BA3804" w:rsidRPr="004073EC" w:rsidRDefault="00BA3804" w:rsidP="00ED1BF9">
            <w:pPr>
              <w:spacing w:line="360" w:lineRule="auto"/>
              <w:jc w:val="both"/>
              <w:rPr>
                <w:rFonts w:asciiTheme="majorBidi" w:hAnsiTheme="majorBidi" w:cstheme="majorBidi"/>
              </w:rPr>
            </w:pPr>
          </w:p>
        </w:tc>
        <w:tc>
          <w:tcPr>
            <w:tcW w:w="1771" w:type="dxa"/>
            <w:tcBorders>
              <w:top w:val="single" w:sz="4" w:space="0" w:color="auto"/>
            </w:tcBorders>
          </w:tcPr>
          <w:p w:rsidR="00BA3804" w:rsidRPr="004073EC" w:rsidRDefault="000D6C32" w:rsidP="00ED1BF9">
            <w:pPr>
              <w:spacing w:line="360" w:lineRule="auto"/>
              <w:jc w:val="both"/>
              <w:rPr>
                <w:rFonts w:asciiTheme="majorBidi" w:hAnsiTheme="majorBidi" w:cstheme="majorBidi"/>
              </w:rPr>
            </w:pPr>
            <w:r w:rsidRPr="004073EC">
              <w:rPr>
                <w:rFonts w:asciiTheme="majorBidi" w:hAnsiTheme="majorBidi" w:cstheme="majorBidi"/>
                <w:rtl/>
              </w:rPr>
              <w:t>שם מלא וחותמת</w:t>
            </w:r>
          </w:p>
        </w:tc>
        <w:tc>
          <w:tcPr>
            <w:tcW w:w="1772" w:type="dxa"/>
          </w:tcPr>
          <w:p w:rsidR="00BA3804" w:rsidRPr="004073EC" w:rsidRDefault="00BA3804" w:rsidP="00ED1BF9">
            <w:pPr>
              <w:spacing w:line="360" w:lineRule="auto"/>
              <w:jc w:val="both"/>
              <w:rPr>
                <w:rFonts w:asciiTheme="majorBidi" w:hAnsiTheme="majorBidi" w:cstheme="majorBidi"/>
              </w:rPr>
            </w:pPr>
          </w:p>
        </w:tc>
      </w:tr>
    </w:tbl>
    <w:p w:rsidR="00BA3804" w:rsidRPr="004073EC" w:rsidRDefault="00BA3804" w:rsidP="00ED1BF9">
      <w:pPr>
        <w:spacing w:line="360" w:lineRule="auto"/>
        <w:jc w:val="both"/>
        <w:rPr>
          <w:rFonts w:asciiTheme="majorBidi" w:hAnsiTheme="majorBidi" w:cstheme="majorBidi"/>
          <w:rtl/>
        </w:rPr>
      </w:pPr>
    </w:p>
    <w:p w:rsidR="008B4756" w:rsidRPr="004073EC" w:rsidRDefault="000D6C32" w:rsidP="00ED1BF9">
      <w:pPr>
        <w:bidi w:val="0"/>
        <w:spacing w:after="200" w:line="360" w:lineRule="auto"/>
        <w:jc w:val="both"/>
        <w:rPr>
          <w:rFonts w:asciiTheme="majorBidi" w:eastAsiaTheme="majorEastAsia" w:hAnsiTheme="majorBidi" w:cstheme="majorBidi"/>
          <w:b/>
          <w:bCs/>
          <w:sz w:val="36"/>
          <w:szCs w:val="36"/>
        </w:rPr>
      </w:pPr>
      <w:bookmarkStart w:id="75" w:name="_נספח_ד':_תצהיר"/>
      <w:bookmarkEnd w:id="75"/>
      <w:r w:rsidRPr="004073EC">
        <w:rPr>
          <w:rFonts w:asciiTheme="majorBidi" w:hAnsiTheme="majorBidi" w:cstheme="majorBidi"/>
          <w:sz w:val="36"/>
          <w:szCs w:val="36"/>
          <w:rtl/>
        </w:rPr>
        <w:br w:type="page"/>
      </w:r>
    </w:p>
    <w:p w:rsidR="00CC306D" w:rsidRPr="00F7106C" w:rsidRDefault="000D6C32" w:rsidP="00ED1BF9">
      <w:pPr>
        <w:pStyle w:val="20"/>
        <w:spacing w:line="360" w:lineRule="auto"/>
        <w:jc w:val="both"/>
        <w:rPr>
          <w:rFonts w:asciiTheme="majorBidi" w:hAnsiTheme="majorBidi"/>
          <w:color w:val="auto"/>
          <w:sz w:val="28"/>
          <w:szCs w:val="28"/>
          <w:rtl/>
        </w:rPr>
      </w:pPr>
      <w:bookmarkStart w:id="76" w:name="_Toc6261186"/>
      <w:r w:rsidRPr="00F7106C">
        <w:rPr>
          <w:rFonts w:asciiTheme="majorBidi" w:hAnsiTheme="majorBidi"/>
          <w:color w:val="auto"/>
          <w:sz w:val="28"/>
          <w:szCs w:val="28"/>
          <w:rtl/>
        </w:rPr>
        <w:t>נ</w:t>
      </w:r>
      <w:r w:rsidR="00B914DD" w:rsidRPr="00F7106C">
        <w:rPr>
          <w:rFonts w:asciiTheme="majorBidi" w:hAnsiTheme="majorBidi"/>
          <w:color w:val="auto"/>
          <w:sz w:val="28"/>
          <w:szCs w:val="28"/>
          <w:rtl/>
        </w:rPr>
        <w:t xml:space="preserve">ספח </w:t>
      </w:r>
      <w:r w:rsidR="0077496D" w:rsidRPr="00F7106C">
        <w:rPr>
          <w:rFonts w:asciiTheme="majorBidi" w:hAnsiTheme="majorBidi"/>
          <w:color w:val="auto"/>
          <w:sz w:val="28"/>
          <w:szCs w:val="28"/>
          <w:rtl/>
        </w:rPr>
        <w:t>ד</w:t>
      </w:r>
      <w:r w:rsidR="00B914DD" w:rsidRPr="00F7106C">
        <w:rPr>
          <w:rFonts w:asciiTheme="majorBidi" w:hAnsiTheme="majorBidi"/>
          <w:color w:val="auto"/>
          <w:sz w:val="28"/>
          <w:szCs w:val="28"/>
          <w:rtl/>
        </w:rPr>
        <w:t>': תצהיר בדבר היעדר הרשעות בגין העסקת עובדים זרים ושכר מינימום</w:t>
      </w:r>
      <w:bookmarkEnd w:id="76"/>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אני הח"מ _______________ ת.ז. _______________ לאחר שהוזהרתי כי עלי לומר את האמת וכי אהיה צפוי לעונשים הקבועים בחוק אם לא אעשה כן, מצהיר/ה בזה כדלקמן:</w:t>
      </w:r>
    </w:p>
    <w:p w:rsidR="00CC306D" w:rsidRPr="004073EC" w:rsidRDefault="00CC306D" w:rsidP="00ED1BF9">
      <w:pPr>
        <w:pStyle w:val="af7"/>
        <w:spacing w:line="360" w:lineRule="auto"/>
        <w:ind w:left="-1"/>
        <w:jc w:val="both"/>
        <w:rPr>
          <w:rFonts w:asciiTheme="majorBidi" w:hAnsiTheme="majorBidi" w:cstheme="majorBidi"/>
          <w:rtl/>
        </w:rPr>
      </w:pPr>
    </w:p>
    <w:p w:rsidR="00F7106C" w:rsidRDefault="000D6C32" w:rsidP="00F7106C">
      <w:pPr>
        <w:pStyle w:val="af7"/>
        <w:spacing w:line="360" w:lineRule="auto"/>
        <w:ind w:left="-1"/>
        <w:jc w:val="both"/>
        <w:rPr>
          <w:rFonts w:asciiTheme="majorBidi" w:hAnsiTheme="majorBidi" w:cstheme="majorBidi"/>
          <w:rtl/>
        </w:rPr>
      </w:pPr>
      <w:r w:rsidRPr="004073EC">
        <w:rPr>
          <w:rFonts w:asciiTheme="majorBidi" w:hAnsiTheme="majorBidi" w:cstheme="majorBidi"/>
          <w:rtl/>
        </w:rPr>
        <w:t>הנני נותן תצהיר זה בשם ___________________ שהוא המציע (להלן:  "</w:t>
      </w:r>
      <w:r w:rsidRPr="004073EC">
        <w:rPr>
          <w:rFonts w:asciiTheme="majorBidi" w:hAnsiTheme="majorBidi" w:cstheme="majorBidi"/>
          <w:b/>
          <w:bCs/>
          <w:rtl/>
        </w:rPr>
        <w:t>המציע</w:t>
      </w:r>
      <w:r w:rsidRPr="004073EC">
        <w:rPr>
          <w:rFonts w:asciiTheme="majorBidi" w:hAnsiTheme="majorBidi" w:cstheme="majorBidi"/>
          <w:rtl/>
        </w:rPr>
        <w:t xml:space="preserve">") המבקש להתקשר עם עורך </w:t>
      </w:r>
      <w:r w:rsidR="00F7106C">
        <w:rPr>
          <w:rFonts w:asciiTheme="majorBidi" w:hAnsiTheme="majorBidi" w:cstheme="majorBidi" w:hint="cs"/>
          <w:rtl/>
        </w:rPr>
        <w:t>מכרז פומבי מס' 24/21 לאספקת שירותי מטווח לביה"ס של משמר בתי המשפט</w:t>
      </w:r>
    </w:p>
    <w:p w:rsidR="00CC306D" w:rsidRPr="004073EC" w:rsidRDefault="000D6C32" w:rsidP="00F7106C">
      <w:pPr>
        <w:pStyle w:val="af7"/>
        <w:spacing w:line="360" w:lineRule="auto"/>
        <w:ind w:left="-1"/>
        <w:jc w:val="both"/>
        <w:rPr>
          <w:rFonts w:asciiTheme="majorBidi" w:hAnsiTheme="majorBidi" w:cstheme="majorBidi"/>
          <w:rtl/>
        </w:rPr>
      </w:pPr>
      <w:r w:rsidRPr="004073EC">
        <w:rPr>
          <w:rFonts w:asciiTheme="majorBidi" w:hAnsiTheme="majorBidi" w:cstheme="majorBidi"/>
          <w:rtl/>
        </w:rPr>
        <w:t xml:space="preserve">אני מצהיר/ה כי הנני מוסמך/ת לתת תצהיר זה בשם המציע. </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בתצהירי זה, משמעותו של המונח "</w:t>
      </w:r>
      <w:r w:rsidRPr="004073EC">
        <w:rPr>
          <w:rFonts w:asciiTheme="majorBidi" w:hAnsiTheme="majorBidi" w:cstheme="majorBidi"/>
          <w:b/>
          <w:bCs/>
          <w:rtl/>
        </w:rPr>
        <w:t>בעל זיקה</w:t>
      </w:r>
      <w:r w:rsidRPr="004073EC">
        <w:rPr>
          <w:rFonts w:asciiTheme="majorBidi" w:hAnsiTheme="majorBidi" w:cstheme="majorBidi"/>
          <w:rtl/>
        </w:rPr>
        <w:t>" כהגדרתו בחוק עסקאות גופים ציבוריים התשל"ו-1976 (להלן:  "</w:t>
      </w:r>
      <w:r w:rsidRPr="004073EC">
        <w:rPr>
          <w:rFonts w:asciiTheme="majorBidi" w:hAnsiTheme="majorBidi" w:cstheme="majorBidi"/>
          <w:b/>
          <w:bCs/>
          <w:rtl/>
        </w:rPr>
        <w:t>חוק עסקאות גופים ציבוריים</w:t>
      </w:r>
      <w:r w:rsidRPr="004073EC">
        <w:rPr>
          <w:rFonts w:asciiTheme="majorBidi" w:hAnsiTheme="majorBidi" w:cstheme="majorBidi"/>
          <w:rtl/>
        </w:rPr>
        <w:t xml:space="preserve">"). אני מאשר/ת כי הוסברה לי משמעותו של מונח זה וכי אני מבין/ה אותו. </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 xml:space="preserve">משמעותו של המונח </w:t>
      </w:r>
      <w:r w:rsidRPr="004073EC">
        <w:rPr>
          <w:rFonts w:asciiTheme="majorBidi" w:hAnsiTheme="majorBidi" w:cstheme="majorBidi"/>
          <w:b/>
          <w:bCs/>
          <w:rtl/>
        </w:rPr>
        <w:t>"עבירה"</w:t>
      </w:r>
      <w:r w:rsidRPr="004073EC">
        <w:rPr>
          <w:rFonts w:asciiTheme="majorBidi" w:hAnsiTheme="majorBidi" w:cstheme="majorBidi"/>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המציע הינו תאגיד הרשום בישראל.</w:t>
      </w:r>
    </w:p>
    <w:p w:rsidR="00CC306D" w:rsidRPr="004073EC" w:rsidRDefault="000D6C32" w:rsidP="00ED1BF9">
      <w:pPr>
        <w:pStyle w:val="af7"/>
        <w:spacing w:line="360" w:lineRule="auto"/>
        <w:ind w:left="-1"/>
        <w:jc w:val="both"/>
        <w:rPr>
          <w:rFonts w:asciiTheme="majorBidi" w:hAnsiTheme="majorBidi" w:cstheme="majorBidi"/>
          <w:b/>
          <w:bCs/>
          <w:u w:val="single"/>
          <w:rtl/>
        </w:rPr>
      </w:pPr>
      <w:r w:rsidRPr="004073EC">
        <w:rPr>
          <w:rFonts w:asciiTheme="majorBidi" w:hAnsiTheme="majorBidi" w:cstheme="majorBidi"/>
          <w:b/>
          <w:bCs/>
          <w:u w:val="single"/>
          <w:rtl/>
        </w:rPr>
        <w:t xml:space="preserve">סמן </w:t>
      </w:r>
      <w:r w:rsidRPr="004073EC">
        <w:rPr>
          <w:rFonts w:asciiTheme="majorBidi" w:hAnsiTheme="majorBidi" w:cstheme="majorBidi"/>
          <w:b/>
          <w:bCs/>
          <w:u w:val="single"/>
        </w:rPr>
        <w:t>X</w:t>
      </w:r>
      <w:r w:rsidRPr="004073EC">
        <w:rPr>
          <w:rFonts w:asciiTheme="majorBidi" w:hAnsiTheme="majorBidi" w:cstheme="majorBidi"/>
          <w:b/>
          <w:bCs/>
          <w:u w:val="single"/>
          <w:rtl/>
        </w:rPr>
        <w:t xml:space="preserve"> במשבצת המתאימה</w:t>
      </w:r>
    </w:p>
    <w:p w:rsidR="00CC306D" w:rsidRPr="004073EC" w:rsidRDefault="000D6C32" w:rsidP="00F7106C">
      <w:pPr>
        <w:pStyle w:val="af7"/>
        <w:numPr>
          <w:ilvl w:val="0"/>
          <w:numId w:val="8"/>
        </w:numPr>
        <w:spacing w:line="360" w:lineRule="auto"/>
        <w:jc w:val="both"/>
        <w:rPr>
          <w:rFonts w:asciiTheme="majorBidi" w:hAnsiTheme="majorBidi" w:cstheme="majorBidi"/>
        </w:rPr>
      </w:pPr>
      <w:r w:rsidRPr="004073EC">
        <w:rPr>
          <w:rFonts w:asciiTheme="majorBidi" w:hAnsiTheme="majorBidi" w:cstheme="majorBidi"/>
          <w:rtl/>
        </w:rPr>
        <w:t xml:space="preserve">המציע ובעל זיקה אליו </w:t>
      </w:r>
      <w:r w:rsidRPr="004073EC">
        <w:rPr>
          <w:rFonts w:asciiTheme="majorBidi" w:hAnsiTheme="majorBidi" w:cstheme="majorBidi"/>
          <w:b/>
          <w:bCs/>
          <w:u w:val="single"/>
          <w:rtl/>
        </w:rPr>
        <w:t>לא הורשעו</w:t>
      </w:r>
      <w:r w:rsidRPr="004073EC">
        <w:rPr>
          <w:rFonts w:asciiTheme="majorBidi" w:hAnsiTheme="majorBidi" w:cstheme="majorBidi"/>
          <w:rtl/>
        </w:rPr>
        <w:t xml:space="preserve"> ביותר משתי עבירות עד למועד האחרון להגשת ההצעות (להלן: "</w:t>
      </w:r>
      <w:r w:rsidRPr="004073EC">
        <w:rPr>
          <w:rFonts w:asciiTheme="majorBidi" w:hAnsiTheme="majorBidi" w:cstheme="majorBidi"/>
          <w:b/>
          <w:bCs/>
          <w:rtl/>
        </w:rPr>
        <w:t>מועד להגשה</w:t>
      </w:r>
      <w:r w:rsidRPr="004073EC">
        <w:rPr>
          <w:rFonts w:asciiTheme="majorBidi" w:hAnsiTheme="majorBidi" w:cstheme="majorBidi"/>
          <w:rtl/>
        </w:rPr>
        <w:t>") מטעם המציע בהתקשרות מספר</w:t>
      </w:r>
      <w:r w:rsidR="00F7106C">
        <w:rPr>
          <w:rFonts w:asciiTheme="majorBidi" w:hAnsiTheme="majorBidi" w:cstheme="majorBidi" w:hint="cs"/>
          <w:rtl/>
        </w:rPr>
        <w:t xml:space="preserve"> 24/21 </w:t>
      </w:r>
      <w:r w:rsidRPr="004073EC">
        <w:rPr>
          <w:rFonts w:asciiTheme="majorBidi" w:hAnsiTheme="majorBidi" w:cstheme="majorBidi"/>
          <w:rtl/>
        </w:rPr>
        <w:t xml:space="preserve">לאספקת </w:t>
      </w:r>
      <w:r w:rsidR="00F7106C">
        <w:rPr>
          <w:rFonts w:asciiTheme="majorBidi" w:hAnsiTheme="majorBidi" w:cstheme="majorBidi" w:hint="cs"/>
          <w:rtl/>
        </w:rPr>
        <w:t>שירותי מטווח לביה"ס של משמר בתי המשפט</w:t>
      </w:r>
    </w:p>
    <w:p w:rsidR="00CC306D" w:rsidRPr="004073EC" w:rsidRDefault="000D6C32" w:rsidP="00ED1BF9">
      <w:pPr>
        <w:pStyle w:val="af7"/>
        <w:numPr>
          <w:ilvl w:val="0"/>
          <w:numId w:val="8"/>
        </w:numPr>
        <w:spacing w:line="360" w:lineRule="auto"/>
        <w:jc w:val="both"/>
        <w:rPr>
          <w:rFonts w:asciiTheme="majorBidi" w:hAnsiTheme="majorBidi" w:cstheme="majorBidi"/>
        </w:rPr>
      </w:pPr>
      <w:r w:rsidRPr="004073EC">
        <w:rPr>
          <w:rFonts w:asciiTheme="majorBidi" w:hAnsiTheme="majorBidi" w:cstheme="majorBidi"/>
          <w:rtl/>
        </w:rPr>
        <w:t xml:space="preserve">המציע או בעל זיקה אליו </w:t>
      </w:r>
      <w:r w:rsidRPr="004073EC">
        <w:rPr>
          <w:rFonts w:asciiTheme="majorBidi" w:hAnsiTheme="majorBidi" w:cstheme="majorBidi"/>
          <w:b/>
          <w:bCs/>
          <w:u w:val="single"/>
          <w:rtl/>
        </w:rPr>
        <w:t>הורשעו</w:t>
      </w:r>
      <w:r w:rsidRPr="004073EC">
        <w:rPr>
          <w:rFonts w:asciiTheme="majorBidi" w:hAnsiTheme="majorBidi" w:cstheme="majorBidi"/>
          <w:rtl/>
        </w:rPr>
        <w:t xml:space="preserve"> בפסק דין  ביותר משתי עבירות </w:t>
      </w:r>
      <w:r w:rsidRPr="004073EC">
        <w:rPr>
          <w:rFonts w:asciiTheme="majorBidi" w:hAnsiTheme="majorBidi" w:cstheme="majorBidi"/>
          <w:b/>
          <w:bCs/>
          <w:u w:val="single"/>
          <w:rtl/>
        </w:rPr>
        <w:t>וחלפה שנה אחת</w:t>
      </w:r>
      <w:r w:rsidRPr="004073EC">
        <w:rPr>
          <w:rFonts w:asciiTheme="majorBidi" w:hAnsiTheme="majorBidi" w:cstheme="majorBidi"/>
          <w:rtl/>
        </w:rPr>
        <w:t xml:space="preserve"> לפחות ממועד ההרשעה האחרונה ועד למועד ההגשה. </w:t>
      </w:r>
    </w:p>
    <w:p w:rsidR="00CC306D" w:rsidRPr="004073EC" w:rsidRDefault="000D6C32" w:rsidP="00ED1BF9">
      <w:pPr>
        <w:pStyle w:val="af7"/>
        <w:numPr>
          <w:ilvl w:val="0"/>
          <w:numId w:val="8"/>
        </w:numPr>
        <w:spacing w:line="360" w:lineRule="auto"/>
        <w:jc w:val="both"/>
        <w:rPr>
          <w:rFonts w:asciiTheme="majorBidi" w:hAnsiTheme="majorBidi" w:cstheme="majorBidi"/>
          <w:rtl/>
        </w:rPr>
      </w:pPr>
      <w:r w:rsidRPr="004073EC">
        <w:rPr>
          <w:rFonts w:asciiTheme="majorBidi" w:hAnsiTheme="majorBidi" w:cstheme="majorBidi"/>
          <w:rtl/>
        </w:rPr>
        <w:t xml:space="preserve">המציע או בעל זיקה אליו </w:t>
      </w:r>
      <w:r w:rsidRPr="004073EC">
        <w:rPr>
          <w:rFonts w:asciiTheme="majorBidi" w:hAnsiTheme="majorBidi" w:cstheme="majorBidi"/>
          <w:b/>
          <w:bCs/>
          <w:u w:val="single"/>
          <w:rtl/>
        </w:rPr>
        <w:t>הורשעו</w:t>
      </w:r>
      <w:r w:rsidRPr="004073EC">
        <w:rPr>
          <w:rFonts w:asciiTheme="majorBidi" w:hAnsiTheme="majorBidi" w:cstheme="majorBidi"/>
          <w:rtl/>
        </w:rPr>
        <w:t xml:space="preserve"> בפסק דין  ביותר משתי עבירות </w:t>
      </w:r>
      <w:r w:rsidRPr="004073EC">
        <w:rPr>
          <w:rFonts w:asciiTheme="majorBidi" w:hAnsiTheme="majorBidi" w:cstheme="majorBidi"/>
          <w:b/>
          <w:bCs/>
          <w:u w:val="single"/>
          <w:rtl/>
        </w:rPr>
        <w:t>ולא חלפה שנה אחת</w:t>
      </w:r>
      <w:r w:rsidRPr="004073EC">
        <w:rPr>
          <w:rFonts w:asciiTheme="majorBidi" w:hAnsiTheme="majorBidi" w:cstheme="majorBidi"/>
          <w:rtl/>
        </w:rPr>
        <w:t xml:space="preserve"> לפחות ממועד ההרשעה האחרונה ועד למועד ההגשה. </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 xml:space="preserve">זה שמי, להלן חתימתי ותוכן תצהירי דלעיל אמת. </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____________________</w:t>
      </w:r>
      <w:r w:rsidRPr="004073EC">
        <w:rPr>
          <w:rFonts w:asciiTheme="majorBidi" w:hAnsiTheme="majorBidi" w:cstheme="majorBidi"/>
          <w:rtl/>
        </w:rPr>
        <w:tab/>
        <w:t xml:space="preserve">      ____________________</w:t>
      </w:r>
      <w:r w:rsidRPr="004073EC">
        <w:rPr>
          <w:rFonts w:asciiTheme="majorBidi" w:hAnsiTheme="majorBidi" w:cstheme="majorBidi"/>
          <w:rtl/>
        </w:rPr>
        <w:tab/>
        <w:t xml:space="preserve">        ____________________</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 xml:space="preserve">    תאריך</w:t>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t xml:space="preserve">  שם</w:t>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t xml:space="preserve">             חתימה וחותמת</w:t>
      </w:r>
    </w:p>
    <w:p w:rsidR="00CC306D" w:rsidRPr="004073EC" w:rsidRDefault="000D6C32" w:rsidP="00ED1BF9">
      <w:pPr>
        <w:pStyle w:val="af7"/>
        <w:spacing w:line="360" w:lineRule="auto"/>
        <w:ind w:left="-1"/>
        <w:jc w:val="both"/>
        <w:rPr>
          <w:rFonts w:asciiTheme="majorBidi" w:hAnsiTheme="majorBidi" w:cstheme="majorBidi"/>
          <w:b/>
          <w:bCs/>
          <w:u w:val="single"/>
          <w:rtl/>
        </w:rPr>
      </w:pPr>
      <w:bookmarkStart w:id="77" w:name="_Toc78123024"/>
      <w:r w:rsidRPr="004073EC">
        <w:rPr>
          <w:rFonts w:asciiTheme="majorBidi" w:hAnsiTheme="majorBidi" w:cstheme="majorBidi"/>
          <w:b/>
          <w:bCs/>
          <w:u w:val="single"/>
          <w:rtl/>
        </w:rPr>
        <w:t>אישור עורך הדין</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C306D" w:rsidRPr="004073EC" w:rsidRDefault="00CC306D" w:rsidP="00ED1BF9">
      <w:pPr>
        <w:pStyle w:val="af7"/>
        <w:spacing w:line="360" w:lineRule="auto"/>
        <w:ind w:left="-1"/>
        <w:jc w:val="both"/>
        <w:rPr>
          <w:rFonts w:asciiTheme="majorBidi" w:hAnsiTheme="majorBidi" w:cstheme="majorBidi"/>
          <w:rtl/>
        </w:rPr>
      </w:pP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_________________</w:t>
      </w:r>
      <w:r w:rsidRPr="004073EC">
        <w:rPr>
          <w:rFonts w:asciiTheme="majorBidi" w:hAnsiTheme="majorBidi" w:cstheme="majorBidi"/>
          <w:rtl/>
        </w:rPr>
        <w:tab/>
        <w:t xml:space="preserve">          ___________________</w:t>
      </w:r>
      <w:r w:rsidRPr="004073EC">
        <w:rPr>
          <w:rFonts w:asciiTheme="majorBidi" w:hAnsiTheme="majorBidi" w:cstheme="majorBidi"/>
          <w:rtl/>
        </w:rPr>
        <w:tab/>
        <w:t xml:space="preserve">              ___________________</w:t>
      </w:r>
    </w:p>
    <w:p w:rsidR="00CC306D" w:rsidRPr="004073EC" w:rsidRDefault="000D6C32" w:rsidP="00ED1BF9">
      <w:pPr>
        <w:pStyle w:val="af7"/>
        <w:spacing w:line="360" w:lineRule="auto"/>
        <w:ind w:left="-1"/>
        <w:jc w:val="both"/>
        <w:rPr>
          <w:rFonts w:asciiTheme="majorBidi" w:hAnsiTheme="majorBidi" w:cstheme="majorBidi"/>
          <w:rtl/>
        </w:rPr>
      </w:pPr>
      <w:r w:rsidRPr="004073EC">
        <w:rPr>
          <w:rFonts w:asciiTheme="majorBidi" w:hAnsiTheme="majorBidi" w:cstheme="majorBidi"/>
          <w:rtl/>
        </w:rPr>
        <w:t xml:space="preserve">  תאריך</w:t>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t>מספר רישיון</w:t>
      </w:r>
      <w:r w:rsidRPr="004073EC">
        <w:rPr>
          <w:rFonts w:asciiTheme="majorBidi" w:hAnsiTheme="majorBidi" w:cstheme="majorBidi"/>
          <w:rtl/>
        </w:rPr>
        <w:tab/>
      </w:r>
      <w:r w:rsidRPr="004073EC">
        <w:rPr>
          <w:rFonts w:asciiTheme="majorBidi" w:hAnsiTheme="majorBidi" w:cstheme="majorBidi"/>
          <w:rtl/>
        </w:rPr>
        <w:tab/>
        <w:t xml:space="preserve">           </w:t>
      </w:r>
      <w:r w:rsidRPr="004073EC">
        <w:rPr>
          <w:rFonts w:asciiTheme="majorBidi" w:hAnsiTheme="majorBidi" w:cstheme="majorBidi"/>
          <w:rtl/>
        </w:rPr>
        <w:tab/>
      </w:r>
      <w:r w:rsidRPr="004073EC">
        <w:rPr>
          <w:rFonts w:asciiTheme="majorBidi" w:hAnsiTheme="majorBidi" w:cstheme="majorBidi"/>
          <w:rtl/>
        </w:rPr>
        <w:tab/>
        <w:t xml:space="preserve">  חתימה וחותמת</w:t>
      </w:r>
    </w:p>
    <w:p w:rsidR="00663D97" w:rsidRPr="00F7106C" w:rsidRDefault="000D6C32" w:rsidP="00ED1BF9">
      <w:pPr>
        <w:pStyle w:val="20"/>
        <w:spacing w:line="360" w:lineRule="auto"/>
        <w:jc w:val="both"/>
        <w:rPr>
          <w:rFonts w:asciiTheme="majorBidi" w:hAnsiTheme="majorBidi"/>
          <w:color w:val="auto"/>
          <w:sz w:val="28"/>
          <w:szCs w:val="28"/>
          <w:rtl/>
        </w:rPr>
      </w:pPr>
      <w:bookmarkStart w:id="78" w:name="_נספח_ה':_"/>
      <w:bookmarkStart w:id="79" w:name="_Toc6261187"/>
      <w:bookmarkEnd w:id="77"/>
      <w:bookmarkEnd w:id="78"/>
      <w:r w:rsidRPr="00F7106C">
        <w:rPr>
          <w:rFonts w:asciiTheme="majorBidi" w:hAnsiTheme="majorBidi"/>
          <w:color w:val="auto"/>
          <w:sz w:val="28"/>
          <w:szCs w:val="28"/>
          <w:rtl/>
        </w:rPr>
        <w:t>נספח ה': תצהיר בדבר העסקת אנשים עם מוגבלות</w:t>
      </w:r>
      <w:bookmarkEnd w:id="79"/>
    </w:p>
    <w:p w:rsidR="00663D97"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אני הח"מ _______________ ת.ז. _______________ לאחר שהוזהרתי כי עלי לומר את האמת וכי אהיה צפוי לעונשים הקבועים בחוק אם לא אעשה כן, מצהיר/ה בזה כדלקמן:</w:t>
      </w:r>
    </w:p>
    <w:p w:rsidR="00F7106C" w:rsidRDefault="000D6C32" w:rsidP="00F7106C">
      <w:pPr>
        <w:spacing w:line="360" w:lineRule="auto"/>
        <w:jc w:val="both"/>
        <w:rPr>
          <w:rFonts w:asciiTheme="majorBidi" w:hAnsiTheme="majorBidi" w:cstheme="majorBidi"/>
          <w:rtl/>
        </w:rPr>
      </w:pPr>
      <w:r w:rsidRPr="004073EC">
        <w:rPr>
          <w:rFonts w:asciiTheme="majorBidi" w:hAnsiTheme="majorBidi" w:cstheme="majorBidi"/>
          <w:rtl/>
        </w:rPr>
        <w:t>הנני נותן תצהיר זה בשם ___________________ שהוא המציע (להלן:  "</w:t>
      </w:r>
      <w:r w:rsidRPr="004073EC">
        <w:rPr>
          <w:rFonts w:asciiTheme="majorBidi" w:hAnsiTheme="majorBidi" w:cstheme="majorBidi"/>
          <w:b/>
          <w:bCs/>
          <w:rtl/>
        </w:rPr>
        <w:t>המציע</w:t>
      </w:r>
      <w:r w:rsidRPr="004073EC">
        <w:rPr>
          <w:rFonts w:asciiTheme="majorBidi" w:hAnsiTheme="majorBidi" w:cstheme="majorBidi"/>
          <w:rtl/>
        </w:rPr>
        <w:t xml:space="preserve">") המבקש להתקשר עם עורך </w:t>
      </w:r>
      <w:r w:rsidR="00F7106C">
        <w:rPr>
          <w:rFonts w:asciiTheme="majorBidi" w:hAnsiTheme="majorBidi" w:cstheme="majorBidi" w:hint="cs"/>
          <w:rtl/>
        </w:rPr>
        <w:t>מכרז פומבי מס' 24/21 לאספקת שירותי מטווח לביה"ס של משמר בתי המשפט</w:t>
      </w:r>
    </w:p>
    <w:p w:rsidR="00663D97" w:rsidRPr="004073EC" w:rsidRDefault="000D6C32" w:rsidP="00F7106C">
      <w:pPr>
        <w:spacing w:line="360" w:lineRule="auto"/>
        <w:jc w:val="both"/>
        <w:rPr>
          <w:rFonts w:asciiTheme="majorBidi" w:hAnsiTheme="majorBidi" w:cstheme="majorBidi"/>
          <w:rtl/>
        </w:rPr>
      </w:pPr>
      <w:r w:rsidRPr="004073EC">
        <w:rPr>
          <w:rFonts w:asciiTheme="majorBidi" w:hAnsiTheme="majorBidi" w:cstheme="majorBidi"/>
          <w:rtl/>
        </w:rPr>
        <w:t xml:space="preserve"> מצהיר/ה כי הנני מוסמך/ת לתת תצהיר זה בשם המציע. </w:t>
      </w:r>
    </w:p>
    <w:p w:rsidR="00663D97" w:rsidRPr="004073EC" w:rsidRDefault="000D6C32" w:rsidP="00ED1BF9">
      <w:pPr>
        <w:spacing w:line="360" w:lineRule="auto"/>
        <w:jc w:val="both"/>
        <w:rPr>
          <w:rFonts w:asciiTheme="majorBidi" w:hAnsiTheme="majorBidi" w:cstheme="majorBidi"/>
          <w:u w:val="single"/>
          <w:rtl/>
        </w:rPr>
      </w:pPr>
      <w:r w:rsidRPr="004073EC">
        <w:rPr>
          <w:rFonts w:asciiTheme="majorBidi" w:hAnsiTheme="majorBidi" w:cstheme="majorBidi"/>
          <w:rtl/>
        </w:rPr>
        <w:t xml:space="preserve"> </w:t>
      </w:r>
      <w:r w:rsidRPr="004073EC">
        <w:rPr>
          <w:rFonts w:asciiTheme="majorBidi" w:hAnsiTheme="majorBidi" w:cstheme="majorBidi"/>
          <w:u w:val="single"/>
          <w:rtl/>
        </w:rPr>
        <w:t xml:space="preserve">סמן </w:t>
      </w:r>
      <w:r w:rsidRPr="004073EC">
        <w:rPr>
          <w:rFonts w:asciiTheme="majorBidi" w:hAnsiTheme="majorBidi" w:cstheme="majorBidi"/>
          <w:u w:val="single"/>
        </w:rPr>
        <w:t>X</w:t>
      </w:r>
      <w:r w:rsidRPr="004073EC">
        <w:rPr>
          <w:rFonts w:asciiTheme="majorBidi" w:hAnsiTheme="majorBidi" w:cstheme="majorBidi"/>
          <w:u w:val="single"/>
          <w:rtl/>
        </w:rPr>
        <w:t xml:space="preserve"> במשבצת המתאימה:</w:t>
      </w:r>
    </w:p>
    <w:p w:rsidR="00663D97" w:rsidRPr="004073EC" w:rsidRDefault="000D6C32" w:rsidP="00ED1BF9">
      <w:pPr>
        <w:numPr>
          <w:ilvl w:val="0"/>
          <w:numId w:val="8"/>
        </w:numPr>
        <w:spacing w:line="360" w:lineRule="auto"/>
        <w:ind w:right="360"/>
        <w:jc w:val="both"/>
        <w:rPr>
          <w:rFonts w:asciiTheme="majorBidi" w:hAnsiTheme="majorBidi" w:cstheme="majorBidi"/>
        </w:rPr>
      </w:pPr>
      <w:r w:rsidRPr="004073EC">
        <w:rPr>
          <w:rFonts w:asciiTheme="majorBidi" w:hAnsiTheme="majorBidi" w:cstheme="majorBidi"/>
          <w:rtl/>
        </w:rPr>
        <w:t xml:space="preserve">הוראות סעיף 9 לחוק שוויון זכויות לאנשים עם מוגבלות, </w:t>
      </w:r>
      <w:proofErr w:type="spellStart"/>
      <w:r w:rsidRPr="004073EC">
        <w:rPr>
          <w:rFonts w:asciiTheme="majorBidi" w:hAnsiTheme="majorBidi" w:cstheme="majorBidi"/>
          <w:rtl/>
        </w:rPr>
        <w:t>התשנ"ח</w:t>
      </w:r>
      <w:proofErr w:type="spellEnd"/>
      <w:r w:rsidRPr="004073EC">
        <w:rPr>
          <w:rFonts w:asciiTheme="majorBidi" w:hAnsiTheme="majorBidi" w:cstheme="majorBidi"/>
          <w:rtl/>
        </w:rPr>
        <w:t xml:space="preserve"> 1998 לא חלות על המציע.</w:t>
      </w:r>
    </w:p>
    <w:p w:rsidR="00663D97" w:rsidRPr="004073EC" w:rsidRDefault="000D6C32" w:rsidP="00ED1BF9">
      <w:pPr>
        <w:numPr>
          <w:ilvl w:val="0"/>
          <w:numId w:val="8"/>
        </w:numPr>
        <w:spacing w:line="360" w:lineRule="auto"/>
        <w:ind w:left="0" w:right="360" w:firstLine="0"/>
        <w:jc w:val="both"/>
        <w:rPr>
          <w:rFonts w:asciiTheme="majorBidi" w:hAnsiTheme="majorBidi" w:cstheme="majorBidi"/>
        </w:rPr>
      </w:pPr>
      <w:r w:rsidRPr="004073EC">
        <w:rPr>
          <w:rFonts w:asciiTheme="majorBidi" w:hAnsiTheme="majorBidi" w:cstheme="majorBidi"/>
          <w:rtl/>
        </w:rPr>
        <w:t xml:space="preserve">הוראות סעיף 9 לחוק שוויון זכויות לאנשים עם מוגבלות, </w:t>
      </w:r>
      <w:proofErr w:type="spellStart"/>
      <w:r w:rsidRPr="004073EC">
        <w:rPr>
          <w:rFonts w:asciiTheme="majorBidi" w:hAnsiTheme="majorBidi" w:cstheme="majorBidi"/>
          <w:rtl/>
        </w:rPr>
        <w:t>התשנ"ח</w:t>
      </w:r>
      <w:proofErr w:type="spellEnd"/>
      <w:r w:rsidRPr="004073EC">
        <w:rPr>
          <w:rFonts w:asciiTheme="majorBidi" w:hAnsiTheme="majorBidi" w:cstheme="majorBidi"/>
          <w:rtl/>
        </w:rPr>
        <w:t xml:space="preserve"> 1998 חלות על המציע והוא מקיים </w:t>
      </w:r>
    </w:p>
    <w:p w:rsidR="00663D97" w:rsidRPr="004073EC" w:rsidRDefault="000D6C32" w:rsidP="00ED1BF9">
      <w:pPr>
        <w:spacing w:line="360" w:lineRule="auto"/>
        <w:ind w:right="360"/>
        <w:jc w:val="both"/>
        <w:rPr>
          <w:rFonts w:asciiTheme="majorBidi" w:hAnsiTheme="majorBidi" w:cstheme="majorBidi"/>
        </w:rPr>
      </w:pPr>
      <w:r w:rsidRPr="004073EC">
        <w:rPr>
          <w:rFonts w:asciiTheme="majorBidi" w:hAnsiTheme="majorBidi" w:cstheme="majorBidi"/>
          <w:rtl/>
        </w:rPr>
        <w:t xml:space="preserve">      אותן.  </w:t>
      </w:r>
    </w:p>
    <w:p w:rsidR="00663D97"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u w:val="single"/>
          <w:rtl/>
        </w:rPr>
        <w:t xml:space="preserve">במקרה שהוראות סעיף 9 לחוק שוויון זכויות לאנשים עם מוגבלות, </w:t>
      </w:r>
      <w:proofErr w:type="spellStart"/>
      <w:r w:rsidRPr="004073EC">
        <w:rPr>
          <w:rFonts w:asciiTheme="majorBidi" w:hAnsiTheme="majorBidi" w:cstheme="majorBidi"/>
          <w:u w:val="single"/>
          <w:rtl/>
        </w:rPr>
        <w:t>התשנ"ח</w:t>
      </w:r>
      <w:proofErr w:type="spellEnd"/>
      <w:r w:rsidRPr="004073EC">
        <w:rPr>
          <w:rFonts w:asciiTheme="majorBidi" w:hAnsiTheme="majorBidi" w:cstheme="majorBidi"/>
          <w:u w:val="single"/>
          <w:rtl/>
        </w:rPr>
        <w:t xml:space="preserve"> 1998 </w:t>
      </w:r>
      <w:r w:rsidRPr="004073EC">
        <w:rPr>
          <w:rFonts w:asciiTheme="majorBidi" w:hAnsiTheme="majorBidi" w:cstheme="majorBidi"/>
          <w:b/>
          <w:bCs/>
          <w:u w:val="single"/>
          <w:rtl/>
        </w:rPr>
        <w:t>חלות על המציע</w:t>
      </w:r>
      <w:r w:rsidRPr="004073EC">
        <w:rPr>
          <w:rFonts w:asciiTheme="majorBidi" w:hAnsiTheme="majorBidi" w:cstheme="majorBidi"/>
          <w:u w:val="single"/>
          <w:rtl/>
        </w:rPr>
        <w:t xml:space="preserve"> נדרש לסמן </w:t>
      </w:r>
      <w:r w:rsidRPr="004073EC">
        <w:rPr>
          <w:rFonts w:asciiTheme="majorBidi" w:hAnsiTheme="majorBidi" w:cstheme="majorBidi"/>
          <w:u w:val="single"/>
        </w:rPr>
        <w:t>x</w:t>
      </w:r>
      <w:r w:rsidRPr="004073EC">
        <w:rPr>
          <w:rFonts w:asciiTheme="majorBidi" w:hAnsiTheme="majorBidi" w:cstheme="majorBidi"/>
          <w:u w:val="single"/>
          <w:rtl/>
        </w:rPr>
        <w:t xml:space="preserve"> במשבצת המתאימה</w:t>
      </w:r>
      <w:r w:rsidRPr="004073EC">
        <w:rPr>
          <w:rFonts w:asciiTheme="majorBidi" w:hAnsiTheme="majorBidi" w:cstheme="majorBidi"/>
          <w:rtl/>
        </w:rPr>
        <w:t>:</w:t>
      </w:r>
    </w:p>
    <w:p w:rsidR="00663D97" w:rsidRPr="004073EC" w:rsidRDefault="000D6C32" w:rsidP="00ED1BF9">
      <w:pPr>
        <w:numPr>
          <w:ilvl w:val="0"/>
          <w:numId w:val="8"/>
        </w:numPr>
        <w:spacing w:line="360" w:lineRule="auto"/>
        <w:ind w:right="360"/>
        <w:jc w:val="both"/>
        <w:rPr>
          <w:rFonts w:asciiTheme="majorBidi" w:hAnsiTheme="majorBidi" w:cstheme="majorBidi"/>
        </w:rPr>
      </w:pPr>
      <w:r w:rsidRPr="004073EC">
        <w:rPr>
          <w:rFonts w:asciiTheme="majorBidi" w:hAnsiTheme="majorBidi" w:cstheme="majorBidi"/>
          <w:rtl/>
        </w:rPr>
        <w:t>המציע מעסיק פחות מ-100 עובדים.</w:t>
      </w:r>
    </w:p>
    <w:p w:rsidR="00663D97" w:rsidRPr="004073EC" w:rsidRDefault="000D6C32" w:rsidP="00ED1BF9">
      <w:pPr>
        <w:numPr>
          <w:ilvl w:val="0"/>
          <w:numId w:val="8"/>
        </w:numPr>
        <w:spacing w:line="360" w:lineRule="auto"/>
        <w:ind w:right="360"/>
        <w:jc w:val="both"/>
        <w:rPr>
          <w:rFonts w:asciiTheme="majorBidi" w:hAnsiTheme="majorBidi" w:cstheme="majorBidi"/>
        </w:rPr>
      </w:pPr>
      <w:r w:rsidRPr="004073EC">
        <w:rPr>
          <w:rFonts w:asciiTheme="majorBidi" w:hAnsiTheme="majorBidi" w:cstheme="majorBidi"/>
          <w:rtl/>
        </w:rPr>
        <w:t>המציע מעסיק 100 עובדים או יותר.</w:t>
      </w:r>
    </w:p>
    <w:p w:rsidR="00663D97" w:rsidRPr="004073EC" w:rsidRDefault="000D6C32" w:rsidP="00ED1BF9">
      <w:pPr>
        <w:spacing w:line="360" w:lineRule="auto"/>
        <w:ind w:right="360"/>
        <w:jc w:val="both"/>
        <w:rPr>
          <w:rFonts w:asciiTheme="majorBidi" w:hAnsiTheme="majorBidi" w:cstheme="majorBidi"/>
          <w:rtl/>
        </w:rPr>
      </w:pPr>
      <w:r w:rsidRPr="004073EC">
        <w:rPr>
          <w:rFonts w:asciiTheme="majorBidi" w:hAnsiTheme="majorBidi" w:cstheme="majorBidi"/>
          <w:u w:val="single"/>
          <w:rtl/>
        </w:rPr>
        <w:t xml:space="preserve">במקרה שהמציע מעסיק 100 עובדים או יותר נדרש לסמן </w:t>
      </w:r>
      <w:r w:rsidRPr="004073EC">
        <w:rPr>
          <w:rFonts w:asciiTheme="majorBidi" w:hAnsiTheme="majorBidi" w:cstheme="majorBidi"/>
          <w:u w:val="single"/>
        </w:rPr>
        <w:t xml:space="preserve">X </w:t>
      </w:r>
      <w:r w:rsidRPr="004073EC">
        <w:rPr>
          <w:rFonts w:asciiTheme="majorBidi" w:hAnsiTheme="majorBidi" w:cstheme="majorBidi"/>
          <w:u w:val="single"/>
          <w:rtl/>
        </w:rPr>
        <w:t xml:space="preserve"> במשבצת המתאימה</w:t>
      </w:r>
      <w:r w:rsidRPr="004073EC">
        <w:rPr>
          <w:rFonts w:asciiTheme="majorBidi" w:hAnsiTheme="majorBidi" w:cstheme="majorBidi"/>
          <w:rtl/>
        </w:rPr>
        <w:t>:</w:t>
      </w:r>
    </w:p>
    <w:p w:rsidR="00663D97" w:rsidRPr="004073EC" w:rsidRDefault="000D6C32" w:rsidP="00ED1BF9">
      <w:pPr>
        <w:numPr>
          <w:ilvl w:val="0"/>
          <w:numId w:val="8"/>
        </w:numPr>
        <w:spacing w:line="360" w:lineRule="auto"/>
        <w:ind w:right="360"/>
        <w:jc w:val="both"/>
        <w:rPr>
          <w:rFonts w:asciiTheme="majorBidi" w:hAnsiTheme="majorBidi" w:cstheme="majorBidi"/>
        </w:rPr>
      </w:pPr>
      <w:r w:rsidRPr="004073EC">
        <w:rPr>
          <w:rFonts w:asciiTheme="majorBidi" w:hAnsiTheme="majorBidi" w:cstheme="majorBidi"/>
          <w:rtl/>
        </w:rPr>
        <w:t xml:space="preserve"> המציע מתחייב כי ככל שיזכה במכרז יפנה למנהל הכללי של משרד העבודה והרווחה והשירותים החברתיים לשם</w:t>
      </w:r>
      <w:r w:rsidRPr="004073EC">
        <w:rPr>
          <w:rFonts w:asciiTheme="majorBidi" w:hAnsiTheme="majorBidi" w:cstheme="majorBidi"/>
        </w:rPr>
        <w:t xml:space="preserve"> </w:t>
      </w:r>
      <w:r w:rsidRPr="004073EC">
        <w:rPr>
          <w:rFonts w:asciiTheme="majorBidi" w:hAnsiTheme="majorBidi" w:cstheme="majorBidi"/>
          <w:rtl/>
        </w:rPr>
        <w:t>בחינת</w:t>
      </w:r>
      <w:r w:rsidRPr="004073EC">
        <w:rPr>
          <w:rFonts w:asciiTheme="majorBidi" w:hAnsiTheme="majorBidi" w:cstheme="majorBidi"/>
        </w:rPr>
        <w:t xml:space="preserve"> </w:t>
      </w:r>
      <w:r w:rsidRPr="004073EC">
        <w:rPr>
          <w:rFonts w:asciiTheme="majorBidi" w:hAnsiTheme="majorBidi" w:cstheme="majorBidi"/>
          <w:rtl/>
        </w:rPr>
        <w:t>יישום</w:t>
      </w:r>
      <w:r w:rsidRPr="004073EC">
        <w:rPr>
          <w:rFonts w:asciiTheme="majorBidi" w:hAnsiTheme="majorBidi" w:cstheme="majorBidi"/>
        </w:rPr>
        <w:t xml:space="preserve"> </w:t>
      </w:r>
      <w:r w:rsidRPr="004073EC">
        <w:rPr>
          <w:rFonts w:asciiTheme="majorBidi" w:hAnsiTheme="majorBidi" w:cstheme="majorBidi"/>
          <w:rtl/>
        </w:rPr>
        <w:t>חובותיו</w:t>
      </w:r>
      <w:r w:rsidRPr="004073EC">
        <w:rPr>
          <w:rFonts w:asciiTheme="majorBidi" w:hAnsiTheme="majorBidi" w:cstheme="majorBidi"/>
        </w:rPr>
        <w:t xml:space="preserve"> </w:t>
      </w:r>
      <w:r w:rsidRPr="004073EC">
        <w:rPr>
          <w:rFonts w:asciiTheme="majorBidi" w:hAnsiTheme="majorBidi" w:cstheme="majorBidi"/>
          <w:rtl/>
        </w:rPr>
        <w:t>לפי</w:t>
      </w:r>
      <w:r w:rsidRPr="004073EC">
        <w:rPr>
          <w:rFonts w:asciiTheme="majorBidi" w:hAnsiTheme="majorBidi" w:cstheme="majorBidi"/>
        </w:rPr>
        <w:t xml:space="preserve"> </w:t>
      </w:r>
      <w:r w:rsidRPr="004073EC">
        <w:rPr>
          <w:rFonts w:asciiTheme="majorBidi" w:hAnsiTheme="majorBidi" w:cstheme="majorBidi"/>
          <w:rtl/>
        </w:rPr>
        <w:t>סעיף</w:t>
      </w:r>
      <w:r w:rsidRPr="004073EC">
        <w:rPr>
          <w:rFonts w:asciiTheme="majorBidi" w:hAnsiTheme="majorBidi" w:cstheme="majorBidi"/>
        </w:rPr>
        <w:t xml:space="preserve"> 9 </w:t>
      </w:r>
      <w:r w:rsidRPr="004073EC">
        <w:rPr>
          <w:rFonts w:asciiTheme="majorBidi" w:hAnsiTheme="majorBidi" w:cstheme="majorBidi"/>
          <w:rtl/>
        </w:rPr>
        <w:t>לחוק שוויון</w:t>
      </w:r>
      <w:r w:rsidRPr="004073EC">
        <w:rPr>
          <w:rFonts w:asciiTheme="majorBidi" w:hAnsiTheme="majorBidi" w:cstheme="majorBidi"/>
        </w:rPr>
        <w:t xml:space="preserve"> </w:t>
      </w:r>
      <w:r w:rsidRPr="004073EC">
        <w:rPr>
          <w:rFonts w:asciiTheme="majorBidi" w:hAnsiTheme="majorBidi" w:cstheme="majorBidi"/>
          <w:rtl/>
        </w:rPr>
        <w:t xml:space="preserve">זכויות לאנשים עם מוגבלות, </w:t>
      </w:r>
      <w:proofErr w:type="spellStart"/>
      <w:r w:rsidRPr="004073EC">
        <w:rPr>
          <w:rFonts w:asciiTheme="majorBidi" w:hAnsiTheme="majorBidi" w:cstheme="majorBidi"/>
          <w:rtl/>
        </w:rPr>
        <w:t>התשנ"ח</w:t>
      </w:r>
      <w:proofErr w:type="spellEnd"/>
      <w:r w:rsidRPr="004073EC">
        <w:rPr>
          <w:rFonts w:asciiTheme="majorBidi" w:hAnsiTheme="majorBidi" w:cstheme="majorBidi"/>
          <w:rtl/>
        </w:rPr>
        <w:t xml:space="preserve"> 1998</w:t>
      </w:r>
      <w:r w:rsidRPr="004073EC">
        <w:rPr>
          <w:rFonts w:asciiTheme="majorBidi" w:hAnsiTheme="majorBidi" w:cstheme="majorBidi"/>
        </w:rPr>
        <w:t xml:space="preserve">, </w:t>
      </w:r>
      <w:r w:rsidRPr="004073EC">
        <w:rPr>
          <w:rFonts w:asciiTheme="majorBidi" w:hAnsiTheme="majorBidi" w:cstheme="majorBidi"/>
          <w:rtl/>
        </w:rPr>
        <w:t xml:space="preserve"> ובמקרה</w:t>
      </w:r>
      <w:r w:rsidRPr="004073EC">
        <w:rPr>
          <w:rFonts w:asciiTheme="majorBidi" w:hAnsiTheme="majorBidi" w:cstheme="majorBidi"/>
        </w:rPr>
        <w:t xml:space="preserve"> </w:t>
      </w:r>
      <w:r w:rsidRPr="004073EC">
        <w:rPr>
          <w:rFonts w:asciiTheme="majorBidi" w:hAnsiTheme="majorBidi" w:cstheme="majorBidi"/>
          <w:rtl/>
        </w:rPr>
        <w:t>הצורך</w:t>
      </w:r>
      <w:r w:rsidRPr="004073EC">
        <w:rPr>
          <w:rFonts w:asciiTheme="majorBidi" w:hAnsiTheme="majorBidi" w:cstheme="majorBidi"/>
        </w:rPr>
        <w:t>–</w:t>
      </w:r>
      <w:r w:rsidRPr="004073EC">
        <w:rPr>
          <w:rFonts w:asciiTheme="majorBidi" w:hAnsiTheme="majorBidi" w:cstheme="majorBidi"/>
          <w:rtl/>
        </w:rPr>
        <w:t xml:space="preserve"> לשם</w:t>
      </w:r>
      <w:r w:rsidRPr="004073EC">
        <w:rPr>
          <w:rFonts w:asciiTheme="majorBidi" w:hAnsiTheme="majorBidi" w:cstheme="majorBidi"/>
        </w:rPr>
        <w:t xml:space="preserve"> </w:t>
      </w:r>
      <w:r w:rsidRPr="004073EC">
        <w:rPr>
          <w:rFonts w:asciiTheme="majorBidi" w:hAnsiTheme="majorBidi" w:cstheme="majorBidi"/>
          <w:rtl/>
        </w:rPr>
        <w:t>קבלת הנחיות</w:t>
      </w:r>
      <w:r w:rsidRPr="004073EC">
        <w:rPr>
          <w:rFonts w:asciiTheme="majorBidi" w:hAnsiTheme="majorBidi" w:cstheme="majorBidi"/>
        </w:rPr>
        <w:t xml:space="preserve"> </w:t>
      </w:r>
      <w:r w:rsidRPr="004073EC">
        <w:rPr>
          <w:rFonts w:asciiTheme="majorBidi" w:hAnsiTheme="majorBidi" w:cstheme="majorBidi"/>
          <w:rtl/>
        </w:rPr>
        <w:t>בקשר</w:t>
      </w:r>
      <w:r w:rsidRPr="004073EC">
        <w:rPr>
          <w:rFonts w:asciiTheme="majorBidi" w:hAnsiTheme="majorBidi" w:cstheme="majorBidi"/>
        </w:rPr>
        <w:t xml:space="preserve"> </w:t>
      </w:r>
      <w:r w:rsidRPr="004073EC">
        <w:rPr>
          <w:rFonts w:asciiTheme="majorBidi" w:hAnsiTheme="majorBidi" w:cstheme="majorBidi"/>
          <w:rtl/>
        </w:rPr>
        <w:t>ליישומן</w:t>
      </w:r>
      <w:r w:rsidRPr="004073EC">
        <w:rPr>
          <w:rFonts w:asciiTheme="majorBidi" w:hAnsiTheme="majorBidi" w:cstheme="majorBidi"/>
        </w:rPr>
        <w:t>.</w:t>
      </w:r>
    </w:p>
    <w:p w:rsidR="00663D97" w:rsidRPr="004073EC" w:rsidRDefault="000D6C32" w:rsidP="00ED1BF9">
      <w:pPr>
        <w:numPr>
          <w:ilvl w:val="0"/>
          <w:numId w:val="8"/>
        </w:numPr>
        <w:spacing w:line="360" w:lineRule="auto"/>
        <w:ind w:right="360"/>
        <w:jc w:val="both"/>
        <w:rPr>
          <w:rFonts w:asciiTheme="majorBidi" w:hAnsiTheme="majorBidi" w:cstheme="majorBidi"/>
        </w:rPr>
      </w:pPr>
      <w:r w:rsidRPr="004073EC">
        <w:rPr>
          <w:rFonts w:asciiTheme="majorBidi" w:hAnsiTheme="majorBidi" w:cstheme="majorBidi"/>
          <w:rtl/>
        </w:rPr>
        <w:t>המציע התחייב בעבר לפנות למנהל הכללי של משרד העבודה והרווחה והשירותים החברתיים לשם בחינת</w:t>
      </w:r>
      <w:r w:rsidRPr="004073EC">
        <w:rPr>
          <w:rFonts w:asciiTheme="majorBidi" w:hAnsiTheme="majorBidi" w:cstheme="majorBidi"/>
        </w:rPr>
        <w:t xml:space="preserve"> </w:t>
      </w:r>
      <w:r w:rsidRPr="004073EC">
        <w:rPr>
          <w:rFonts w:asciiTheme="majorBidi" w:hAnsiTheme="majorBidi" w:cstheme="majorBidi"/>
          <w:rtl/>
        </w:rPr>
        <w:t xml:space="preserve"> יישום</w:t>
      </w:r>
      <w:r w:rsidRPr="004073EC">
        <w:rPr>
          <w:rFonts w:asciiTheme="majorBidi" w:hAnsiTheme="majorBidi" w:cstheme="majorBidi"/>
        </w:rPr>
        <w:t xml:space="preserve"> </w:t>
      </w:r>
      <w:r w:rsidRPr="004073EC">
        <w:rPr>
          <w:rFonts w:asciiTheme="majorBidi" w:hAnsiTheme="majorBidi" w:cstheme="majorBidi"/>
          <w:rtl/>
        </w:rPr>
        <w:t>חובותיו</w:t>
      </w:r>
      <w:r w:rsidRPr="004073EC">
        <w:rPr>
          <w:rFonts w:asciiTheme="majorBidi" w:hAnsiTheme="majorBidi" w:cstheme="majorBidi"/>
        </w:rPr>
        <w:t xml:space="preserve"> </w:t>
      </w:r>
      <w:r w:rsidRPr="004073EC">
        <w:rPr>
          <w:rFonts w:asciiTheme="majorBidi" w:hAnsiTheme="majorBidi" w:cstheme="majorBidi"/>
          <w:rtl/>
        </w:rPr>
        <w:t>לפי</w:t>
      </w:r>
      <w:r w:rsidRPr="004073EC">
        <w:rPr>
          <w:rFonts w:asciiTheme="majorBidi" w:hAnsiTheme="majorBidi" w:cstheme="majorBidi"/>
        </w:rPr>
        <w:t xml:space="preserve"> </w:t>
      </w:r>
      <w:r w:rsidRPr="004073EC">
        <w:rPr>
          <w:rFonts w:asciiTheme="majorBidi" w:hAnsiTheme="majorBidi" w:cstheme="majorBidi"/>
          <w:rtl/>
        </w:rPr>
        <w:t>סעיף</w:t>
      </w:r>
      <w:r w:rsidRPr="004073EC">
        <w:rPr>
          <w:rFonts w:asciiTheme="majorBidi" w:hAnsiTheme="majorBidi" w:cstheme="majorBidi"/>
        </w:rPr>
        <w:t xml:space="preserve"> 9 </w:t>
      </w:r>
      <w:r w:rsidRPr="004073EC">
        <w:rPr>
          <w:rFonts w:asciiTheme="majorBidi" w:hAnsiTheme="majorBidi" w:cstheme="majorBidi"/>
          <w:rtl/>
        </w:rPr>
        <w:t>לחוק שוויון</w:t>
      </w:r>
      <w:r w:rsidRPr="004073EC">
        <w:rPr>
          <w:rFonts w:asciiTheme="majorBidi" w:hAnsiTheme="majorBidi" w:cstheme="majorBidi"/>
        </w:rPr>
        <w:t xml:space="preserve"> </w:t>
      </w:r>
      <w:r w:rsidRPr="004073EC">
        <w:rPr>
          <w:rFonts w:asciiTheme="majorBidi" w:hAnsiTheme="majorBidi" w:cstheme="majorBidi"/>
          <w:rtl/>
        </w:rPr>
        <w:t xml:space="preserve">זכויות לאנשים עם מוגבלות, </w:t>
      </w:r>
      <w:proofErr w:type="spellStart"/>
      <w:r w:rsidRPr="004073EC">
        <w:rPr>
          <w:rFonts w:asciiTheme="majorBidi" w:hAnsiTheme="majorBidi" w:cstheme="majorBidi"/>
          <w:rtl/>
        </w:rPr>
        <w:t>התשנ"ח</w:t>
      </w:r>
      <w:proofErr w:type="spellEnd"/>
      <w:r w:rsidRPr="004073EC">
        <w:rPr>
          <w:rFonts w:asciiTheme="majorBidi" w:hAnsiTheme="majorBidi" w:cstheme="majorBidi"/>
          <w:rtl/>
        </w:rPr>
        <w:t xml:space="preserve"> 1998, הוא פנה כאמור ואם קיבל הנחיות ליישום חובותיו פעל ליישומן (במקרה שהמציע התחייב בעבר לבצע פנייה זו ונעשתה עמו התקשרות שלגביה נתן התחייבות זו).</w:t>
      </w:r>
    </w:p>
    <w:p w:rsidR="00663D97" w:rsidRPr="004073EC" w:rsidRDefault="000D6C32" w:rsidP="00ED1BF9">
      <w:pPr>
        <w:spacing w:line="360" w:lineRule="auto"/>
        <w:ind w:right="360"/>
        <w:jc w:val="both"/>
        <w:rPr>
          <w:rFonts w:asciiTheme="majorBidi" w:hAnsiTheme="majorBidi" w:cstheme="majorBidi"/>
          <w:rtl/>
        </w:rPr>
      </w:pPr>
      <w:r w:rsidRPr="004073EC">
        <w:rPr>
          <w:rFonts w:asciiTheme="majorBidi" w:hAnsiTheme="majorBidi" w:cstheme="majorBidi"/>
          <w:rtl/>
        </w:rPr>
        <w:t>המציע מתחייב להעביר העתק מהתצהיר שמסר לפי פסקה זו למנהל הכללי של משרד העבודה הרווחה והשירותים החברתיים, בתוך 30 ימים ממועד ההתקשרות.</w:t>
      </w:r>
    </w:p>
    <w:p w:rsidR="00663D97" w:rsidRPr="004073EC" w:rsidRDefault="002B6FE5" w:rsidP="00ED1BF9">
      <w:pPr>
        <w:spacing w:line="360" w:lineRule="auto"/>
        <w:ind w:firstLine="720"/>
        <w:jc w:val="both"/>
        <w:rPr>
          <w:rFonts w:asciiTheme="majorBidi" w:hAnsiTheme="majorBidi" w:cstheme="majorBidi"/>
          <w:rtl/>
        </w:rPr>
      </w:pP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hint="cs"/>
          <w:rtl/>
        </w:rPr>
        <w:t>_____________________</w:t>
      </w:r>
    </w:p>
    <w:p w:rsidR="00663D97" w:rsidRPr="004073EC" w:rsidRDefault="002B6FE5" w:rsidP="00ED1BF9">
      <w:pPr>
        <w:spacing w:line="360" w:lineRule="auto"/>
        <w:ind w:firstLine="720"/>
        <w:jc w:val="both"/>
        <w:rPr>
          <w:rFonts w:asciiTheme="majorBidi" w:hAnsiTheme="majorBidi" w:cstheme="majorBidi"/>
          <w:rtl/>
        </w:rPr>
      </w:pP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rtl/>
        </w:rPr>
        <w:tab/>
      </w:r>
      <w:r w:rsidRPr="004073EC">
        <w:rPr>
          <w:rFonts w:asciiTheme="majorBidi" w:hAnsiTheme="majorBidi" w:cstheme="majorBidi" w:hint="cs"/>
          <w:rtl/>
        </w:rPr>
        <w:t>חתימה</w:t>
      </w:r>
    </w:p>
    <w:p w:rsidR="00663D97" w:rsidRPr="004073EC" w:rsidRDefault="000D6C32" w:rsidP="00ED1BF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אישור עורך הדין</w:t>
      </w:r>
    </w:p>
    <w:p w:rsidR="00663D97"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63D97" w:rsidRPr="004073EC" w:rsidRDefault="000D6C32" w:rsidP="00ED1BF9">
      <w:pPr>
        <w:spacing w:line="360" w:lineRule="auto"/>
        <w:ind w:right="360"/>
        <w:jc w:val="both"/>
        <w:rPr>
          <w:rFonts w:asciiTheme="majorBidi" w:hAnsiTheme="majorBidi" w:cstheme="majorBidi"/>
          <w:rtl/>
        </w:rPr>
      </w:pPr>
      <w:r w:rsidRPr="004073EC">
        <w:rPr>
          <w:rFonts w:asciiTheme="majorBidi" w:hAnsiTheme="majorBidi" w:cstheme="majorBidi"/>
          <w:rtl/>
        </w:rPr>
        <w:t xml:space="preserve">  ____________________   ____________________   __________________</w:t>
      </w:r>
    </w:p>
    <w:p w:rsidR="00663D97" w:rsidRPr="004073EC" w:rsidRDefault="000D6C32" w:rsidP="00ED1BF9">
      <w:pPr>
        <w:spacing w:line="360" w:lineRule="auto"/>
        <w:ind w:firstLine="720"/>
        <w:jc w:val="both"/>
        <w:rPr>
          <w:rFonts w:asciiTheme="majorBidi" w:hAnsiTheme="majorBidi" w:cstheme="majorBidi"/>
          <w:rtl/>
        </w:rPr>
      </w:pPr>
      <w:r w:rsidRPr="004073EC">
        <w:rPr>
          <w:rFonts w:asciiTheme="majorBidi" w:hAnsiTheme="majorBidi" w:cstheme="majorBidi"/>
          <w:rtl/>
        </w:rPr>
        <w:t xml:space="preserve">      תאריך</w:t>
      </w:r>
      <w:r w:rsidRPr="004073EC">
        <w:rPr>
          <w:rFonts w:asciiTheme="majorBidi" w:hAnsiTheme="majorBidi" w:cstheme="majorBidi"/>
          <w:rtl/>
        </w:rPr>
        <w:tab/>
      </w:r>
      <w:r w:rsidRPr="004073EC">
        <w:rPr>
          <w:rFonts w:asciiTheme="majorBidi" w:hAnsiTheme="majorBidi" w:cstheme="majorBidi"/>
          <w:rtl/>
        </w:rPr>
        <w:tab/>
        <w:t xml:space="preserve">        חותמת ומספר רישיון    </w:t>
      </w:r>
      <w:r w:rsidRPr="004073EC">
        <w:rPr>
          <w:rFonts w:asciiTheme="majorBidi" w:hAnsiTheme="majorBidi" w:cstheme="majorBidi"/>
          <w:rtl/>
        </w:rPr>
        <w:tab/>
      </w:r>
      <w:r w:rsidRPr="004073EC">
        <w:rPr>
          <w:rFonts w:asciiTheme="majorBidi" w:hAnsiTheme="majorBidi" w:cstheme="majorBidi"/>
          <w:rtl/>
        </w:rPr>
        <w:tab/>
        <w:t xml:space="preserve">    חתימה</w:t>
      </w:r>
    </w:p>
    <w:p w:rsidR="00663D97" w:rsidRPr="00F7106C" w:rsidRDefault="000D6C32" w:rsidP="00ED1BF9">
      <w:pPr>
        <w:pStyle w:val="20"/>
        <w:spacing w:line="360" w:lineRule="auto"/>
        <w:jc w:val="both"/>
        <w:rPr>
          <w:rFonts w:asciiTheme="majorBidi" w:hAnsiTheme="majorBidi"/>
          <w:color w:val="auto"/>
          <w:sz w:val="28"/>
          <w:szCs w:val="28"/>
          <w:rtl/>
        </w:rPr>
      </w:pPr>
      <w:bookmarkStart w:id="80" w:name="_נספח_ו':_נוסח"/>
      <w:bookmarkStart w:id="81" w:name="_Toc6261188"/>
      <w:bookmarkEnd w:id="80"/>
      <w:r w:rsidRPr="00F7106C">
        <w:rPr>
          <w:rFonts w:asciiTheme="majorBidi" w:hAnsiTheme="majorBidi"/>
          <w:color w:val="auto"/>
          <w:sz w:val="28"/>
          <w:szCs w:val="28"/>
          <w:rtl/>
        </w:rPr>
        <w:t>נספח ו': נוסח כתב ערבות</w:t>
      </w:r>
      <w:bookmarkEnd w:id="81"/>
      <w:r w:rsidR="00F97293" w:rsidRPr="00F7106C">
        <w:rPr>
          <w:rFonts w:asciiTheme="majorBidi" w:hAnsiTheme="majorBidi" w:hint="cs"/>
          <w:color w:val="auto"/>
          <w:sz w:val="28"/>
          <w:szCs w:val="28"/>
          <w:rtl/>
        </w:rPr>
        <w:t xml:space="preserve"> מציע</w:t>
      </w:r>
    </w:p>
    <w:p w:rsidR="003B7A94" w:rsidRPr="004073EC" w:rsidRDefault="003B7A94" w:rsidP="00ED1BF9">
      <w:pPr>
        <w:spacing w:line="360" w:lineRule="auto"/>
        <w:jc w:val="both"/>
        <w:rPr>
          <w:rFonts w:asciiTheme="majorBidi" w:hAnsiTheme="majorBidi" w:cstheme="majorBidi"/>
          <w:sz w:val="22"/>
          <w:szCs w:val="22"/>
          <w:rtl/>
        </w:rPr>
      </w:pP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שם הבנק/חברת הביטוח</w:t>
      </w:r>
      <w:r>
        <w:rPr>
          <w:rFonts w:ascii="Arial" w:hAnsi="Arial" w:hint="cs"/>
          <w:sz w:val="22"/>
          <w:szCs w:val="22"/>
          <w:rtl/>
        </w:rPr>
        <w:t>:</w:t>
      </w:r>
      <w:r w:rsidRPr="004D0A7A">
        <w:rPr>
          <w:rFonts w:ascii="Arial" w:hAnsi="Arial"/>
          <w:sz w:val="22"/>
          <w:szCs w:val="22"/>
          <w:rtl/>
        </w:rPr>
        <w:t xml:space="preserve"> ________________</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מס' הטלפון</w:t>
      </w:r>
      <w:r>
        <w:rPr>
          <w:rFonts w:ascii="Arial" w:hAnsi="Arial" w:hint="cs"/>
          <w:sz w:val="22"/>
          <w:szCs w:val="22"/>
          <w:rtl/>
        </w:rPr>
        <w:t>:</w:t>
      </w:r>
      <w:r w:rsidRPr="004D0A7A">
        <w:rPr>
          <w:rFonts w:ascii="Arial" w:hAnsi="Arial"/>
          <w:sz w:val="22"/>
          <w:szCs w:val="22"/>
          <w:rtl/>
        </w:rPr>
        <w:t xml:space="preserve"> ________________________</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מס' הפקס: ________________________</w:t>
      </w:r>
    </w:p>
    <w:p w:rsidR="00F97293" w:rsidRPr="004D0A7A" w:rsidRDefault="00F97293" w:rsidP="00ED1BF9">
      <w:pPr>
        <w:spacing w:line="360" w:lineRule="auto"/>
        <w:jc w:val="both"/>
        <w:rPr>
          <w:rFonts w:ascii="Arial" w:hAnsi="Arial"/>
          <w:sz w:val="22"/>
          <w:szCs w:val="22"/>
        </w:rPr>
      </w:pPr>
    </w:p>
    <w:p w:rsidR="00F97293" w:rsidRPr="00464399" w:rsidRDefault="00F97293" w:rsidP="00ED1BF9">
      <w:pPr>
        <w:spacing w:line="360" w:lineRule="auto"/>
        <w:jc w:val="both"/>
        <w:rPr>
          <w:rFonts w:ascii="Arial" w:hAnsi="Arial"/>
          <w:b/>
          <w:bCs/>
          <w:sz w:val="22"/>
          <w:szCs w:val="22"/>
          <w:u w:val="single"/>
        </w:rPr>
      </w:pPr>
      <w:r w:rsidRPr="00FE63D9">
        <w:rPr>
          <w:b/>
          <w:bCs/>
          <w:sz w:val="22"/>
          <w:szCs w:val="22"/>
          <w:u w:val="single"/>
          <w:rtl/>
        </w:rPr>
        <w:t>הנדון:</w:t>
      </w:r>
      <w:r>
        <w:rPr>
          <w:rFonts w:hint="cs"/>
          <w:b/>
          <w:bCs/>
          <w:sz w:val="22"/>
          <w:szCs w:val="22"/>
          <w:u w:val="single"/>
          <w:rtl/>
        </w:rPr>
        <w:t xml:space="preserve"> </w:t>
      </w:r>
      <w:r w:rsidRPr="00464399">
        <w:rPr>
          <w:rFonts w:ascii="Arial" w:hAnsi="Arial"/>
          <w:b/>
          <w:bCs/>
          <w:sz w:val="22"/>
          <w:szCs w:val="22"/>
          <w:u w:val="single"/>
          <w:rtl/>
        </w:rPr>
        <w:t>כתב ערבות</w:t>
      </w:r>
      <w:r>
        <w:rPr>
          <w:rFonts w:ascii="Arial" w:hAnsi="Arial" w:hint="cs"/>
          <w:b/>
          <w:bCs/>
          <w:sz w:val="22"/>
          <w:szCs w:val="22"/>
          <w:u w:val="single"/>
          <w:rtl/>
        </w:rPr>
        <w:t xml:space="preserve"> (ללא הצמדה)</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 xml:space="preserve">לכבוד </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 xml:space="preserve">ממשלת ישראל </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באמצעות משרד ____________</w:t>
      </w:r>
    </w:p>
    <w:p w:rsidR="00F97293" w:rsidRPr="004D0A7A" w:rsidRDefault="00F97293" w:rsidP="00ED1BF9">
      <w:pPr>
        <w:spacing w:line="360" w:lineRule="auto"/>
        <w:jc w:val="both"/>
        <w:rPr>
          <w:rFonts w:ascii="Arial" w:hAnsi="Arial"/>
          <w:sz w:val="22"/>
          <w:szCs w:val="22"/>
        </w:rPr>
      </w:pPr>
      <w:r w:rsidRPr="00464399">
        <w:rPr>
          <w:rFonts w:ascii="Arial" w:hAnsi="Arial"/>
          <w:b/>
          <w:bCs/>
          <w:sz w:val="22"/>
          <w:szCs w:val="22"/>
          <w:rtl/>
        </w:rPr>
        <w:t>ערבות מס'</w:t>
      </w:r>
      <w:r w:rsidRPr="004D0A7A">
        <w:rPr>
          <w:rFonts w:ascii="Arial" w:hAnsi="Arial"/>
          <w:sz w:val="22"/>
          <w:szCs w:val="22"/>
          <w:rtl/>
        </w:rPr>
        <w:t>____________</w:t>
      </w:r>
    </w:p>
    <w:p w:rsidR="00F97293" w:rsidRDefault="00F97293" w:rsidP="00ED1BF9">
      <w:pPr>
        <w:spacing w:line="360" w:lineRule="auto"/>
        <w:jc w:val="both"/>
        <w:rPr>
          <w:rFonts w:ascii="Arial" w:hAnsi="Arial"/>
          <w:sz w:val="22"/>
          <w:szCs w:val="22"/>
          <w:rtl/>
        </w:rPr>
      </w:pP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אנו ערבים בזה כלפיכם לסילוק כל סכום עד לסך ______________________________________</w:t>
      </w:r>
      <w:r>
        <w:rPr>
          <w:rFonts w:ascii="Arial" w:hAnsi="Arial" w:hint="cs"/>
          <w:sz w:val="22"/>
          <w:szCs w:val="22"/>
          <w:rtl/>
        </w:rPr>
        <w:t>__</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(במילים _______________________</w:t>
      </w:r>
      <w:r>
        <w:rPr>
          <w:rFonts w:ascii="Arial" w:hAnsi="Arial" w:hint="cs"/>
          <w:sz w:val="22"/>
          <w:szCs w:val="22"/>
          <w:rtl/>
        </w:rPr>
        <w:t>__________</w:t>
      </w:r>
      <w:r w:rsidRPr="004D0A7A">
        <w:rPr>
          <w:rFonts w:ascii="Arial" w:hAnsi="Arial"/>
          <w:sz w:val="22"/>
          <w:szCs w:val="22"/>
          <w:rtl/>
        </w:rPr>
        <w:t>)</w:t>
      </w:r>
      <w:r>
        <w:rPr>
          <w:rFonts w:ascii="Arial" w:hAnsi="Arial" w:hint="cs"/>
          <w:sz w:val="22"/>
          <w:szCs w:val="22"/>
          <w:rtl/>
        </w:rPr>
        <w:t>,</w:t>
      </w:r>
      <w:r w:rsidRPr="004D0A7A">
        <w:rPr>
          <w:rFonts w:ascii="Arial" w:hAnsi="Arial"/>
          <w:sz w:val="22"/>
          <w:szCs w:val="22"/>
          <w:rtl/>
        </w:rPr>
        <w:t>אשר תדרשו מאת: _____________________</w:t>
      </w:r>
      <w:r>
        <w:rPr>
          <w:rFonts w:ascii="Arial" w:hAnsi="Arial" w:hint="cs"/>
          <w:sz w:val="22"/>
          <w:szCs w:val="22"/>
          <w:rtl/>
        </w:rPr>
        <w:t xml:space="preserve"> </w:t>
      </w:r>
      <w:r w:rsidRPr="004D0A7A">
        <w:rPr>
          <w:rFonts w:ascii="Arial" w:hAnsi="Arial"/>
          <w:sz w:val="22"/>
          <w:szCs w:val="22"/>
          <w:rtl/>
        </w:rPr>
        <w:t>(להלן "החייב")</w:t>
      </w:r>
      <w:r>
        <w:rPr>
          <w:rFonts w:ascii="Arial" w:hAnsi="Arial" w:hint="cs"/>
          <w:sz w:val="22"/>
          <w:szCs w:val="22"/>
          <w:rtl/>
        </w:rPr>
        <w:t>,</w:t>
      </w:r>
      <w:r w:rsidRPr="004D0A7A">
        <w:rPr>
          <w:rFonts w:ascii="Arial" w:hAnsi="Arial"/>
          <w:sz w:val="22"/>
          <w:szCs w:val="22"/>
          <w:rtl/>
        </w:rPr>
        <w:t xml:space="preserve"> בקשר</w:t>
      </w:r>
      <w:r>
        <w:rPr>
          <w:rFonts w:ascii="Arial" w:hAnsi="Arial" w:hint="cs"/>
          <w:sz w:val="22"/>
          <w:szCs w:val="22"/>
          <w:rtl/>
        </w:rPr>
        <w:t xml:space="preserve"> </w:t>
      </w:r>
      <w:r w:rsidRPr="004D0A7A">
        <w:rPr>
          <w:rFonts w:ascii="Arial" w:hAnsi="Arial"/>
          <w:sz w:val="22"/>
          <w:szCs w:val="22"/>
          <w:rtl/>
        </w:rPr>
        <w:t xml:space="preserve">עם </w:t>
      </w:r>
      <w:r>
        <w:rPr>
          <w:rFonts w:ascii="Arial" w:hAnsi="Arial" w:hint="cs"/>
          <w:sz w:val="22"/>
          <w:szCs w:val="22"/>
          <w:rtl/>
        </w:rPr>
        <w:t>מכרז פומבי מס' 24/21 לאספקת שירותי מטווח לביה"ס של משמר בתי המשפט</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אנו נשלם לכם את הסכום הנ"ל תוך 15 יום מתאריך דרישתכם הראשונה</w:t>
      </w:r>
      <w:r>
        <w:rPr>
          <w:rFonts w:ascii="Arial" w:hAnsi="Arial" w:hint="cs"/>
          <w:sz w:val="22"/>
          <w:szCs w:val="22"/>
          <w:rtl/>
        </w:rPr>
        <w:t>,</w:t>
      </w:r>
      <w:r w:rsidRPr="004D0A7A">
        <w:rPr>
          <w:rFonts w:ascii="Arial" w:hAnsi="Arial"/>
          <w:sz w:val="22"/>
          <w:szCs w:val="22"/>
          <w:rtl/>
        </w:rPr>
        <w:t xml:space="preserve"> שנשלחה אלינו במכתב בדואר רשום</w:t>
      </w:r>
      <w:r>
        <w:rPr>
          <w:rFonts w:ascii="Arial" w:hAnsi="Arial" w:hint="cs"/>
          <w:sz w:val="22"/>
          <w:szCs w:val="22"/>
          <w:rtl/>
        </w:rPr>
        <w:t xml:space="preserve"> או במסירה ידנית</w:t>
      </w:r>
      <w:r w:rsidRPr="004D0A7A">
        <w:rPr>
          <w:rFonts w:ascii="Arial" w:hAnsi="Arial"/>
          <w:sz w:val="22"/>
          <w:szCs w:val="22"/>
          <w:rtl/>
        </w:rPr>
        <w:t>, מבלי שתהיו חייבים לנמק את דרישתכם ומבלי לטעון כלפיכם טענת הגנה כל שהיא</w:t>
      </w:r>
      <w:r>
        <w:rPr>
          <w:rFonts w:ascii="Arial" w:hAnsi="Arial" w:hint="cs"/>
          <w:sz w:val="22"/>
          <w:szCs w:val="22"/>
          <w:rtl/>
        </w:rPr>
        <w:t>,</w:t>
      </w:r>
      <w:r w:rsidRPr="004D0A7A">
        <w:rPr>
          <w:rFonts w:ascii="Arial" w:hAnsi="Arial"/>
          <w:sz w:val="22"/>
          <w:szCs w:val="22"/>
          <w:rtl/>
        </w:rPr>
        <w:t xml:space="preserve"> שיכולה לעמוד לחייב בקשר לחיוב כלפיכם, או לדרוש תחילה את סילוק הסכום האמור מאת החייב.</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ערבות זו תהיה בתוקף עד תאריך _______________</w:t>
      </w:r>
      <w:r>
        <w:rPr>
          <w:rFonts w:ascii="Arial" w:hAnsi="Arial" w:hint="cs"/>
          <w:sz w:val="22"/>
          <w:szCs w:val="22"/>
          <w:rtl/>
        </w:rPr>
        <w:t>.</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דרישה על פי ערבות זו יש להפנות לסניף הבנק/חב' הביטוח שכתובתו</w:t>
      </w:r>
      <w:r>
        <w:rPr>
          <w:rFonts w:ascii="Arial" w:hAnsi="Arial" w:hint="cs"/>
          <w:sz w:val="22"/>
          <w:szCs w:val="22"/>
          <w:rtl/>
        </w:rPr>
        <w:t xml:space="preserve"> </w:t>
      </w:r>
      <w:r w:rsidRPr="004D0A7A">
        <w:rPr>
          <w:rFonts w:ascii="Arial" w:hAnsi="Arial"/>
          <w:sz w:val="22"/>
          <w:szCs w:val="22"/>
          <w:rtl/>
        </w:rPr>
        <w:t>__________________________</w:t>
      </w:r>
    </w:p>
    <w:p w:rsidR="00F97293" w:rsidRPr="004D0A7A" w:rsidRDefault="00F97293" w:rsidP="00ED1BF9">
      <w:pPr>
        <w:spacing w:line="360" w:lineRule="auto"/>
        <w:jc w:val="both"/>
        <w:rPr>
          <w:rFonts w:ascii="Arial" w:hAnsi="Arial"/>
          <w:sz w:val="22"/>
          <w:szCs w:val="22"/>
        </w:rPr>
      </w:pPr>
      <w:r w:rsidRPr="004D0A7A">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הבנק/חב' הביטוח</w:t>
      </w:r>
    </w:p>
    <w:p w:rsidR="00F97293" w:rsidRDefault="00F97293" w:rsidP="00ED1BF9">
      <w:pPr>
        <w:spacing w:line="360" w:lineRule="auto"/>
        <w:jc w:val="both"/>
        <w:rPr>
          <w:rFonts w:ascii="Arial" w:hAnsi="Arial"/>
          <w:sz w:val="22"/>
          <w:szCs w:val="22"/>
          <w:rtl/>
        </w:rPr>
      </w:pPr>
    </w:p>
    <w:p w:rsidR="00F97293" w:rsidRDefault="00F97293" w:rsidP="00ED1BF9">
      <w:pPr>
        <w:spacing w:line="360" w:lineRule="auto"/>
        <w:jc w:val="both"/>
        <w:rPr>
          <w:rFonts w:ascii="Arial" w:hAnsi="Arial"/>
          <w:sz w:val="22"/>
          <w:szCs w:val="22"/>
          <w:rtl/>
        </w:rPr>
      </w:pPr>
      <w:r w:rsidRPr="004D0A7A">
        <w:rPr>
          <w:rFonts w:ascii="Arial" w:hAnsi="Arial"/>
          <w:sz w:val="22"/>
          <w:szCs w:val="22"/>
          <w:rtl/>
        </w:rPr>
        <w:t xml:space="preserve">___________________________________     </w:t>
      </w:r>
      <w:r>
        <w:rPr>
          <w:rFonts w:ascii="Arial" w:hAnsi="Arial" w:hint="cs"/>
          <w:sz w:val="22"/>
          <w:szCs w:val="22"/>
          <w:rtl/>
        </w:rPr>
        <w:t xml:space="preserve">  </w:t>
      </w:r>
      <w:r w:rsidRPr="004D0A7A">
        <w:rPr>
          <w:rFonts w:ascii="Arial" w:hAnsi="Arial"/>
          <w:sz w:val="22"/>
          <w:szCs w:val="22"/>
          <w:rtl/>
        </w:rPr>
        <w:t xml:space="preserve"> __________________________________</w:t>
      </w:r>
    </w:p>
    <w:p w:rsidR="00F97293" w:rsidRDefault="00F97293" w:rsidP="00ED1BF9">
      <w:pPr>
        <w:spacing w:line="360" w:lineRule="auto"/>
        <w:jc w:val="both"/>
        <w:rPr>
          <w:rFonts w:ascii="Arial" w:hAnsi="Arial"/>
          <w:sz w:val="22"/>
          <w:szCs w:val="22"/>
          <w:rtl/>
        </w:rPr>
      </w:pPr>
      <w:r w:rsidRPr="004D0A7A">
        <w:rPr>
          <w:rFonts w:ascii="Arial" w:hAnsi="Arial"/>
          <w:sz w:val="22"/>
          <w:szCs w:val="22"/>
          <w:rtl/>
        </w:rPr>
        <w:t xml:space="preserve">מס' הבנק ומס' הסניף           </w:t>
      </w:r>
      <w:r>
        <w:rPr>
          <w:rFonts w:ascii="Arial" w:hAnsi="Arial"/>
          <w:sz w:val="22"/>
          <w:szCs w:val="22"/>
          <w:rtl/>
        </w:rPr>
        <w:t xml:space="preserve">                          </w:t>
      </w:r>
      <w:r w:rsidRPr="004D0A7A">
        <w:rPr>
          <w:rFonts w:ascii="Arial" w:hAnsi="Arial"/>
          <w:sz w:val="22"/>
          <w:szCs w:val="22"/>
          <w:rtl/>
        </w:rPr>
        <w:t xml:space="preserve">    כתובת סניף הבנק/חברת הביטוח</w:t>
      </w:r>
    </w:p>
    <w:p w:rsidR="00F97293" w:rsidRPr="004D0A7A" w:rsidRDefault="00F97293" w:rsidP="00ED1BF9">
      <w:pPr>
        <w:spacing w:line="360" w:lineRule="auto"/>
        <w:jc w:val="both"/>
        <w:rPr>
          <w:rFonts w:ascii="Arial" w:hAnsi="Arial"/>
          <w:sz w:val="22"/>
          <w:szCs w:val="22"/>
        </w:rPr>
      </w:pPr>
    </w:p>
    <w:p w:rsidR="00F97293" w:rsidRDefault="00F97293" w:rsidP="00ED1BF9">
      <w:pPr>
        <w:spacing w:line="360" w:lineRule="auto"/>
        <w:jc w:val="both"/>
        <w:rPr>
          <w:rFonts w:ascii="Arial" w:hAnsi="Arial"/>
          <w:sz w:val="22"/>
          <w:szCs w:val="22"/>
          <w:rtl/>
        </w:rPr>
      </w:pPr>
    </w:p>
    <w:p w:rsidR="00F97293" w:rsidRDefault="00F97293" w:rsidP="00ED1BF9">
      <w:pPr>
        <w:spacing w:line="360" w:lineRule="auto"/>
        <w:jc w:val="both"/>
        <w:rPr>
          <w:rFonts w:ascii="Arial" w:hAnsi="Arial"/>
          <w:sz w:val="22"/>
          <w:szCs w:val="22"/>
          <w:rtl/>
        </w:rPr>
      </w:pPr>
    </w:p>
    <w:p w:rsidR="00F97293" w:rsidRDefault="00F97293" w:rsidP="00ED1BF9">
      <w:pPr>
        <w:spacing w:line="360" w:lineRule="auto"/>
        <w:jc w:val="both"/>
        <w:rPr>
          <w:rFonts w:ascii="Arial" w:hAnsi="Arial"/>
          <w:sz w:val="22"/>
          <w:szCs w:val="22"/>
          <w:rtl/>
        </w:rPr>
      </w:pPr>
    </w:p>
    <w:p w:rsidR="00F97293" w:rsidRDefault="00F97293" w:rsidP="00ED1BF9">
      <w:pPr>
        <w:spacing w:line="360" w:lineRule="auto"/>
        <w:jc w:val="both"/>
        <w:rPr>
          <w:rFonts w:ascii="Arial" w:hAnsi="Arial"/>
          <w:sz w:val="22"/>
          <w:szCs w:val="22"/>
          <w:rtl/>
        </w:rPr>
      </w:pPr>
      <w:r w:rsidRPr="00547CF6">
        <w:rPr>
          <w:rFonts w:ascii="Arial" w:hAnsi="Arial"/>
          <w:sz w:val="22"/>
          <w:szCs w:val="22"/>
          <w:rtl/>
        </w:rPr>
        <w:t>הערבות אינה ניתנת להעברה או להסבה</w:t>
      </w:r>
      <w:r>
        <w:rPr>
          <w:rFonts w:ascii="Arial" w:hAnsi="Arial" w:hint="cs"/>
          <w:sz w:val="22"/>
          <w:szCs w:val="22"/>
          <w:rtl/>
        </w:rPr>
        <w:t>.</w:t>
      </w:r>
    </w:p>
    <w:p w:rsidR="003B7A94" w:rsidRPr="004073EC" w:rsidRDefault="003B7A94" w:rsidP="00ED1BF9">
      <w:pPr>
        <w:spacing w:line="360" w:lineRule="auto"/>
        <w:jc w:val="both"/>
        <w:rPr>
          <w:rFonts w:asciiTheme="majorBidi" w:hAnsiTheme="majorBidi" w:cstheme="majorBidi"/>
          <w:sz w:val="22"/>
          <w:szCs w:val="22"/>
          <w:rtl/>
        </w:rPr>
      </w:pPr>
    </w:p>
    <w:p w:rsidR="003B7A94" w:rsidRPr="004073EC" w:rsidRDefault="000D6C32" w:rsidP="00ED1BF9">
      <w:pPr>
        <w:bidi w:val="0"/>
        <w:spacing w:after="200" w:line="360" w:lineRule="auto"/>
        <w:jc w:val="both"/>
        <w:rPr>
          <w:rFonts w:asciiTheme="majorBidi" w:eastAsiaTheme="majorEastAsia" w:hAnsiTheme="majorBidi" w:cstheme="majorBidi"/>
          <w:b/>
          <w:bCs/>
          <w:sz w:val="36"/>
          <w:szCs w:val="36"/>
          <w:rtl/>
        </w:rPr>
      </w:pPr>
      <w:r w:rsidRPr="004073EC">
        <w:rPr>
          <w:rFonts w:asciiTheme="majorBidi" w:hAnsiTheme="majorBidi" w:cstheme="majorBidi"/>
          <w:sz w:val="36"/>
          <w:szCs w:val="36"/>
          <w:rtl/>
        </w:rPr>
        <w:br w:type="page"/>
      </w:r>
    </w:p>
    <w:p w:rsidR="001B672A" w:rsidRPr="00F7106C" w:rsidRDefault="000D6C32" w:rsidP="00ED1BF9">
      <w:pPr>
        <w:pStyle w:val="20"/>
        <w:spacing w:line="360" w:lineRule="auto"/>
        <w:jc w:val="both"/>
        <w:rPr>
          <w:rFonts w:asciiTheme="majorBidi" w:hAnsiTheme="majorBidi"/>
          <w:color w:val="auto"/>
          <w:sz w:val="28"/>
          <w:szCs w:val="28"/>
          <w:rtl/>
        </w:rPr>
      </w:pPr>
      <w:bookmarkStart w:id="82" w:name="_Toc6261189"/>
      <w:r w:rsidRPr="00F7106C">
        <w:rPr>
          <w:rFonts w:asciiTheme="majorBidi" w:hAnsiTheme="majorBidi"/>
          <w:color w:val="auto"/>
          <w:sz w:val="28"/>
          <w:szCs w:val="28"/>
          <w:rtl/>
        </w:rPr>
        <w:t xml:space="preserve">נספח </w:t>
      </w:r>
      <w:r w:rsidR="00663D97" w:rsidRPr="00F7106C">
        <w:rPr>
          <w:rFonts w:asciiTheme="majorBidi" w:hAnsiTheme="majorBidi"/>
          <w:color w:val="auto"/>
          <w:sz w:val="28"/>
          <w:szCs w:val="28"/>
          <w:rtl/>
        </w:rPr>
        <w:t>ז</w:t>
      </w:r>
      <w:r w:rsidR="0027520C" w:rsidRPr="00F7106C">
        <w:rPr>
          <w:rFonts w:asciiTheme="majorBidi" w:hAnsiTheme="majorBidi"/>
          <w:color w:val="auto"/>
          <w:sz w:val="28"/>
          <w:szCs w:val="28"/>
          <w:rtl/>
        </w:rPr>
        <w:t>'</w:t>
      </w:r>
      <w:r w:rsidR="00C43BCC" w:rsidRPr="00F7106C">
        <w:rPr>
          <w:rFonts w:asciiTheme="majorBidi" w:hAnsiTheme="majorBidi"/>
          <w:color w:val="auto"/>
          <w:sz w:val="28"/>
          <w:szCs w:val="28"/>
          <w:rtl/>
        </w:rPr>
        <w:t xml:space="preserve">: </w:t>
      </w:r>
      <w:r w:rsidRPr="00F7106C">
        <w:rPr>
          <w:rFonts w:asciiTheme="majorBidi" w:hAnsiTheme="majorBidi"/>
          <w:color w:val="auto"/>
          <w:sz w:val="28"/>
          <w:szCs w:val="28"/>
          <w:rtl/>
        </w:rPr>
        <w:t xml:space="preserve"> </w:t>
      </w:r>
      <w:r w:rsidR="00013115" w:rsidRPr="00F7106C">
        <w:rPr>
          <w:rFonts w:asciiTheme="majorBidi" w:hAnsiTheme="majorBidi" w:hint="cs"/>
          <w:color w:val="auto"/>
          <w:sz w:val="28"/>
          <w:szCs w:val="28"/>
          <w:rtl/>
        </w:rPr>
        <w:t>תצהיר המציע בדבר עמידתו בתנאי הסף המקצועיים</w:t>
      </w:r>
      <w:bookmarkEnd w:id="82"/>
      <w:r w:rsidR="00013115" w:rsidRPr="00F7106C">
        <w:rPr>
          <w:rFonts w:asciiTheme="majorBidi" w:hAnsiTheme="majorBidi" w:hint="cs"/>
          <w:color w:val="auto"/>
          <w:sz w:val="28"/>
          <w:szCs w:val="28"/>
          <w:rtl/>
        </w:rPr>
        <w:t xml:space="preserve"> </w:t>
      </w:r>
    </w:p>
    <w:p w:rsidR="00594B2A" w:rsidRPr="004073EC" w:rsidRDefault="00594B2A" w:rsidP="00ED1BF9">
      <w:pPr>
        <w:spacing w:line="360" w:lineRule="auto"/>
        <w:jc w:val="both"/>
        <w:rPr>
          <w:rFonts w:asciiTheme="majorBidi" w:hAnsiTheme="majorBidi" w:cstheme="majorBidi"/>
          <w:rtl/>
        </w:rPr>
      </w:pPr>
    </w:p>
    <w:p w:rsidR="00013115" w:rsidRPr="004073EC" w:rsidRDefault="00013115" w:rsidP="00ED1BF9">
      <w:pPr>
        <w:spacing w:line="360" w:lineRule="auto"/>
        <w:jc w:val="both"/>
        <w:rPr>
          <w:rFonts w:asciiTheme="majorBidi" w:hAnsiTheme="majorBidi" w:cstheme="majorBidi"/>
          <w:rtl/>
        </w:rPr>
      </w:pPr>
    </w:p>
    <w:p w:rsidR="00DA1730" w:rsidRPr="004073EC" w:rsidRDefault="00DA1730" w:rsidP="00ED1BF9">
      <w:pPr>
        <w:spacing w:line="360" w:lineRule="auto"/>
        <w:jc w:val="both"/>
        <w:rPr>
          <w:rFonts w:asciiTheme="majorBidi" w:hAnsiTheme="majorBidi"/>
          <w:rtl/>
        </w:rPr>
      </w:pPr>
      <w:r w:rsidRPr="004073EC">
        <w:rPr>
          <w:rFonts w:asciiTheme="majorBidi" w:hAnsiTheme="majorBidi"/>
          <w:rtl/>
        </w:rPr>
        <w:t>אני הח"מ _______________ ת.ז. _______________ לאחר שהוזהרתי כי עלי לומר את האמת וכי אהיה צפוי לעונשים הקבועים בחוק אם לא אעשה כן, מצהיר/ה בזה כדלקמן:</w:t>
      </w:r>
    </w:p>
    <w:p w:rsidR="00DA1730" w:rsidRPr="004073EC" w:rsidRDefault="00DA1730" w:rsidP="00ED1BF9">
      <w:pPr>
        <w:spacing w:line="360" w:lineRule="auto"/>
        <w:jc w:val="both"/>
        <w:rPr>
          <w:rFonts w:asciiTheme="majorBidi" w:hAnsiTheme="majorBidi"/>
          <w:rtl/>
        </w:rPr>
      </w:pPr>
    </w:p>
    <w:p w:rsidR="00DA1730" w:rsidRPr="004073EC" w:rsidRDefault="00DA1730" w:rsidP="00ED1BF9">
      <w:pPr>
        <w:spacing w:line="360" w:lineRule="auto"/>
        <w:ind w:left="720"/>
        <w:contextualSpacing/>
        <w:jc w:val="both"/>
        <w:rPr>
          <w:rFonts w:asciiTheme="majorBidi" w:hAnsiTheme="majorBidi"/>
          <w:sz w:val="22"/>
        </w:rPr>
      </w:pPr>
      <w:r w:rsidRPr="004073EC">
        <w:rPr>
          <w:rFonts w:asciiTheme="majorBidi" w:hAnsiTheme="majorBidi"/>
          <w:sz w:val="22"/>
          <w:rtl/>
        </w:rPr>
        <w:t xml:space="preserve">ברשותי לפחות 2 חומות מפגע. חומת מפגע אחת באורך 50 מטר לפחות, השנייה באורך 30 מטר לפחות. </w:t>
      </w:r>
    </w:p>
    <w:p w:rsidR="00DA1730" w:rsidRPr="004073EC" w:rsidRDefault="00DA1730" w:rsidP="00ED1BF9">
      <w:pPr>
        <w:spacing w:line="360" w:lineRule="auto"/>
        <w:ind w:left="720"/>
        <w:contextualSpacing/>
        <w:jc w:val="both"/>
        <w:rPr>
          <w:rFonts w:asciiTheme="majorBidi" w:hAnsiTheme="majorBidi"/>
          <w:sz w:val="22"/>
        </w:rPr>
      </w:pPr>
      <w:r w:rsidRPr="004073EC">
        <w:rPr>
          <w:rFonts w:asciiTheme="majorBidi" w:hAnsiTheme="majorBidi"/>
          <w:sz w:val="22"/>
          <w:rtl/>
        </w:rPr>
        <w:t xml:space="preserve">ברשותי מתחם לאחסנת כליי ירייה ותחמושת.  </w:t>
      </w:r>
    </w:p>
    <w:p w:rsidR="00013115" w:rsidRPr="004073EC" w:rsidRDefault="00013115" w:rsidP="00ED1BF9">
      <w:pPr>
        <w:spacing w:line="360" w:lineRule="auto"/>
        <w:jc w:val="both"/>
        <w:rPr>
          <w:rFonts w:asciiTheme="majorBidi" w:hAnsiTheme="majorBidi" w:cstheme="majorBidi"/>
          <w:rtl/>
        </w:rPr>
      </w:pPr>
    </w:p>
    <w:p w:rsidR="00013115" w:rsidRPr="004073EC" w:rsidRDefault="00013115" w:rsidP="00ED1BF9">
      <w:pPr>
        <w:spacing w:line="360" w:lineRule="auto"/>
        <w:jc w:val="both"/>
        <w:rPr>
          <w:rFonts w:asciiTheme="majorBidi" w:hAnsiTheme="majorBidi" w:cstheme="majorBidi"/>
          <w:rtl/>
        </w:rPr>
      </w:pPr>
    </w:p>
    <w:p w:rsidR="00013115" w:rsidRPr="004073EC" w:rsidRDefault="00013115" w:rsidP="00ED1BF9">
      <w:pPr>
        <w:spacing w:line="360" w:lineRule="auto"/>
        <w:jc w:val="both"/>
        <w:rPr>
          <w:rFonts w:asciiTheme="majorBidi" w:hAnsiTheme="majorBidi" w:cstheme="majorBidi"/>
          <w:rtl/>
        </w:rPr>
      </w:pPr>
    </w:p>
    <w:p w:rsidR="00013115" w:rsidRPr="004073EC" w:rsidRDefault="00013115" w:rsidP="00ED1BF9">
      <w:pPr>
        <w:spacing w:line="360" w:lineRule="auto"/>
        <w:jc w:val="both"/>
        <w:rPr>
          <w:rFonts w:asciiTheme="majorBidi" w:hAnsiTheme="majorBidi" w:cstheme="majorBidi"/>
          <w:rtl/>
        </w:rPr>
      </w:pPr>
    </w:p>
    <w:p w:rsidR="00013115" w:rsidRPr="004073EC" w:rsidRDefault="00013115" w:rsidP="00ED1BF9">
      <w:pPr>
        <w:spacing w:line="360" w:lineRule="auto"/>
        <w:jc w:val="both"/>
        <w:rPr>
          <w:rFonts w:asciiTheme="majorBidi" w:hAnsiTheme="majorBidi" w:cstheme="majorBidi"/>
          <w:rtl/>
        </w:rPr>
      </w:pPr>
    </w:p>
    <w:tbl>
      <w:tblPr>
        <w:bidiVisual/>
        <w:tblW w:w="9658"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8"/>
        <w:gridCol w:w="4056"/>
        <w:gridCol w:w="3794"/>
      </w:tblGrid>
      <w:tr w:rsidR="00C7783F" w:rsidRPr="004073EC" w:rsidTr="00D27593">
        <w:trPr>
          <w:trHeight w:val="263"/>
        </w:trPr>
        <w:tc>
          <w:tcPr>
            <w:tcW w:w="1808" w:type="dxa"/>
          </w:tcPr>
          <w:p w:rsidR="00284695" w:rsidRPr="004073EC" w:rsidRDefault="00284695" w:rsidP="00ED1BF9">
            <w:pPr>
              <w:spacing w:line="360" w:lineRule="auto"/>
              <w:jc w:val="both"/>
              <w:rPr>
                <w:rFonts w:asciiTheme="majorBidi" w:hAnsiTheme="majorBidi" w:cstheme="majorBidi"/>
              </w:rPr>
            </w:pPr>
          </w:p>
        </w:tc>
        <w:tc>
          <w:tcPr>
            <w:tcW w:w="4056" w:type="dxa"/>
          </w:tcPr>
          <w:p w:rsidR="00284695" w:rsidRPr="004073EC" w:rsidRDefault="00284695" w:rsidP="00ED1BF9">
            <w:pPr>
              <w:pStyle w:val="af7"/>
              <w:spacing w:line="360" w:lineRule="auto"/>
              <w:ind w:left="-1"/>
              <w:jc w:val="both"/>
              <w:rPr>
                <w:rFonts w:asciiTheme="majorBidi" w:hAnsiTheme="majorBidi" w:cstheme="majorBidi"/>
              </w:rPr>
            </w:pPr>
          </w:p>
        </w:tc>
        <w:tc>
          <w:tcPr>
            <w:tcW w:w="3794" w:type="dxa"/>
          </w:tcPr>
          <w:p w:rsidR="00284695" w:rsidRPr="004073EC" w:rsidRDefault="00284695" w:rsidP="00ED1BF9">
            <w:pPr>
              <w:pStyle w:val="af7"/>
              <w:spacing w:line="360" w:lineRule="auto"/>
              <w:ind w:left="-1"/>
              <w:jc w:val="both"/>
              <w:rPr>
                <w:rFonts w:asciiTheme="majorBidi" w:hAnsiTheme="majorBidi" w:cstheme="majorBidi"/>
              </w:rPr>
            </w:pPr>
          </w:p>
        </w:tc>
      </w:tr>
      <w:tr w:rsidR="00C7783F" w:rsidRPr="004073EC" w:rsidTr="00D27593">
        <w:tc>
          <w:tcPr>
            <w:tcW w:w="1808" w:type="dxa"/>
            <w:shd w:val="pct5" w:color="auto" w:fill="auto"/>
          </w:tcPr>
          <w:p w:rsidR="00284695" w:rsidRPr="004073EC" w:rsidRDefault="000D6C32" w:rsidP="00ED1BF9">
            <w:pPr>
              <w:pStyle w:val="af7"/>
              <w:spacing w:line="360" w:lineRule="auto"/>
              <w:ind w:left="-1"/>
              <w:jc w:val="both"/>
              <w:rPr>
                <w:rFonts w:asciiTheme="majorBidi" w:hAnsiTheme="majorBidi" w:cstheme="majorBidi"/>
              </w:rPr>
            </w:pPr>
            <w:r w:rsidRPr="004073EC">
              <w:rPr>
                <w:rFonts w:asciiTheme="majorBidi" w:hAnsiTheme="majorBidi" w:cstheme="majorBidi"/>
                <w:rtl/>
              </w:rPr>
              <w:t>תאריך</w:t>
            </w:r>
          </w:p>
        </w:tc>
        <w:tc>
          <w:tcPr>
            <w:tcW w:w="4056" w:type="dxa"/>
            <w:shd w:val="pct5" w:color="auto" w:fill="auto"/>
          </w:tcPr>
          <w:p w:rsidR="00284695" w:rsidRPr="004073EC" w:rsidRDefault="000D6C32" w:rsidP="00ED1BF9">
            <w:pPr>
              <w:pStyle w:val="af7"/>
              <w:spacing w:line="360" w:lineRule="auto"/>
              <w:ind w:left="-1"/>
              <w:jc w:val="both"/>
              <w:rPr>
                <w:rFonts w:asciiTheme="majorBidi" w:hAnsiTheme="majorBidi" w:cstheme="majorBidi"/>
              </w:rPr>
            </w:pPr>
            <w:r w:rsidRPr="004073EC">
              <w:rPr>
                <w:rFonts w:asciiTheme="majorBidi" w:hAnsiTheme="majorBidi" w:cstheme="majorBidi"/>
                <w:rtl/>
              </w:rPr>
              <w:t>שם מלא של החותם בשם המציע</w:t>
            </w:r>
          </w:p>
        </w:tc>
        <w:tc>
          <w:tcPr>
            <w:tcW w:w="3794" w:type="dxa"/>
            <w:shd w:val="pct5" w:color="auto" w:fill="auto"/>
          </w:tcPr>
          <w:p w:rsidR="00284695" w:rsidRPr="004073EC" w:rsidRDefault="000D6C32" w:rsidP="00ED1BF9">
            <w:pPr>
              <w:pStyle w:val="af7"/>
              <w:spacing w:line="360" w:lineRule="auto"/>
              <w:ind w:left="-1"/>
              <w:jc w:val="both"/>
              <w:rPr>
                <w:rFonts w:asciiTheme="majorBidi" w:hAnsiTheme="majorBidi" w:cstheme="majorBidi"/>
              </w:rPr>
            </w:pPr>
            <w:r w:rsidRPr="004073EC">
              <w:rPr>
                <w:rFonts w:asciiTheme="majorBidi" w:hAnsiTheme="majorBidi" w:cstheme="majorBidi"/>
                <w:rtl/>
              </w:rPr>
              <w:t>חתימה וחותמת המציע</w:t>
            </w:r>
          </w:p>
        </w:tc>
      </w:tr>
    </w:tbl>
    <w:p w:rsidR="00284695" w:rsidRDefault="00284695" w:rsidP="00ED1BF9">
      <w:pPr>
        <w:spacing w:before="240" w:after="240" w:line="360" w:lineRule="auto"/>
        <w:jc w:val="both"/>
        <w:rPr>
          <w:rFonts w:asciiTheme="majorBidi" w:hAnsiTheme="majorBidi" w:cstheme="majorBidi"/>
          <w:b/>
          <w:bCs/>
          <w:i/>
          <w:u w:val="single"/>
          <w:rtl/>
          <w:lang w:eastAsia="en-US"/>
        </w:rPr>
      </w:pPr>
    </w:p>
    <w:p w:rsidR="00F7106C" w:rsidRPr="004073EC" w:rsidRDefault="00F7106C" w:rsidP="00ED1BF9">
      <w:pPr>
        <w:spacing w:before="240" w:after="240" w:line="360" w:lineRule="auto"/>
        <w:jc w:val="both"/>
        <w:rPr>
          <w:rFonts w:asciiTheme="majorBidi" w:hAnsiTheme="majorBidi" w:cstheme="majorBidi"/>
          <w:b/>
          <w:bCs/>
          <w:i/>
          <w:u w:val="single"/>
          <w:rtl/>
          <w:lang w:eastAsia="en-US"/>
        </w:rPr>
      </w:pPr>
    </w:p>
    <w:p w:rsidR="006C5C76" w:rsidRPr="004073EC" w:rsidRDefault="000D6C32" w:rsidP="00ED1BF9">
      <w:pPr>
        <w:spacing w:before="240" w:after="240" w:line="360" w:lineRule="auto"/>
        <w:jc w:val="both"/>
        <w:rPr>
          <w:rFonts w:asciiTheme="majorBidi" w:hAnsiTheme="majorBidi" w:cstheme="majorBidi"/>
          <w:b/>
          <w:bCs/>
          <w:sz w:val="22"/>
          <w:u w:val="single"/>
          <w:rtl/>
        </w:rPr>
      </w:pPr>
      <w:r w:rsidRPr="004073EC">
        <w:rPr>
          <w:rFonts w:asciiTheme="majorBidi" w:hAnsiTheme="majorBidi" w:cstheme="majorBidi"/>
          <w:b/>
          <w:bCs/>
          <w:sz w:val="22"/>
          <w:u w:val="single"/>
          <w:rtl/>
        </w:rPr>
        <w:t xml:space="preserve">אישור </w:t>
      </w:r>
    </w:p>
    <w:p w:rsidR="006C5C76" w:rsidRPr="004073EC" w:rsidRDefault="000D6C32" w:rsidP="00ED1BF9">
      <w:pPr>
        <w:spacing w:before="240" w:after="240" w:line="360" w:lineRule="auto"/>
        <w:ind w:left="-1" w:right="-858"/>
        <w:jc w:val="both"/>
        <w:rPr>
          <w:rFonts w:asciiTheme="majorBidi" w:hAnsiTheme="majorBidi" w:cstheme="majorBidi"/>
          <w:sz w:val="22"/>
          <w:rtl/>
        </w:rPr>
      </w:pPr>
      <w:r w:rsidRPr="004073EC">
        <w:rPr>
          <w:rFonts w:asciiTheme="majorBidi" w:hAnsiTheme="majorBidi" w:cstheme="majorBidi"/>
          <w:sz w:val="22"/>
          <w:rtl/>
        </w:rPr>
        <w:t xml:space="preserve">אני החתום מטה, ___________________עו"ד, בעל </w:t>
      </w:r>
      <w:r w:rsidR="00F97293" w:rsidRPr="004073EC">
        <w:rPr>
          <w:rFonts w:asciiTheme="majorBidi" w:hAnsiTheme="majorBidi" w:cstheme="majorBidi" w:hint="cs"/>
          <w:sz w:val="22"/>
          <w:rtl/>
        </w:rPr>
        <w:t>רישיו</w:t>
      </w:r>
      <w:r w:rsidR="00F97293" w:rsidRPr="004073EC">
        <w:rPr>
          <w:rFonts w:asciiTheme="majorBidi" w:hAnsiTheme="majorBidi" w:cstheme="majorBidi" w:hint="eastAsia"/>
          <w:sz w:val="22"/>
          <w:rtl/>
        </w:rPr>
        <w:t>ן</w:t>
      </w:r>
      <w:r w:rsidRPr="004073EC">
        <w:rPr>
          <w:rFonts w:asciiTheme="majorBidi" w:hAnsiTheme="majorBidi" w:cstheme="majorBidi"/>
          <w:sz w:val="22"/>
          <w:rtl/>
        </w:rPr>
        <w:t xml:space="preserve"> מס'______________ ______________________________________(כתובת), מאשר בזה שחתימות דלעיל הינן חתימותיהם של ______________________ ושל __________________, המוכרים לי אישית/שזיהיתי אותם על פי תעודת זהות, וכי חתימות אלו מחייבות את המציע ביחס לנכונות הפרטים הכלולים בהצהרה זו. </w:t>
      </w:r>
    </w:p>
    <w:p w:rsidR="006C5C76" w:rsidRPr="004073EC" w:rsidRDefault="000D6C32" w:rsidP="00ED1BF9">
      <w:pPr>
        <w:spacing w:before="240" w:after="240" w:line="360" w:lineRule="auto"/>
        <w:ind w:left="-1" w:right="-858"/>
        <w:jc w:val="both"/>
        <w:rPr>
          <w:rFonts w:asciiTheme="majorBidi" w:hAnsiTheme="majorBidi" w:cstheme="majorBidi"/>
          <w:sz w:val="22"/>
          <w:rtl/>
        </w:rPr>
      </w:pP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t>_______________________</w:t>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r>
      <w:r w:rsidRPr="004073EC">
        <w:rPr>
          <w:rFonts w:asciiTheme="majorBidi" w:hAnsiTheme="majorBidi" w:cstheme="majorBidi"/>
          <w:sz w:val="22"/>
          <w:rtl/>
        </w:rPr>
        <w:tab/>
        <w:t xml:space="preserve">                                                 חתימת עו"ד</w:t>
      </w:r>
    </w:p>
    <w:p w:rsidR="00013115" w:rsidRPr="004073EC" w:rsidRDefault="00013115" w:rsidP="00ED1BF9">
      <w:pPr>
        <w:bidi w:val="0"/>
        <w:spacing w:after="200" w:line="360" w:lineRule="auto"/>
        <w:jc w:val="both"/>
        <w:rPr>
          <w:rFonts w:asciiTheme="majorBidi" w:eastAsiaTheme="majorEastAsia" w:hAnsiTheme="majorBidi" w:cstheme="majorBidi"/>
          <w:b/>
          <w:bCs/>
          <w:sz w:val="36"/>
          <w:szCs w:val="36"/>
        </w:rPr>
      </w:pPr>
      <w:bookmarkStart w:id="83" w:name="_נספח_ח':_חלקים"/>
      <w:bookmarkEnd w:id="83"/>
      <w:r w:rsidRPr="004073EC">
        <w:rPr>
          <w:rFonts w:asciiTheme="majorBidi" w:hAnsiTheme="majorBidi"/>
          <w:sz w:val="36"/>
          <w:szCs w:val="36"/>
          <w:rtl/>
        </w:rPr>
        <w:br w:type="page"/>
      </w:r>
    </w:p>
    <w:p w:rsidR="00663D97" w:rsidRPr="00F7106C" w:rsidRDefault="000D6C32" w:rsidP="00ED1BF9">
      <w:pPr>
        <w:pStyle w:val="20"/>
        <w:spacing w:line="360" w:lineRule="auto"/>
        <w:jc w:val="both"/>
        <w:rPr>
          <w:rFonts w:asciiTheme="majorBidi" w:hAnsiTheme="majorBidi"/>
          <w:color w:val="auto"/>
          <w:sz w:val="28"/>
          <w:szCs w:val="28"/>
          <w:rtl/>
        </w:rPr>
      </w:pPr>
      <w:bookmarkStart w:id="84" w:name="_Toc6261190"/>
      <w:r w:rsidRPr="00F7106C">
        <w:rPr>
          <w:rFonts w:asciiTheme="majorBidi" w:hAnsiTheme="majorBidi"/>
          <w:color w:val="auto"/>
          <w:sz w:val="28"/>
          <w:szCs w:val="28"/>
          <w:rtl/>
        </w:rPr>
        <w:t>נספח ח': חלקים חסויים בהצעה</w:t>
      </w:r>
      <w:bookmarkEnd w:id="84"/>
    </w:p>
    <w:p w:rsidR="00663D97" w:rsidRPr="004073EC" w:rsidRDefault="00663D97" w:rsidP="00ED1BF9">
      <w:pPr>
        <w:spacing w:line="360" w:lineRule="auto"/>
        <w:jc w:val="both"/>
        <w:rPr>
          <w:rFonts w:asciiTheme="majorBidi" w:hAnsiTheme="majorBidi" w:cstheme="majorBidi"/>
          <w:rtl/>
        </w:rPr>
      </w:pPr>
    </w:p>
    <w:p w:rsidR="00663D97" w:rsidRPr="004073EC" w:rsidRDefault="000D6C32" w:rsidP="00ED1BF9">
      <w:pPr>
        <w:overflowPunct w:val="0"/>
        <w:autoSpaceDE w:val="0"/>
        <w:autoSpaceDN w:val="0"/>
        <w:adjustRightInd w:val="0"/>
        <w:spacing w:after="200" w:line="360" w:lineRule="auto"/>
        <w:jc w:val="both"/>
        <w:rPr>
          <w:rFonts w:asciiTheme="majorBidi" w:hAnsiTheme="majorBidi" w:cstheme="majorBidi"/>
          <w:rtl/>
          <w:lang w:eastAsia="en-US"/>
        </w:rPr>
      </w:pPr>
      <w:r w:rsidRPr="004073EC">
        <w:rPr>
          <w:rFonts w:asciiTheme="majorBidi" w:hAnsiTheme="majorBidi" w:cstheme="majorBidi"/>
          <w:rtl/>
          <w:lang w:eastAsia="en-US"/>
        </w:rPr>
        <w:t>לכבוד</w:t>
      </w:r>
    </w:p>
    <w:p w:rsidR="00663D97" w:rsidRPr="004073EC" w:rsidRDefault="000D6C32" w:rsidP="00ED1BF9">
      <w:pPr>
        <w:overflowPunct w:val="0"/>
        <w:autoSpaceDE w:val="0"/>
        <w:autoSpaceDN w:val="0"/>
        <w:adjustRightInd w:val="0"/>
        <w:spacing w:after="200" w:line="360" w:lineRule="auto"/>
        <w:jc w:val="both"/>
        <w:rPr>
          <w:rFonts w:asciiTheme="majorBidi" w:hAnsiTheme="majorBidi" w:cstheme="majorBidi"/>
          <w:lang w:eastAsia="en-US"/>
        </w:rPr>
      </w:pPr>
      <w:r w:rsidRPr="004073EC">
        <w:rPr>
          <w:rFonts w:asciiTheme="majorBidi" w:hAnsiTheme="majorBidi" w:cstheme="majorBidi"/>
          <w:rtl/>
          <w:lang w:eastAsia="en-US"/>
        </w:rPr>
        <w:t xml:space="preserve">ממשלת ישראל </w:t>
      </w:r>
    </w:p>
    <w:p w:rsidR="00663D97" w:rsidRPr="004073EC" w:rsidRDefault="000D6C32" w:rsidP="00ED1BF9">
      <w:pPr>
        <w:spacing w:after="200" w:line="360" w:lineRule="auto"/>
        <w:jc w:val="both"/>
        <w:rPr>
          <w:rFonts w:asciiTheme="majorBidi" w:hAnsiTheme="majorBidi" w:cstheme="majorBidi"/>
          <w:rtl/>
          <w:lang w:eastAsia="en-US"/>
        </w:rPr>
      </w:pPr>
      <w:r w:rsidRPr="004073EC">
        <w:rPr>
          <w:rFonts w:asciiTheme="majorBidi" w:hAnsiTheme="majorBidi" w:cstheme="majorBidi"/>
          <w:rtl/>
          <w:lang w:eastAsia="en-US"/>
        </w:rPr>
        <w:t xml:space="preserve">באמצעות משרד : </w:t>
      </w:r>
      <w:r w:rsidRPr="004073EC">
        <w:rPr>
          <w:rFonts w:asciiTheme="majorBidi" w:hAnsiTheme="majorBidi" w:cstheme="majorBidi"/>
          <w:b/>
          <w:bCs/>
          <w:rtl/>
          <w:lang w:eastAsia="en-US"/>
        </w:rPr>
        <w:t>הנהלת בתי המשפט</w:t>
      </w:r>
    </w:p>
    <w:p w:rsidR="00663D97" w:rsidRPr="004073EC" w:rsidRDefault="000D6C32" w:rsidP="00ED1BF9">
      <w:pPr>
        <w:spacing w:after="200" w:line="360" w:lineRule="auto"/>
        <w:jc w:val="both"/>
        <w:rPr>
          <w:rFonts w:asciiTheme="majorBidi" w:hAnsiTheme="majorBidi" w:cstheme="majorBidi"/>
          <w:rtl/>
          <w:lang w:eastAsia="en-US"/>
        </w:rPr>
      </w:pPr>
      <w:proofErr w:type="spellStart"/>
      <w:r w:rsidRPr="004073EC">
        <w:rPr>
          <w:rFonts w:asciiTheme="majorBidi" w:hAnsiTheme="majorBidi" w:cstheme="majorBidi"/>
          <w:rtl/>
          <w:lang w:eastAsia="en-US"/>
        </w:rPr>
        <w:t>א.ג.נ</w:t>
      </w:r>
      <w:proofErr w:type="spellEnd"/>
      <w:r w:rsidRPr="004073EC">
        <w:rPr>
          <w:rFonts w:asciiTheme="majorBidi" w:hAnsiTheme="majorBidi" w:cstheme="majorBidi"/>
          <w:rtl/>
          <w:lang w:eastAsia="en-US"/>
        </w:rPr>
        <w:t>.,</w:t>
      </w:r>
    </w:p>
    <w:p w:rsidR="00663D97" w:rsidRPr="004073EC" w:rsidRDefault="00663D97" w:rsidP="00ED1BF9">
      <w:pPr>
        <w:spacing w:after="200" w:line="360" w:lineRule="auto"/>
        <w:jc w:val="both"/>
        <w:rPr>
          <w:rFonts w:asciiTheme="majorBidi" w:hAnsiTheme="majorBidi" w:cstheme="majorBidi"/>
          <w:rtl/>
          <w:lang w:eastAsia="en-US"/>
        </w:rPr>
      </w:pPr>
    </w:p>
    <w:p w:rsidR="00663D97" w:rsidRPr="004073EC" w:rsidRDefault="000D6C32" w:rsidP="00ED1BF9">
      <w:pPr>
        <w:spacing w:after="200" w:line="360" w:lineRule="auto"/>
        <w:jc w:val="both"/>
        <w:rPr>
          <w:rFonts w:asciiTheme="majorBidi" w:hAnsiTheme="majorBidi" w:cstheme="majorBidi"/>
          <w:rtl/>
          <w:lang w:eastAsia="en-US"/>
        </w:rPr>
      </w:pPr>
      <w:r w:rsidRPr="004073EC">
        <w:rPr>
          <w:rFonts w:asciiTheme="majorBidi" w:hAnsiTheme="majorBidi" w:cstheme="majorBidi"/>
          <w:rtl/>
          <w:lang w:eastAsia="en-US"/>
        </w:rPr>
        <w:t xml:space="preserve">הנדון: </w:t>
      </w:r>
      <w:r w:rsidRPr="004073EC">
        <w:rPr>
          <w:rFonts w:asciiTheme="majorBidi" w:hAnsiTheme="majorBidi" w:cstheme="majorBidi"/>
          <w:b/>
          <w:bCs/>
          <w:rtl/>
          <w:lang w:eastAsia="en-US"/>
        </w:rPr>
        <w:t>חלקים חסויים בהצעה</w:t>
      </w:r>
    </w:p>
    <w:p w:rsidR="00663D97" w:rsidRPr="004073EC" w:rsidRDefault="000D6C32" w:rsidP="00ED1BF9">
      <w:pPr>
        <w:spacing w:after="240" w:line="360" w:lineRule="auto"/>
        <w:ind w:right="567"/>
        <w:jc w:val="both"/>
        <w:rPr>
          <w:rFonts w:asciiTheme="majorBidi" w:hAnsiTheme="majorBidi" w:cstheme="majorBidi"/>
          <w:noProof/>
          <w:rtl/>
          <w:lang w:eastAsia="en-US"/>
        </w:rPr>
      </w:pPr>
      <w:r w:rsidRPr="004073EC">
        <w:rPr>
          <w:rFonts w:asciiTheme="majorBidi" w:hAnsiTheme="majorBidi" w:cstheme="majorBidi"/>
          <w:noProof/>
          <w:rtl/>
          <w:lang w:eastAsia="en-US"/>
        </w:rPr>
        <w:t>אני מבקש, שלא תינתן זכות עיון בסעיפים הבאים בהצעתי, בשל היותם סוד מסחרי ו/או מקצועי:</w:t>
      </w:r>
    </w:p>
    <w:tbl>
      <w:tblPr>
        <w:tblStyle w:val="11"/>
        <w:bidiVisual/>
        <w:tblW w:w="0" w:type="auto"/>
        <w:tblBorders>
          <w:top w:val="none" w:sz="0" w:space="0" w:color="auto"/>
          <w:left w:val="none" w:sz="0" w:space="0" w:color="auto"/>
          <w:bottom w:val="none" w:sz="0" w:space="0" w:color="auto"/>
          <w:right w:val="none" w:sz="0" w:space="0" w:color="auto"/>
          <w:insideH w:val="single" w:sz="4" w:space="0" w:color="2F5496"/>
          <w:insideV w:val="none" w:sz="0" w:space="0" w:color="auto"/>
        </w:tblBorders>
        <w:tblLook w:val="04A0" w:firstRow="1" w:lastRow="0" w:firstColumn="1" w:lastColumn="0" w:noHBand="0" w:noVBand="1"/>
      </w:tblPr>
      <w:tblGrid>
        <w:gridCol w:w="9638"/>
      </w:tblGrid>
      <w:tr w:rsidR="00C7783F" w:rsidRPr="004073EC" w:rsidTr="00D27593">
        <w:tc>
          <w:tcPr>
            <w:tcW w:w="9962" w:type="dxa"/>
          </w:tcPr>
          <w:p w:rsidR="00663D97" w:rsidRPr="004073EC" w:rsidRDefault="00663D97" w:rsidP="00ED1BF9">
            <w:pPr>
              <w:spacing w:after="240" w:line="360" w:lineRule="auto"/>
              <w:ind w:right="567"/>
              <w:jc w:val="both"/>
              <w:rPr>
                <w:rFonts w:asciiTheme="majorBidi" w:hAnsiTheme="majorBidi" w:cstheme="majorBidi"/>
                <w:noProof/>
                <w:sz w:val="22"/>
                <w:szCs w:val="22"/>
                <w:rtl/>
                <w:lang w:eastAsia="en-US"/>
              </w:rPr>
            </w:pPr>
          </w:p>
        </w:tc>
      </w:tr>
      <w:tr w:rsidR="00C7783F" w:rsidRPr="004073EC" w:rsidTr="00D27593">
        <w:tc>
          <w:tcPr>
            <w:tcW w:w="9962" w:type="dxa"/>
          </w:tcPr>
          <w:p w:rsidR="00663D97" w:rsidRPr="004073EC" w:rsidRDefault="00663D97" w:rsidP="00ED1BF9">
            <w:pPr>
              <w:spacing w:after="240" w:line="360" w:lineRule="auto"/>
              <w:ind w:right="567"/>
              <w:jc w:val="both"/>
              <w:rPr>
                <w:rFonts w:asciiTheme="majorBidi" w:hAnsiTheme="majorBidi" w:cstheme="majorBidi"/>
                <w:noProof/>
                <w:sz w:val="22"/>
                <w:szCs w:val="22"/>
                <w:rtl/>
                <w:lang w:eastAsia="en-US"/>
              </w:rPr>
            </w:pPr>
          </w:p>
        </w:tc>
      </w:tr>
      <w:tr w:rsidR="00C7783F" w:rsidRPr="004073EC" w:rsidTr="00D27593">
        <w:tc>
          <w:tcPr>
            <w:tcW w:w="9962" w:type="dxa"/>
          </w:tcPr>
          <w:p w:rsidR="00663D97" w:rsidRPr="004073EC" w:rsidRDefault="00663D97" w:rsidP="00ED1BF9">
            <w:pPr>
              <w:spacing w:after="240" w:line="360" w:lineRule="auto"/>
              <w:ind w:right="567"/>
              <w:jc w:val="both"/>
              <w:rPr>
                <w:rFonts w:asciiTheme="majorBidi" w:hAnsiTheme="majorBidi" w:cstheme="majorBidi"/>
                <w:noProof/>
                <w:sz w:val="22"/>
                <w:szCs w:val="22"/>
                <w:rtl/>
                <w:lang w:eastAsia="en-US"/>
              </w:rPr>
            </w:pPr>
          </w:p>
        </w:tc>
      </w:tr>
      <w:tr w:rsidR="00C7783F" w:rsidRPr="004073EC" w:rsidTr="00D27593">
        <w:tc>
          <w:tcPr>
            <w:tcW w:w="9962" w:type="dxa"/>
          </w:tcPr>
          <w:p w:rsidR="00663D97" w:rsidRPr="004073EC" w:rsidRDefault="00663D97" w:rsidP="00ED1BF9">
            <w:pPr>
              <w:spacing w:after="240" w:line="360" w:lineRule="auto"/>
              <w:ind w:right="567"/>
              <w:jc w:val="both"/>
              <w:rPr>
                <w:rFonts w:asciiTheme="majorBidi" w:hAnsiTheme="majorBidi" w:cstheme="majorBidi"/>
                <w:noProof/>
                <w:sz w:val="22"/>
                <w:szCs w:val="22"/>
                <w:rtl/>
                <w:lang w:eastAsia="en-US"/>
              </w:rPr>
            </w:pPr>
          </w:p>
        </w:tc>
      </w:tr>
      <w:tr w:rsidR="00C7783F" w:rsidRPr="004073EC" w:rsidTr="00D27593">
        <w:tc>
          <w:tcPr>
            <w:tcW w:w="9962" w:type="dxa"/>
          </w:tcPr>
          <w:p w:rsidR="00663D97" w:rsidRPr="004073EC" w:rsidRDefault="00663D97" w:rsidP="00ED1BF9">
            <w:pPr>
              <w:spacing w:after="240" w:line="360" w:lineRule="auto"/>
              <w:ind w:right="567"/>
              <w:jc w:val="both"/>
              <w:rPr>
                <w:rFonts w:asciiTheme="majorBidi" w:hAnsiTheme="majorBidi" w:cstheme="majorBidi"/>
                <w:noProof/>
                <w:sz w:val="22"/>
                <w:szCs w:val="22"/>
                <w:rtl/>
                <w:lang w:eastAsia="en-US"/>
              </w:rPr>
            </w:pPr>
          </w:p>
        </w:tc>
      </w:tr>
      <w:tr w:rsidR="00C7783F" w:rsidRPr="004073EC" w:rsidTr="00D27593">
        <w:tc>
          <w:tcPr>
            <w:tcW w:w="9962" w:type="dxa"/>
          </w:tcPr>
          <w:p w:rsidR="00663D97" w:rsidRPr="004073EC" w:rsidRDefault="00663D97" w:rsidP="00ED1BF9">
            <w:pPr>
              <w:spacing w:after="240" w:line="360" w:lineRule="auto"/>
              <w:ind w:right="567"/>
              <w:jc w:val="both"/>
              <w:rPr>
                <w:rFonts w:asciiTheme="majorBidi" w:hAnsiTheme="majorBidi" w:cstheme="majorBidi"/>
                <w:noProof/>
                <w:sz w:val="22"/>
                <w:szCs w:val="22"/>
                <w:rtl/>
                <w:lang w:eastAsia="en-US"/>
              </w:rPr>
            </w:pPr>
          </w:p>
        </w:tc>
      </w:tr>
    </w:tbl>
    <w:p w:rsidR="00663D97" w:rsidRPr="004073EC" w:rsidRDefault="000D6C32" w:rsidP="00ED1BF9">
      <w:pPr>
        <w:spacing w:after="120" w:line="360" w:lineRule="auto"/>
        <w:ind w:right="567"/>
        <w:jc w:val="both"/>
        <w:rPr>
          <w:rFonts w:asciiTheme="majorBidi" w:hAnsiTheme="majorBidi" w:cstheme="majorBidi"/>
          <w:noProof/>
          <w:rtl/>
          <w:lang w:eastAsia="en-US"/>
        </w:rPr>
      </w:pPr>
      <w:r w:rsidRPr="004073EC">
        <w:rPr>
          <w:rFonts w:asciiTheme="majorBidi" w:hAnsiTheme="majorBidi" w:cstheme="majorBidi"/>
          <w:noProof/>
          <w:rtl/>
          <w:lang w:eastAsia="en-US"/>
        </w:rPr>
        <w:t>ידוע ומוסכם עלי, כי ועדת המכרזים בהנהלת בתי המשפט מוסמכת להחליט בעניין זה, עפ"י שיקול דעתה.</w:t>
      </w:r>
    </w:p>
    <w:p w:rsidR="00663D97" w:rsidRPr="004073EC" w:rsidRDefault="00663D97" w:rsidP="00ED1BF9">
      <w:pPr>
        <w:spacing w:after="480" w:line="360" w:lineRule="auto"/>
        <w:ind w:right="567"/>
        <w:jc w:val="both"/>
        <w:rPr>
          <w:rFonts w:asciiTheme="majorBidi" w:hAnsiTheme="majorBidi" w:cstheme="majorBidi"/>
          <w:b/>
          <w:u w:val="single"/>
          <w:rtl/>
          <w:lang w:eastAsia="en-US"/>
        </w:rPr>
      </w:pPr>
    </w:p>
    <w:p w:rsidR="00663D97" w:rsidRPr="004073EC" w:rsidRDefault="000D6C32" w:rsidP="00ED1BF9">
      <w:pPr>
        <w:spacing w:after="480" w:line="360" w:lineRule="auto"/>
        <w:ind w:right="567"/>
        <w:jc w:val="both"/>
        <w:rPr>
          <w:rFonts w:asciiTheme="majorBidi" w:hAnsiTheme="majorBidi" w:cstheme="majorBidi"/>
          <w:b/>
          <w:rtl/>
          <w:lang w:eastAsia="en-US"/>
        </w:rPr>
      </w:pPr>
      <w:r w:rsidRPr="004073EC">
        <w:rPr>
          <w:rFonts w:asciiTheme="majorBidi" w:hAnsiTheme="majorBidi" w:cstheme="majorBidi"/>
          <w:b/>
          <w:u w:val="single"/>
          <w:rtl/>
          <w:lang w:eastAsia="en-US"/>
        </w:rPr>
        <w:t>חתימת המציע</w:t>
      </w:r>
      <w:r w:rsidRPr="004073EC">
        <w:rPr>
          <w:rFonts w:asciiTheme="majorBidi" w:hAnsiTheme="majorBidi" w:cstheme="majorBidi"/>
          <w:b/>
          <w:rtl/>
          <w:lang w:eastAsia="en-US"/>
        </w:rPr>
        <w:t>:</w:t>
      </w:r>
    </w:p>
    <w:tbl>
      <w:tblPr>
        <w:bidiVisual/>
        <w:tblW w:w="960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2"/>
        <w:gridCol w:w="307"/>
        <w:gridCol w:w="3686"/>
        <w:gridCol w:w="283"/>
        <w:gridCol w:w="3686"/>
      </w:tblGrid>
      <w:tr w:rsidR="00C7783F" w:rsidRPr="004073EC" w:rsidTr="00D27593">
        <w:tc>
          <w:tcPr>
            <w:tcW w:w="1642" w:type="dxa"/>
            <w:tcBorders>
              <w:top w:val="nil"/>
              <w:left w:val="nil"/>
              <w:right w:val="nil"/>
            </w:tcBorders>
          </w:tcPr>
          <w:p w:rsidR="00663D97" w:rsidRPr="004073EC" w:rsidRDefault="00663D97" w:rsidP="00ED1BF9">
            <w:pPr>
              <w:spacing w:after="200" w:line="360" w:lineRule="auto"/>
              <w:jc w:val="both"/>
              <w:rPr>
                <w:rFonts w:asciiTheme="majorBidi" w:hAnsiTheme="majorBidi" w:cstheme="majorBidi"/>
                <w:sz w:val="22"/>
                <w:szCs w:val="22"/>
                <w:lang w:eastAsia="en-US"/>
              </w:rPr>
            </w:pPr>
          </w:p>
        </w:tc>
        <w:tc>
          <w:tcPr>
            <w:tcW w:w="307" w:type="dxa"/>
            <w:tcBorders>
              <w:top w:val="nil"/>
              <w:left w:val="nil"/>
              <w:bottom w:val="nil"/>
              <w:right w:val="nil"/>
            </w:tcBorders>
          </w:tcPr>
          <w:p w:rsidR="00663D97" w:rsidRPr="004073EC" w:rsidRDefault="00663D97" w:rsidP="00ED1BF9">
            <w:pPr>
              <w:spacing w:after="200" w:line="360" w:lineRule="auto"/>
              <w:jc w:val="both"/>
              <w:rPr>
                <w:rFonts w:asciiTheme="majorBidi" w:hAnsiTheme="majorBidi" w:cstheme="majorBidi"/>
                <w:sz w:val="22"/>
                <w:szCs w:val="22"/>
                <w:lang w:eastAsia="en-US"/>
              </w:rPr>
            </w:pPr>
          </w:p>
        </w:tc>
        <w:tc>
          <w:tcPr>
            <w:tcW w:w="3686" w:type="dxa"/>
            <w:tcBorders>
              <w:top w:val="nil"/>
              <w:left w:val="nil"/>
              <w:right w:val="nil"/>
            </w:tcBorders>
          </w:tcPr>
          <w:p w:rsidR="00663D97" w:rsidRPr="004073EC" w:rsidRDefault="00663D97" w:rsidP="00ED1BF9">
            <w:pPr>
              <w:spacing w:after="200" w:line="360" w:lineRule="auto"/>
              <w:jc w:val="both"/>
              <w:rPr>
                <w:rFonts w:asciiTheme="majorBidi" w:hAnsiTheme="majorBidi" w:cstheme="majorBidi"/>
                <w:sz w:val="22"/>
                <w:szCs w:val="22"/>
                <w:lang w:eastAsia="en-US"/>
              </w:rPr>
            </w:pPr>
          </w:p>
        </w:tc>
        <w:tc>
          <w:tcPr>
            <w:tcW w:w="283" w:type="dxa"/>
            <w:tcBorders>
              <w:top w:val="nil"/>
              <w:left w:val="nil"/>
              <w:bottom w:val="nil"/>
              <w:right w:val="nil"/>
            </w:tcBorders>
          </w:tcPr>
          <w:p w:rsidR="00663D97" w:rsidRPr="004073EC" w:rsidRDefault="00663D97" w:rsidP="00ED1BF9">
            <w:pPr>
              <w:spacing w:after="200" w:line="360" w:lineRule="auto"/>
              <w:jc w:val="both"/>
              <w:rPr>
                <w:rFonts w:asciiTheme="majorBidi" w:hAnsiTheme="majorBidi" w:cstheme="majorBidi"/>
                <w:sz w:val="22"/>
                <w:szCs w:val="22"/>
                <w:lang w:eastAsia="en-US"/>
              </w:rPr>
            </w:pPr>
          </w:p>
        </w:tc>
        <w:tc>
          <w:tcPr>
            <w:tcW w:w="3686" w:type="dxa"/>
            <w:tcBorders>
              <w:top w:val="nil"/>
              <w:left w:val="nil"/>
              <w:right w:val="nil"/>
            </w:tcBorders>
          </w:tcPr>
          <w:p w:rsidR="00663D97" w:rsidRPr="004073EC" w:rsidRDefault="00663D97" w:rsidP="00ED1BF9">
            <w:pPr>
              <w:spacing w:after="200" w:line="360" w:lineRule="auto"/>
              <w:jc w:val="both"/>
              <w:rPr>
                <w:rFonts w:asciiTheme="majorBidi" w:hAnsiTheme="majorBidi" w:cstheme="majorBidi"/>
                <w:sz w:val="22"/>
                <w:szCs w:val="22"/>
                <w:lang w:eastAsia="en-US"/>
              </w:rPr>
            </w:pPr>
          </w:p>
        </w:tc>
      </w:tr>
      <w:tr w:rsidR="00C7783F" w:rsidRPr="004073EC" w:rsidTr="00D27593">
        <w:tc>
          <w:tcPr>
            <w:tcW w:w="1642" w:type="dxa"/>
            <w:tcBorders>
              <w:left w:val="nil"/>
              <w:bottom w:val="nil"/>
              <w:right w:val="nil"/>
            </w:tcBorders>
          </w:tcPr>
          <w:p w:rsidR="00663D97" w:rsidRPr="004073EC" w:rsidRDefault="000D6C32" w:rsidP="00ED1BF9">
            <w:pPr>
              <w:spacing w:after="200" w:line="360" w:lineRule="auto"/>
              <w:jc w:val="both"/>
              <w:rPr>
                <w:rFonts w:asciiTheme="majorBidi" w:hAnsiTheme="majorBidi" w:cstheme="majorBidi"/>
                <w:b/>
                <w:bCs/>
                <w:sz w:val="22"/>
                <w:szCs w:val="22"/>
                <w:lang w:eastAsia="en-US"/>
              </w:rPr>
            </w:pPr>
            <w:r w:rsidRPr="004073EC">
              <w:rPr>
                <w:rFonts w:asciiTheme="majorBidi" w:hAnsiTheme="majorBidi" w:cstheme="majorBidi"/>
                <w:b/>
                <w:bCs/>
                <w:sz w:val="22"/>
                <w:szCs w:val="22"/>
                <w:rtl/>
                <w:lang w:eastAsia="en-US"/>
              </w:rPr>
              <w:t>תאריך</w:t>
            </w:r>
          </w:p>
        </w:tc>
        <w:tc>
          <w:tcPr>
            <w:tcW w:w="307" w:type="dxa"/>
            <w:tcBorders>
              <w:top w:val="nil"/>
              <w:left w:val="nil"/>
              <w:bottom w:val="nil"/>
              <w:right w:val="nil"/>
            </w:tcBorders>
          </w:tcPr>
          <w:p w:rsidR="00663D97" w:rsidRPr="004073EC" w:rsidRDefault="00663D97" w:rsidP="00ED1BF9">
            <w:pPr>
              <w:spacing w:after="200" w:line="360" w:lineRule="auto"/>
              <w:jc w:val="both"/>
              <w:rPr>
                <w:rFonts w:asciiTheme="majorBidi" w:hAnsiTheme="majorBidi" w:cstheme="majorBidi"/>
                <w:b/>
                <w:bCs/>
                <w:sz w:val="22"/>
                <w:szCs w:val="22"/>
                <w:lang w:eastAsia="en-US"/>
              </w:rPr>
            </w:pPr>
          </w:p>
        </w:tc>
        <w:tc>
          <w:tcPr>
            <w:tcW w:w="3686" w:type="dxa"/>
            <w:tcBorders>
              <w:left w:val="nil"/>
              <w:bottom w:val="nil"/>
              <w:right w:val="nil"/>
            </w:tcBorders>
          </w:tcPr>
          <w:p w:rsidR="00663D97" w:rsidRPr="004073EC" w:rsidRDefault="000D6C32" w:rsidP="00ED1BF9">
            <w:pPr>
              <w:spacing w:after="200" w:line="360" w:lineRule="auto"/>
              <w:jc w:val="both"/>
              <w:rPr>
                <w:rFonts w:asciiTheme="majorBidi" w:hAnsiTheme="majorBidi" w:cstheme="majorBidi"/>
                <w:b/>
                <w:bCs/>
                <w:sz w:val="22"/>
                <w:szCs w:val="22"/>
                <w:lang w:eastAsia="en-US"/>
              </w:rPr>
            </w:pPr>
            <w:r w:rsidRPr="004073EC">
              <w:rPr>
                <w:rFonts w:asciiTheme="majorBidi" w:hAnsiTheme="majorBidi" w:cstheme="majorBidi"/>
                <w:b/>
                <w:bCs/>
                <w:sz w:val="22"/>
                <w:szCs w:val="22"/>
                <w:rtl/>
                <w:lang w:eastAsia="en-US"/>
              </w:rPr>
              <w:t>שם מלא של החותם בשם המציע</w:t>
            </w:r>
          </w:p>
        </w:tc>
        <w:tc>
          <w:tcPr>
            <w:tcW w:w="283" w:type="dxa"/>
            <w:tcBorders>
              <w:top w:val="nil"/>
              <w:left w:val="nil"/>
              <w:bottom w:val="nil"/>
              <w:right w:val="nil"/>
            </w:tcBorders>
          </w:tcPr>
          <w:p w:rsidR="00663D97" w:rsidRPr="004073EC" w:rsidRDefault="00663D97" w:rsidP="00ED1BF9">
            <w:pPr>
              <w:spacing w:after="200" w:line="360" w:lineRule="auto"/>
              <w:jc w:val="both"/>
              <w:rPr>
                <w:rFonts w:asciiTheme="majorBidi" w:hAnsiTheme="majorBidi" w:cstheme="majorBidi"/>
                <w:b/>
                <w:bCs/>
                <w:sz w:val="22"/>
                <w:szCs w:val="22"/>
                <w:lang w:eastAsia="en-US"/>
              </w:rPr>
            </w:pPr>
          </w:p>
        </w:tc>
        <w:tc>
          <w:tcPr>
            <w:tcW w:w="3686" w:type="dxa"/>
            <w:tcBorders>
              <w:left w:val="nil"/>
              <w:bottom w:val="nil"/>
              <w:right w:val="nil"/>
            </w:tcBorders>
          </w:tcPr>
          <w:p w:rsidR="00663D97" w:rsidRPr="004073EC" w:rsidRDefault="000D6C32" w:rsidP="00ED1BF9">
            <w:pPr>
              <w:spacing w:after="200" w:line="360" w:lineRule="auto"/>
              <w:jc w:val="both"/>
              <w:rPr>
                <w:rFonts w:asciiTheme="majorBidi" w:hAnsiTheme="majorBidi" w:cstheme="majorBidi"/>
                <w:b/>
                <w:bCs/>
                <w:sz w:val="22"/>
                <w:szCs w:val="22"/>
                <w:lang w:eastAsia="en-US"/>
              </w:rPr>
            </w:pPr>
            <w:r w:rsidRPr="004073EC">
              <w:rPr>
                <w:rFonts w:asciiTheme="majorBidi" w:hAnsiTheme="majorBidi" w:cstheme="majorBidi"/>
                <w:b/>
                <w:bCs/>
                <w:sz w:val="22"/>
                <w:szCs w:val="22"/>
                <w:rtl/>
                <w:lang w:eastAsia="en-US"/>
              </w:rPr>
              <w:t>חתימה וחותמת המציע</w:t>
            </w:r>
          </w:p>
        </w:tc>
      </w:tr>
    </w:tbl>
    <w:p w:rsidR="00663D97" w:rsidRPr="004073EC" w:rsidRDefault="00663D97" w:rsidP="00ED1BF9">
      <w:pPr>
        <w:bidi w:val="0"/>
        <w:spacing w:after="200" w:line="360" w:lineRule="auto"/>
        <w:jc w:val="both"/>
        <w:rPr>
          <w:rFonts w:asciiTheme="majorBidi" w:eastAsiaTheme="majorEastAsia" w:hAnsiTheme="majorBidi" w:cstheme="majorBidi"/>
          <w:b/>
          <w:bCs/>
          <w:sz w:val="36"/>
          <w:szCs w:val="36"/>
          <w:rtl/>
        </w:rPr>
      </w:pPr>
    </w:p>
    <w:p w:rsidR="00663D97" w:rsidRPr="004073EC" w:rsidRDefault="00663D97" w:rsidP="00ED1BF9">
      <w:pPr>
        <w:spacing w:line="360" w:lineRule="auto"/>
        <w:jc w:val="both"/>
        <w:rPr>
          <w:rFonts w:asciiTheme="majorBidi" w:hAnsiTheme="majorBidi" w:cstheme="majorBidi"/>
          <w:rtl/>
        </w:rPr>
      </w:pPr>
      <w:bookmarkStart w:id="85" w:name="_נספח_ט'-_הנחיות"/>
      <w:bookmarkEnd w:id="85"/>
    </w:p>
    <w:p w:rsidR="00DB17CE" w:rsidRPr="00F7106C" w:rsidRDefault="000D6C32" w:rsidP="00ED1BF9">
      <w:pPr>
        <w:pStyle w:val="20"/>
        <w:spacing w:line="360" w:lineRule="auto"/>
        <w:jc w:val="both"/>
        <w:rPr>
          <w:rFonts w:asciiTheme="majorBidi" w:hAnsiTheme="majorBidi"/>
          <w:color w:val="auto"/>
          <w:sz w:val="28"/>
          <w:szCs w:val="28"/>
          <w:rtl/>
        </w:rPr>
      </w:pPr>
      <w:bookmarkStart w:id="86" w:name="_נספח_י':_"/>
      <w:bookmarkStart w:id="87" w:name="_Toc6261191"/>
      <w:bookmarkEnd w:id="86"/>
      <w:r w:rsidRPr="00F7106C">
        <w:rPr>
          <w:rFonts w:asciiTheme="majorBidi" w:hAnsiTheme="majorBidi"/>
          <w:color w:val="auto"/>
          <w:sz w:val="28"/>
          <w:szCs w:val="28"/>
          <w:rtl/>
        </w:rPr>
        <w:t xml:space="preserve">נספח </w:t>
      </w:r>
      <w:r w:rsidR="009B33C2" w:rsidRPr="00F7106C">
        <w:rPr>
          <w:rFonts w:asciiTheme="majorBidi" w:hAnsiTheme="majorBidi"/>
          <w:color w:val="auto"/>
          <w:sz w:val="28"/>
          <w:szCs w:val="28"/>
          <w:rtl/>
        </w:rPr>
        <w:t>ט</w:t>
      </w:r>
      <w:r w:rsidRPr="00F7106C">
        <w:rPr>
          <w:rFonts w:asciiTheme="majorBidi" w:hAnsiTheme="majorBidi"/>
          <w:color w:val="auto"/>
          <w:sz w:val="28"/>
          <w:szCs w:val="28"/>
          <w:rtl/>
        </w:rPr>
        <w:t>':  טופס הצעת מחיר</w:t>
      </w:r>
      <w:bookmarkEnd w:id="87"/>
    </w:p>
    <w:p w:rsidR="00DB17CE" w:rsidRPr="004073EC" w:rsidRDefault="00DB17CE" w:rsidP="00ED1BF9">
      <w:pPr>
        <w:spacing w:line="360" w:lineRule="auto"/>
        <w:jc w:val="both"/>
        <w:rPr>
          <w:rFonts w:asciiTheme="majorBidi" w:hAnsiTheme="majorBidi" w:cstheme="majorBidi"/>
          <w:rtl/>
        </w:rPr>
      </w:pPr>
    </w:p>
    <w:p w:rsidR="00DB17CE"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לכבוד</w:t>
      </w:r>
    </w:p>
    <w:p w:rsidR="00DB17CE"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הנהלת בתי המשפט</w:t>
      </w:r>
    </w:p>
    <w:p w:rsidR="00DB17CE"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כנפי נשרים 22,</w:t>
      </w:r>
    </w:p>
    <w:p w:rsidR="00DB17CE"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ירושלים</w:t>
      </w:r>
    </w:p>
    <w:p w:rsidR="00DA1730"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b/>
          <w:bCs/>
          <w:rtl/>
          <w:lang w:eastAsia="en-US"/>
        </w:rPr>
        <w:t xml:space="preserve">הנדון: הצעה כספית למכרז מס' </w:t>
      </w:r>
      <w:r w:rsidR="00F97293">
        <w:rPr>
          <w:rFonts w:asciiTheme="majorBidi" w:hAnsiTheme="majorBidi" w:cstheme="majorBidi" w:hint="cs"/>
          <w:b/>
          <w:bCs/>
          <w:rtl/>
          <w:lang w:eastAsia="en-US"/>
        </w:rPr>
        <w:t>24/21</w:t>
      </w:r>
      <w:r w:rsidR="00F97293" w:rsidRPr="004073EC">
        <w:rPr>
          <w:rFonts w:asciiTheme="majorBidi" w:hAnsiTheme="majorBidi" w:cstheme="majorBidi"/>
          <w:b/>
          <w:bCs/>
          <w:rtl/>
          <w:lang w:eastAsia="en-US"/>
        </w:rPr>
        <w:t xml:space="preserve"> </w:t>
      </w:r>
      <w:r w:rsidRPr="004073EC">
        <w:rPr>
          <w:rFonts w:asciiTheme="majorBidi" w:hAnsiTheme="majorBidi" w:cstheme="majorBidi"/>
          <w:b/>
          <w:bCs/>
          <w:rtl/>
          <w:lang w:eastAsia="en-US"/>
        </w:rPr>
        <w:t xml:space="preserve">– </w:t>
      </w:r>
      <w:r w:rsidR="00DA1730" w:rsidRPr="004073EC">
        <w:rPr>
          <w:rFonts w:asciiTheme="majorBidi" w:hAnsiTheme="majorBidi"/>
          <w:b/>
          <w:bCs/>
          <w:rtl/>
          <w:lang w:eastAsia="en-US"/>
        </w:rPr>
        <w:t xml:space="preserve">לרכישת שירותי מטווח לביה"ס של משמר  בתי המשפט </w:t>
      </w:r>
    </w:p>
    <w:p w:rsidR="00DA1730" w:rsidRPr="004073EC" w:rsidRDefault="000D6C32" w:rsidP="00ED1BF9">
      <w:pPr>
        <w:pStyle w:val="af7"/>
        <w:numPr>
          <w:ilvl w:val="0"/>
          <w:numId w:val="20"/>
        </w:numPr>
        <w:tabs>
          <w:tab w:val="clear" w:pos="0"/>
          <w:tab w:val="num" w:pos="282"/>
        </w:tabs>
        <w:spacing w:line="360" w:lineRule="auto"/>
        <w:ind w:left="282" w:hanging="142"/>
        <w:jc w:val="both"/>
        <w:rPr>
          <w:rFonts w:asciiTheme="majorBidi" w:hAnsiTheme="majorBidi" w:cstheme="majorBidi"/>
          <w:lang w:eastAsia="en-US"/>
        </w:rPr>
      </w:pPr>
      <w:r w:rsidRPr="004073EC">
        <w:rPr>
          <w:rFonts w:asciiTheme="majorBidi" w:hAnsiTheme="majorBidi" w:cstheme="majorBidi"/>
          <w:rtl/>
          <w:lang w:eastAsia="en-US"/>
        </w:rPr>
        <w:t xml:space="preserve">אני החתום מטה מציע בזאת את שירותי  לספק להנהלת בתי המשפט את השירותים </w:t>
      </w:r>
      <w:r w:rsidR="00DA1730" w:rsidRPr="004073EC">
        <w:rPr>
          <w:rFonts w:asciiTheme="majorBidi" w:hAnsiTheme="majorBidi" w:cstheme="majorBidi"/>
          <w:rtl/>
          <w:lang w:eastAsia="en-US"/>
        </w:rPr>
        <w:t>המתוארים במסמכי המכרז, על פי כל</w:t>
      </w:r>
      <w:r w:rsidR="00DA1730" w:rsidRPr="004073EC">
        <w:rPr>
          <w:rFonts w:asciiTheme="majorBidi" w:hAnsiTheme="majorBidi" w:cstheme="majorBidi" w:hint="cs"/>
          <w:rtl/>
          <w:lang w:eastAsia="en-US"/>
        </w:rPr>
        <w:t xml:space="preserve">  </w:t>
      </w:r>
      <w:r w:rsidRPr="004073EC">
        <w:rPr>
          <w:rFonts w:asciiTheme="majorBidi" w:hAnsiTheme="majorBidi" w:cstheme="majorBidi"/>
          <w:rtl/>
          <w:lang w:eastAsia="en-US"/>
        </w:rPr>
        <w:t>התנאים, התניות, והדרישות הכלולים במסמכים אלה ובמחירים המפורטים בהצע</w:t>
      </w:r>
      <w:r w:rsidR="00DA1730" w:rsidRPr="004073EC">
        <w:rPr>
          <w:rFonts w:asciiTheme="majorBidi" w:hAnsiTheme="majorBidi" w:cstheme="majorBidi"/>
          <w:rtl/>
          <w:lang w:eastAsia="en-US"/>
        </w:rPr>
        <w:t>תי זו ובמסגרת הליך פניה פרטנית.</w:t>
      </w:r>
    </w:p>
    <w:p w:rsidR="00DB17CE" w:rsidRPr="004073EC" w:rsidRDefault="00DA1730" w:rsidP="00ED1BF9">
      <w:pPr>
        <w:pStyle w:val="af7"/>
        <w:numPr>
          <w:ilvl w:val="0"/>
          <w:numId w:val="20"/>
        </w:numPr>
        <w:tabs>
          <w:tab w:val="clear" w:pos="0"/>
          <w:tab w:val="num" w:pos="282"/>
        </w:tabs>
        <w:spacing w:line="360" w:lineRule="auto"/>
        <w:ind w:left="282" w:hanging="142"/>
        <w:jc w:val="both"/>
        <w:rPr>
          <w:rFonts w:asciiTheme="majorBidi" w:hAnsiTheme="majorBidi" w:cstheme="majorBidi"/>
          <w:lang w:eastAsia="en-US"/>
        </w:rPr>
      </w:pPr>
      <w:r w:rsidRPr="004073EC">
        <w:rPr>
          <w:rFonts w:asciiTheme="majorBidi" w:hAnsiTheme="majorBidi" w:cstheme="majorBidi" w:hint="cs"/>
          <w:rtl/>
          <w:lang w:eastAsia="en-US"/>
        </w:rPr>
        <w:t xml:space="preserve"> </w:t>
      </w:r>
      <w:r w:rsidR="000D6C32" w:rsidRPr="004073EC">
        <w:rPr>
          <w:rFonts w:asciiTheme="majorBidi" w:hAnsiTheme="majorBidi" w:cstheme="majorBidi"/>
          <w:rtl/>
          <w:lang w:eastAsia="en-US"/>
        </w:rPr>
        <w:t>הנני מצהיר ומאשר, שקראתי והבנתי את כל התנאים המפורטים והנדרשים במסמ</w:t>
      </w:r>
      <w:r w:rsidRPr="004073EC">
        <w:rPr>
          <w:rFonts w:asciiTheme="majorBidi" w:hAnsiTheme="majorBidi" w:cstheme="majorBidi"/>
          <w:rtl/>
          <w:lang w:eastAsia="en-US"/>
        </w:rPr>
        <w:t>כי המכרז הנ"ל על כל נספחיו ואני</w:t>
      </w:r>
      <w:r w:rsidRPr="004073EC">
        <w:rPr>
          <w:rFonts w:asciiTheme="majorBidi" w:hAnsiTheme="majorBidi" w:cstheme="majorBidi" w:hint="cs"/>
          <w:rtl/>
          <w:lang w:eastAsia="en-US"/>
        </w:rPr>
        <w:t xml:space="preserve"> </w:t>
      </w:r>
      <w:r w:rsidR="000D6C32" w:rsidRPr="004073EC">
        <w:rPr>
          <w:rFonts w:asciiTheme="majorBidi" w:hAnsiTheme="majorBidi" w:cstheme="majorBidi"/>
          <w:rtl/>
          <w:lang w:eastAsia="en-US"/>
        </w:rPr>
        <w:t>מתחייב בזה למלא אחר כל התנאים והדרישות לשביעות רצונכם המלאה.</w:t>
      </w:r>
    </w:p>
    <w:p w:rsidR="00DA1730" w:rsidRPr="004073EC" w:rsidRDefault="000D6C32" w:rsidP="00ED1BF9">
      <w:pPr>
        <w:pStyle w:val="af7"/>
        <w:numPr>
          <w:ilvl w:val="0"/>
          <w:numId w:val="20"/>
        </w:numPr>
        <w:tabs>
          <w:tab w:val="clear" w:pos="0"/>
          <w:tab w:val="num" w:pos="282"/>
        </w:tabs>
        <w:spacing w:line="360" w:lineRule="auto"/>
        <w:ind w:left="282" w:hanging="142"/>
        <w:jc w:val="both"/>
        <w:rPr>
          <w:rFonts w:asciiTheme="majorBidi" w:hAnsiTheme="majorBidi" w:cstheme="majorBidi"/>
          <w:lang w:eastAsia="en-US"/>
        </w:rPr>
      </w:pPr>
      <w:r w:rsidRPr="004073EC">
        <w:rPr>
          <w:rFonts w:asciiTheme="majorBidi" w:hAnsiTheme="majorBidi" w:cstheme="majorBidi"/>
          <w:rtl/>
          <w:lang w:eastAsia="en-US"/>
        </w:rPr>
        <w:t>אני מסכים לכל האמור במסמכי המכרז ולא יהיו לי כל תביעות או דרישות או טענות לעניין אי הבנה או אי ידיעה של תנאי המכרז ו/או תנאי החוזה על מסמכיהם ונספחיהם.</w:t>
      </w:r>
    </w:p>
    <w:p w:rsidR="00DA1730" w:rsidRPr="004073EC" w:rsidRDefault="000D6C32" w:rsidP="00ED1BF9">
      <w:pPr>
        <w:pStyle w:val="af7"/>
        <w:numPr>
          <w:ilvl w:val="0"/>
          <w:numId w:val="20"/>
        </w:numPr>
        <w:tabs>
          <w:tab w:val="clear" w:pos="0"/>
          <w:tab w:val="num" w:pos="282"/>
        </w:tabs>
        <w:spacing w:line="360" w:lineRule="auto"/>
        <w:ind w:left="282" w:hanging="142"/>
        <w:jc w:val="both"/>
        <w:rPr>
          <w:rFonts w:asciiTheme="majorBidi" w:hAnsiTheme="majorBidi" w:cstheme="majorBidi"/>
          <w:lang w:eastAsia="en-US"/>
        </w:rPr>
      </w:pPr>
      <w:r w:rsidRPr="004073EC">
        <w:rPr>
          <w:rFonts w:asciiTheme="majorBidi" w:hAnsiTheme="majorBidi" w:cstheme="majorBidi"/>
          <w:rtl/>
          <w:lang w:eastAsia="en-US"/>
        </w:rPr>
        <w:t>הריני מתחייב כי בידי היכולת והאמצעים הדרושים, לרבות האמצעים הכספיים ומשאבי האנוש העומדים לרשותי וכן את הידע המקצועי, הניסיון והמומחיות הנדרשים לצורך עמידה בתנאי המכרז .</w:t>
      </w:r>
    </w:p>
    <w:p w:rsidR="00DA1730" w:rsidRPr="004073EC" w:rsidRDefault="000D6C32" w:rsidP="00ED1BF9">
      <w:pPr>
        <w:pStyle w:val="af7"/>
        <w:numPr>
          <w:ilvl w:val="0"/>
          <w:numId w:val="20"/>
        </w:numPr>
        <w:tabs>
          <w:tab w:val="clear" w:pos="0"/>
          <w:tab w:val="num" w:pos="282"/>
        </w:tabs>
        <w:spacing w:line="360" w:lineRule="auto"/>
        <w:ind w:left="282" w:hanging="142"/>
        <w:jc w:val="both"/>
        <w:rPr>
          <w:rFonts w:asciiTheme="majorBidi" w:hAnsiTheme="majorBidi" w:cstheme="majorBidi"/>
          <w:lang w:eastAsia="en-US"/>
        </w:rPr>
      </w:pPr>
      <w:r w:rsidRPr="004073EC">
        <w:rPr>
          <w:rFonts w:asciiTheme="majorBidi" w:hAnsiTheme="majorBidi" w:cstheme="majorBidi"/>
          <w:rtl/>
          <w:lang w:eastAsia="en-US"/>
        </w:rPr>
        <w:t>להצעתי זו מצורפים במעטפה נפרדת כל המסמכים , האישורים וההיתרים הנדרשים במסמכי המכרז.</w:t>
      </w:r>
    </w:p>
    <w:p w:rsidR="00DA1730" w:rsidRPr="004073EC" w:rsidRDefault="000D6C32" w:rsidP="00ED1BF9">
      <w:pPr>
        <w:pStyle w:val="af7"/>
        <w:numPr>
          <w:ilvl w:val="0"/>
          <w:numId w:val="20"/>
        </w:numPr>
        <w:tabs>
          <w:tab w:val="clear" w:pos="0"/>
          <w:tab w:val="num" w:pos="282"/>
        </w:tabs>
        <w:spacing w:line="360" w:lineRule="auto"/>
        <w:ind w:left="282" w:hanging="142"/>
        <w:jc w:val="both"/>
        <w:rPr>
          <w:rFonts w:asciiTheme="majorBidi" w:hAnsiTheme="majorBidi" w:cstheme="majorBidi"/>
          <w:lang w:eastAsia="en-US"/>
        </w:rPr>
      </w:pPr>
      <w:r w:rsidRPr="004073EC">
        <w:rPr>
          <w:rFonts w:asciiTheme="majorBidi" w:hAnsiTheme="majorBidi" w:cstheme="majorBidi"/>
          <w:rtl/>
          <w:lang w:eastAsia="en-US"/>
        </w:rPr>
        <w:t xml:space="preserve">הצעתי זו מבטאת  את כל ההוצאות הצפויות לי  לצורך מתן השירות וידוע לי כי מערכת בתי המשפט  לא תשלם סכומים נוספים בגין השירותים במסגרת מכרז זה </w:t>
      </w:r>
    </w:p>
    <w:p w:rsidR="00DB17CE" w:rsidRPr="004073EC" w:rsidRDefault="000D6C32" w:rsidP="00ED1BF9">
      <w:pPr>
        <w:pStyle w:val="af7"/>
        <w:numPr>
          <w:ilvl w:val="0"/>
          <w:numId w:val="20"/>
        </w:numPr>
        <w:tabs>
          <w:tab w:val="clear" w:pos="0"/>
          <w:tab w:val="num" w:pos="282"/>
        </w:tabs>
        <w:spacing w:line="360" w:lineRule="auto"/>
        <w:ind w:left="282" w:hanging="142"/>
        <w:jc w:val="both"/>
        <w:rPr>
          <w:rFonts w:asciiTheme="majorBidi" w:hAnsiTheme="majorBidi" w:cstheme="majorBidi"/>
          <w:lang w:eastAsia="en-US"/>
        </w:rPr>
      </w:pPr>
      <w:r w:rsidRPr="004073EC">
        <w:rPr>
          <w:rFonts w:asciiTheme="majorBidi" w:hAnsiTheme="majorBidi" w:cstheme="majorBidi"/>
          <w:rtl/>
          <w:lang w:eastAsia="en-US"/>
        </w:rPr>
        <w:t>להלן הצעתי לשירותים הנדרשים בהתאם לתנאי מכרז זה :</w:t>
      </w:r>
    </w:p>
    <w:tbl>
      <w:tblPr>
        <w:bidiVisual/>
        <w:tblW w:w="9430" w:type="dxa"/>
        <w:tblInd w:w="19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000" w:firstRow="0" w:lastRow="0" w:firstColumn="0" w:lastColumn="0" w:noHBand="0" w:noVBand="0"/>
      </w:tblPr>
      <w:tblGrid>
        <w:gridCol w:w="645"/>
        <w:gridCol w:w="3439"/>
        <w:gridCol w:w="1279"/>
        <w:gridCol w:w="1378"/>
        <w:gridCol w:w="1560"/>
        <w:gridCol w:w="1129"/>
      </w:tblGrid>
      <w:tr w:rsidR="00312A27" w:rsidRPr="004073EC" w:rsidTr="00F7106C">
        <w:trPr>
          <w:trHeight w:val="893"/>
        </w:trPr>
        <w:tc>
          <w:tcPr>
            <w:tcW w:w="645" w:type="dxa"/>
            <w:shd w:val="clear" w:color="auto" w:fill="B8CCE4" w:themeFill="accent1" w:themeFillTint="66"/>
            <w:vAlign w:val="center"/>
          </w:tcPr>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מס"ד</w:t>
            </w:r>
          </w:p>
        </w:tc>
        <w:tc>
          <w:tcPr>
            <w:tcW w:w="3439" w:type="dxa"/>
            <w:shd w:val="clear" w:color="auto" w:fill="B8CCE4" w:themeFill="accent1" w:themeFillTint="66"/>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sz w:val="22"/>
                <w:rtl/>
              </w:rPr>
              <w:t>רכיב השירות</w:t>
            </w:r>
          </w:p>
        </w:tc>
        <w:tc>
          <w:tcPr>
            <w:tcW w:w="1279" w:type="dxa"/>
            <w:shd w:val="clear" w:color="auto" w:fill="B8CCE4" w:themeFill="accent1" w:themeFillTint="66"/>
          </w:tcPr>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 xml:space="preserve">תעריף </w:t>
            </w:r>
            <w:r w:rsidR="00F97293" w:rsidRPr="004073EC">
              <w:rPr>
                <w:rFonts w:asciiTheme="majorBidi" w:hAnsiTheme="majorBidi" w:cstheme="majorBidi" w:hint="cs"/>
                <w:sz w:val="22"/>
                <w:rtl/>
              </w:rPr>
              <w:t>מרבי</w:t>
            </w:r>
            <w:r w:rsidRPr="004073EC">
              <w:rPr>
                <w:rFonts w:asciiTheme="majorBidi" w:hAnsiTheme="majorBidi" w:cstheme="majorBidi" w:hint="cs"/>
                <w:sz w:val="22"/>
                <w:rtl/>
              </w:rPr>
              <w:t xml:space="preserve"> ליחידה</w:t>
            </w:r>
          </w:p>
        </w:tc>
        <w:tc>
          <w:tcPr>
            <w:tcW w:w="1378" w:type="dxa"/>
            <w:shd w:val="clear" w:color="auto" w:fill="B8CCE4" w:themeFill="accent1" w:themeFillTint="66"/>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tl/>
              </w:rPr>
              <w:t>מחיר יחידה מוצע לא כולל מע"מ</w:t>
            </w:r>
            <w:r w:rsidRPr="004073EC">
              <w:rPr>
                <w:rStyle w:val="afb"/>
                <w:rFonts w:asciiTheme="majorBidi" w:hAnsiTheme="majorBidi" w:cstheme="majorBidi"/>
                <w:sz w:val="22"/>
              </w:rPr>
              <w:footnoteReference w:id="2"/>
            </w:r>
          </w:p>
        </w:tc>
        <w:tc>
          <w:tcPr>
            <w:tcW w:w="1560" w:type="dxa"/>
            <w:shd w:val="clear" w:color="auto" w:fill="B8CCE4" w:themeFill="accent1" w:themeFillTint="66"/>
          </w:tcPr>
          <w:p w:rsidR="00312A27" w:rsidRPr="004073EC" w:rsidRDefault="00312A27" w:rsidP="00ED1BF9">
            <w:pPr>
              <w:spacing w:line="360" w:lineRule="auto"/>
              <w:ind w:left="-1"/>
              <w:jc w:val="both"/>
              <w:rPr>
                <w:rFonts w:asciiTheme="majorBidi" w:hAnsiTheme="majorBidi" w:cstheme="majorBidi"/>
                <w:sz w:val="22"/>
                <w:rtl/>
              </w:rPr>
            </w:pPr>
            <w:r>
              <w:rPr>
                <w:rFonts w:asciiTheme="majorBidi" w:hAnsiTheme="majorBidi" w:cstheme="majorBidi" w:hint="cs"/>
                <w:sz w:val="22"/>
                <w:rtl/>
              </w:rPr>
              <w:t>אומדן כמות להערכת הצעות</w:t>
            </w:r>
          </w:p>
        </w:tc>
        <w:tc>
          <w:tcPr>
            <w:tcW w:w="1129" w:type="dxa"/>
            <w:shd w:val="clear" w:color="auto" w:fill="B8CCE4" w:themeFill="accent1" w:themeFillTint="66"/>
          </w:tcPr>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tl/>
              </w:rPr>
              <w:t>הערות</w:t>
            </w:r>
          </w:p>
        </w:tc>
      </w:tr>
      <w:tr w:rsidR="00312A27" w:rsidRPr="004073EC" w:rsidTr="00F7106C">
        <w:trPr>
          <w:trHeight w:val="365"/>
        </w:trPr>
        <w:tc>
          <w:tcPr>
            <w:tcW w:w="645" w:type="dxa"/>
            <w:vAlign w:val="center"/>
          </w:tcPr>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cstheme="majorBidi"/>
                <w:sz w:val="22"/>
              </w:rPr>
              <w:t>A</w:t>
            </w:r>
          </w:p>
        </w:tc>
        <w:tc>
          <w:tcPr>
            <w:tcW w:w="3439" w:type="dxa"/>
            <w:shd w:val="clear" w:color="auto" w:fill="auto"/>
            <w:vAlign w:val="center"/>
          </w:tcPr>
          <w:p w:rsidR="00312A27" w:rsidRPr="004073EC" w:rsidRDefault="00312A27" w:rsidP="00ED1BF9">
            <w:pPr>
              <w:spacing w:line="360" w:lineRule="auto"/>
              <w:ind w:left="-1"/>
              <w:jc w:val="both"/>
              <w:rPr>
                <w:rFonts w:asciiTheme="majorBidi" w:hAnsiTheme="majorBidi" w:cstheme="majorBidi"/>
                <w:strike/>
                <w:sz w:val="22"/>
              </w:rPr>
            </w:pPr>
            <w:r w:rsidRPr="004073EC">
              <w:rPr>
                <w:rFonts w:asciiTheme="majorBidi" w:hAnsiTheme="majorBidi" w:hint="cs"/>
                <w:sz w:val="22"/>
                <w:rtl/>
              </w:rPr>
              <w:t>עלות שכירת 2 חומות מפגע לשנה אחת בשעות אחר הצהרים ליחידת אימון של 4 שעות כל אחת כמפורט במסמכי המכרז</w:t>
            </w:r>
          </w:p>
        </w:tc>
        <w:tc>
          <w:tcPr>
            <w:tcW w:w="1279" w:type="dxa"/>
          </w:tcPr>
          <w:p w:rsidR="00312A27" w:rsidRPr="004073EC" w:rsidRDefault="00312A27" w:rsidP="00ED1BF9">
            <w:pPr>
              <w:spacing w:line="360" w:lineRule="auto"/>
              <w:ind w:left="-1"/>
              <w:jc w:val="both"/>
              <w:rPr>
                <w:rFonts w:asciiTheme="majorBidi" w:hAnsiTheme="majorBidi" w:cstheme="majorBidi"/>
                <w:sz w:val="22"/>
                <w:rtl/>
              </w:rPr>
            </w:pPr>
            <w:r w:rsidRPr="004073EC">
              <w:rPr>
                <w:rtl/>
              </w:rPr>
              <w:t xml:space="preserve">850,000 ₪ </w:t>
            </w:r>
          </w:p>
        </w:tc>
        <w:tc>
          <w:tcPr>
            <w:tcW w:w="1378" w:type="dxa"/>
            <w:shd w:val="clear" w:color="auto" w:fill="auto"/>
            <w:vAlign w:val="center"/>
          </w:tcPr>
          <w:p w:rsidR="00312A27" w:rsidRPr="004073EC" w:rsidRDefault="00312A27" w:rsidP="00ED1BF9">
            <w:pPr>
              <w:spacing w:line="360" w:lineRule="auto"/>
              <w:ind w:left="-1"/>
              <w:jc w:val="both"/>
              <w:rPr>
                <w:rFonts w:asciiTheme="majorBidi" w:hAnsiTheme="majorBidi" w:cstheme="majorBidi"/>
                <w:strike/>
                <w:sz w:val="22"/>
                <w:rtl/>
              </w:rPr>
            </w:pPr>
          </w:p>
        </w:tc>
        <w:tc>
          <w:tcPr>
            <w:tcW w:w="1560" w:type="dxa"/>
          </w:tcPr>
          <w:p w:rsidR="00312A27" w:rsidRPr="00312A27" w:rsidRDefault="00312A27" w:rsidP="00ED1BF9">
            <w:pPr>
              <w:spacing w:line="360" w:lineRule="auto"/>
              <w:ind w:left="-1"/>
              <w:jc w:val="both"/>
              <w:rPr>
                <w:sz w:val="18"/>
                <w:szCs w:val="20"/>
                <w:rtl/>
              </w:rPr>
            </w:pPr>
            <w:r w:rsidRPr="00312A27">
              <w:rPr>
                <w:rFonts w:hint="cs"/>
                <w:sz w:val="18"/>
                <w:szCs w:val="20"/>
                <w:rtl/>
              </w:rPr>
              <w:t>1</w:t>
            </w:r>
          </w:p>
        </w:tc>
        <w:tc>
          <w:tcPr>
            <w:tcW w:w="1129" w:type="dxa"/>
          </w:tcPr>
          <w:p w:rsidR="00312A27" w:rsidRPr="004073EC" w:rsidRDefault="00312A27" w:rsidP="00ED1BF9">
            <w:pPr>
              <w:spacing w:line="360" w:lineRule="auto"/>
              <w:ind w:left="-1"/>
              <w:jc w:val="both"/>
              <w:rPr>
                <w:rFonts w:asciiTheme="majorBidi" w:hAnsiTheme="majorBidi" w:cstheme="majorBidi"/>
                <w:strike/>
                <w:sz w:val="18"/>
                <w:szCs w:val="20"/>
                <w:rtl/>
              </w:rPr>
            </w:pPr>
          </w:p>
        </w:tc>
      </w:tr>
      <w:tr w:rsidR="00312A27" w:rsidRPr="004073EC" w:rsidTr="00F7106C">
        <w:trPr>
          <w:trHeight w:val="272"/>
        </w:trPr>
        <w:tc>
          <w:tcPr>
            <w:tcW w:w="645" w:type="dxa"/>
            <w:vAlign w:val="center"/>
          </w:tcPr>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cstheme="majorBidi"/>
                <w:sz w:val="22"/>
              </w:rPr>
              <w:t>B</w:t>
            </w:r>
          </w:p>
        </w:tc>
        <w:tc>
          <w:tcPr>
            <w:tcW w:w="3439" w:type="dxa"/>
            <w:shd w:val="clear" w:color="auto" w:fill="auto"/>
            <w:vAlign w:val="center"/>
          </w:tcPr>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hint="cs"/>
                <w:sz w:val="22"/>
                <w:rtl/>
              </w:rPr>
              <w:t xml:space="preserve">עלות שכירות חומת מפגע אחת בשעות הבוקר ליחידת אימון של 4 שעות </w:t>
            </w:r>
            <w:r w:rsidRPr="004073EC">
              <w:rPr>
                <w:rFonts w:asciiTheme="majorBidi" w:hAnsiTheme="majorBidi" w:cstheme="majorBidi" w:hint="cs"/>
                <w:sz w:val="22"/>
                <w:rtl/>
              </w:rPr>
              <w:t>כמפורט במסמכי המכרז.</w:t>
            </w:r>
          </w:p>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rtl/>
              </w:rPr>
              <w:t>במועדים בהם לא תבוצע פעילות אחה"צ במטווחים המיועדים ל</w:t>
            </w:r>
            <w:r w:rsidRPr="004073EC">
              <w:rPr>
                <w:rFonts w:asciiTheme="majorBidi" w:hAnsiTheme="majorBidi" w:hint="cs"/>
                <w:rtl/>
              </w:rPr>
              <w:t>משמר בתי המשפט</w:t>
            </w:r>
            <w:r w:rsidRPr="004073EC">
              <w:rPr>
                <w:rFonts w:asciiTheme="majorBidi" w:hAnsiTheme="majorBidi"/>
                <w:rtl/>
              </w:rPr>
              <w:t>, יוכל המציע להשתמש בחומות הנ"ל</w:t>
            </w:r>
            <w:r w:rsidRPr="004073EC">
              <w:rPr>
                <w:rFonts w:asciiTheme="majorBidi" w:hAnsiTheme="majorBidi" w:hint="cs"/>
                <w:rtl/>
              </w:rPr>
              <w:t>, לאחר תיאום וקבלת אישור מראש של המזמינה. במקרים אלו, יבוצע קיזוז בגובה התשלום החודשי של המזמינה בהתאם לעלות המבוקשת על ידי המציע</w:t>
            </w:r>
            <w:r w:rsidRPr="004073EC">
              <w:rPr>
                <w:rFonts w:asciiTheme="majorBidi" w:hAnsiTheme="majorBidi"/>
                <w:rtl/>
              </w:rPr>
              <w:t xml:space="preserve"> לשימוש בחומות מפגע בשעות הבוקר</w:t>
            </w:r>
            <w:r w:rsidRPr="004073EC">
              <w:rPr>
                <w:rFonts w:asciiTheme="majorBidi" w:hAnsiTheme="majorBidi" w:hint="cs"/>
                <w:rtl/>
              </w:rPr>
              <w:t xml:space="preserve"> </w:t>
            </w:r>
          </w:p>
        </w:tc>
        <w:tc>
          <w:tcPr>
            <w:tcW w:w="1279" w:type="dxa"/>
          </w:tcPr>
          <w:p w:rsidR="00312A27" w:rsidRPr="004073EC" w:rsidRDefault="00312A27" w:rsidP="00ED1BF9">
            <w:pPr>
              <w:spacing w:line="360" w:lineRule="auto"/>
              <w:ind w:left="-1"/>
              <w:jc w:val="both"/>
              <w:rPr>
                <w:rFonts w:asciiTheme="majorBidi" w:hAnsiTheme="majorBidi" w:cstheme="majorBidi"/>
                <w:sz w:val="22"/>
              </w:rPr>
            </w:pPr>
            <w:r w:rsidRPr="004073EC">
              <w:rPr>
                <w:rtl/>
              </w:rPr>
              <w:t>1</w:t>
            </w:r>
            <w:r w:rsidRPr="004073EC">
              <w:rPr>
                <w:rFonts w:hint="cs"/>
                <w:rtl/>
              </w:rPr>
              <w:t>,</w:t>
            </w:r>
            <w:r w:rsidRPr="004073EC">
              <w:rPr>
                <w:rtl/>
              </w:rPr>
              <w:t>450</w:t>
            </w:r>
            <w:r w:rsidRPr="004073EC">
              <w:rPr>
                <w:rFonts w:hint="cs"/>
                <w:rtl/>
              </w:rPr>
              <w:t xml:space="preserve"> ₪ </w:t>
            </w:r>
          </w:p>
        </w:tc>
        <w:tc>
          <w:tcPr>
            <w:tcW w:w="1378" w:type="dxa"/>
            <w:shd w:val="clear" w:color="auto" w:fill="auto"/>
            <w:vAlign w:val="center"/>
          </w:tcPr>
          <w:p w:rsidR="00312A27" w:rsidRPr="004073EC" w:rsidRDefault="00312A27" w:rsidP="00ED1BF9">
            <w:pPr>
              <w:spacing w:line="360" w:lineRule="auto"/>
              <w:ind w:left="-1"/>
              <w:jc w:val="both"/>
              <w:rPr>
                <w:rFonts w:asciiTheme="majorBidi" w:hAnsiTheme="majorBidi" w:cstheme="majorBidi"/>
                <w:sz w:val="22"/>
              </w:rPr>
            </w:pPr>
          </w:p>
        </w:tc>
        <w:tc>
          <w:tcPr>
            <w:tcW w:w="1560" w:type="dxa"/>
          </w:tcPr>
          <w:p w:rsidR="00312A27" w:rsidRPr="004073EC" w:rsidRDefault="00312A27" w:rsidP="00ED1BF9">
            <w:pPr>
              <w:spacing w:line="360" w:lineRule="auto"/>
              <w:ind w:left="-1"/>
              <w:jc w:val="both"/>
              <w:rPr>
                <w:sz w:val="18"/>
                <w:szCs w:val="20"/>
                <w:rtl/>
              </w:rPr>
            </w:pPr>
            <w:r>
              <w:rPr>
                <w:rFonts w:hint="cs"/>
                <w:sz w:val="18"/>
                <w:szCs w:val="20"/>
                <w:rtl/>
              </w:rPr>
              <w:t>100</w:t>
            </w:r>
          </w:p>
        </w:tc>
        <w:tc>
          <w:tcPr>
            <w:tcW w:w="1129" w:type="dxa"/>
          </w:tcPr>
          <w:p w:rsidR="00312A27" w:rsidRPr="004073EC" w:rsidRDefault="00312A27" w:rsidP="00ED1BF9">
            <w:pPr>
              <w:spacing w:line="360" w:lineRule="auto"/>
              <w:ind w:left="-1"/>
              <w:jc w:val="both"/>
              <w:rPr>
                <w:sz w:val="18"/>
                <w:szCs w:val="20"/>
                <w:rtl/>
              </w:rPr>
            </w:pPr>
            <w:r w:rsidRPr="004073EC">
              <w:rPr>
                <w:rFonts w:hint="cs"/>
                <w:sz w:val="18"/>
                <w:szCs w:val="20"/>
                <w:rtl/>
              </w:rPr>
              <w:t>יחידת מידה = 4 שעות אימון+0.5 שעה התארגנות</w:t>
            </w:r>
          </w:p>
          <w:p w:rsidR="00312A27" w:rsidRPr="004073EC" w:rsidRDefault="00312A27" w:rsidP="00ED1BF9">
            <w:pPr>
              <w:spacing w:line="360" w:lineRule="auto"/>
              <w:ind w:left="-1"/>
              <w:jc w:val="both"/>
              <w:rPr>
                <w:sz w:val="18"/>
                <w:szCs w:val="20"/>
                <w:rtl/>
              </w:rPr>
            </w:pPr>
          </w:p>
        </w:tc>
      </w:tr>
      <w:tr w:rsidR="00312A27" w:rsidRPr="004073EC" w:rsidTr="00F7106C">
        <w:trPr>
          <w:trHeight w:val="286"/>
        </w:trPr>
        <w:tc>
          <w:tcPr>
            <w:tcW w:w="645" w:type="dxa"/>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C</w:t>
            </w:r>
          </w:p>
        </w:tc>
        <w:tc>
          <w:tcPr>
            <w:tcW w:w="3439" w:type="dxa"/>
            <w:shd w:val="clear" w:color="auto" w:fill="auto"/>
            <w:vAlign w:val="center"/>
          </w:tcPr>
          <w:p w:rsidR="00312A27" w:rsidRPr="004073EC" w:rsidRDefault="00312A27" w:rsidP="00ED1BF9">
            <w:pPr>
              <w:spacing w:line="360" w:lineRule="auto"/>
              <w:ind w:left="-1"/>
              <w:jc w:val="both"/>
              <w:rPr>
                <w:rFonts w:asciiTheme="majorBidi" w:hAnsiTheme="majorBidi"/>
                <w:sz w:val="22"/>
                <w:rtl/>
              </w:rPr>
            </w:pPr>
            <w:r w:rsidRPr="004073EC">
              <w:rPr>
                <w:rFonts w:asciiTheme="majorBidi" w:hAnsiTheme="majorBidi"/>
                <w:sz w:val="22"/>
                <w:rtl/>
              </w:rPr>
              <w:t xml:space="preserve">עלות שכירות </w:t>
            </w:r>
            <w:r w:rsidRPr="004073EC">
              <w:rPr>
                <w:rFonts w:asciiTheme="majorBidi" w:hAnsiTheme="majorBidi" w:hint="cs"/>
                <w:sz w:val="22"/>
                <w:rtl/>
              </w:rPr>
              <w:t>שנתית</w:t>
            </w:r>
            <w:r w:rsidRPr="004073EC">
              <w:rPr>
                <w:rFonts w:asciiTheme="majorBidi" w:hAnsiTheme="majorBidi"/>
                <w:sz w:val="22"/>
                <w:rtl/>
              </w:rPr>
              <w:t xml:space="preserve"> </w:t>
            </w:r>
            <w:r w:rsidRPr="004073EC">
              <w:rPr>
                <w:rFonts w:asciiTheme="majorBidi" w:hAnsiTheme="majorBidi" w:hint="cs"/>
                <w:sz w:val="22"/>
                <w:rtl/>
              </w:rPr>
              <w:t>ל</w:t>
            </w:r>
            <w:r w:rsidRPr="004073EC">
              <w:rPr>
                <w:rFonts w:asciiTheme="majorBidi" w:hAnsiTheme="majorBidi"/>
                <w:sz w:val="22"/>
                <w:rtl/>
              </w:rPr>
              <w:t>מחס</w:t>
            </w:r>
            <w:r w:rsidRPr="004073EC">
              <w:rPr>
                <w:rFonts w:asciiTheme="majorBidi" w:hAnsiTheme="majorBidi" w:hint="cs"/>
                <w:sz w:val="22"/>
                <w:rtl/>
              </w:rPr>
              <w:t>ן</w:t>
            </w:r>
            <w:r w:rsidRPr="004073EC">
              <w:rPr>
                <w:rFonts w:asciiTheme="majorBidi" w:hAnsiTheme="majorBidi"/>
                <w:sz w:val="22"/>
                <w:rtl/>
              </w:rPr>
              <w:t xml:space="preserve"> ציוד</w:t>
            </w:r>
          </w:p>
        </w:tc>
        <w:tc>
          <w:tcPr>
            <w:tcW w:w="1279" w:type="dxa"/>
          </w:tcPr>
          <w:p w:rsidR="00312A27" w:rsidRPr="004073EC" w:rsidRDefault="00312A27" w:rsidP="00ED1BF9">
            <w:pPr>
              <w:spacing w:line="360" w:lineRule="auto"/>
              <w:ind w:left="-1"/>
              <w:jc w:val="both"/>
            </w:pPr>
            <w:r w:rsidRPr="004073EC">
              <w:rPr>
                <w:rFonts w:hint="cs"/>
                <w:rtl/>
              </w:rPr>
              <w:t xml:space="preserve"> 10,000 ₪ </w:t>
            </w:r>
          </w:p>
        </w:tc>
        <w:tc>
          <w:tcPr>
            <w:tcW w:w="1378" w:type="dxa"/>
            <w:shd w:val="clear" w:color="auto" w:fill="auto"/>
            <w:vAlign w:val="center"/>
          </w:tcPr>
          <w:p w:rsidR="00312A27" w:rsidRPr="004073EC" w:rsidRDefault="00312A27" w:rsidP="00ED1BF9">
            <w:pPr>
              <w:spacing w:line="360" w:lineRule="auto"/>
              <w:ind w:left="-1"/>
              <w:jc w:val="both"/>
            </w:pPr>
          </w:p>
        </w:tc>
        <w:tc>
          <w:tcPr>
            <w:tcW w:w="1560" w:type="dxa"/>
          </w:tcPr>
          <w:p w:rsidR="00312A27" w:rsidRPr="004073EC" w:rsidRDefault="00312A27" w:rsidP="00ED1BF9">
            <w:pPr>
              <w:spacing w:line="360" w:lineRule="auto"/>
              <w:ind w:left="-1"/>
              <w:jc w:val="both"/>
              <w:rPr>
                <w:sz w:val="18"/>
                <w:szCs w:val="20"/>
                <w:rtl/>
              </w:rPr>
            </w:pPr>
            <w:r>
              <w:rPr>
                <w:rFonts w:hint="cs"/>
                <w:sz w:val="18"/>
                <w:szCs w:val="20"/>
                <w:rtl/>
              </w:rPr>
              <w:t>1</w:t>
            </w:r>
          </w:p>
        </w:tc>
        <w:tc>
          <w:tcPr>
            <w:tcW w:w="1129" w:type="dxa"/>
          </w:tcPr>
          <w:p w:rsidR="00312A27" w:rsidRPr="004073EC" w:rsidRDefault="00312A27" w:rsidP="00ED1BF9">
            <w:pPr>
              <w:spacing w:line="360" w:lineRule="auto"/>
              <w:ind w:left="-1"/>
              <w:jc w:val="both"/>
              <w:rPr>
                <w:sz w:val="18"/>
                <w:szCs w:val="20"/>
                <w:rtl/>
              </w:rPr>
            </w:pPr>
          </w:p>
        </w:tc>
      </w:tr>
      <w:tr w:rsidR="00312A27" w:rsidRPr="004073EC" w:rsidTr="00F7106C">
        <w:trPr>
          <w:trHeight w:val="286"/>
        </w:trPr>
        <w:tc>
          <w:tcPr>
            <w:tcW w:w="645" w:type="dxa"/>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D</w:t>
            </w:r>
          </w:p>
        </w:tc>
        <w:tc>
          <w:tcPr>
            <w:tcW w:w="3439" w:type="dxa"/>
            <w:shd w:val="clear" w:color="auto" w:fill="auto"/>
            <w:vAlign w:val="center"/>
          </w:tcPr>
          <w:p w:rsidR="00312A27" w:rsidRPr="004073EC" w:rsidRDefault="00312A27" w:rsidP="00ED1BF9">
            <w:pPr>
              <w:spacing w:line="360" w:lineRule="auto"/>
              <w:ind w:left="-1"/>
              <w:jc w:val="both"/>
              <w:rPr>
                <w:rFonts w:asciiTheme="majorBidi" w:hAnsiTheme="majorBidi"/>
                <w:sz w:val="22"/>
                <w:rtl/>
              </w:rPr>
            </w:pPr>
            <w:r w:rsidRPr="004073EC">
              <w:rPr>
                <w:rFonts w:asciiTheme="majorBidi" w:hAnsiTheme="majorBidi"/>
                <w:sz w:val="22"/>
                <w:rtl/>
              </w:rPr>
              <w:t xml:space="preserve">עלות שכירות </w:t>
            </w:r>
            <w:r w:rsidRPr="004073EC">
              <w:rPr>
                <w:rFonts w:asciiTheme="majorBidi" w:hAnsiTheme="majorBidi" w:hint="cs"/>
                <w:sz w:val="22"/>
                <w:rtl/>
              </w:rPr>
              <w:t>שנתית</w:t>
            </w:r>
            <w:r w:rsidRPr="004073EC">
              <w:rPr>
                <w:rFonts w:asciiTheme="majorBidi" w:hAnsiTheme="majorBidi"/>
                <w:sz w:val="22"/>
                <w:rtl/>
              </w:rPr>
              <w:t xml:space="preserve"> למרחב לאחסנת כלי ירייה ותחמושת</w:t>
            </w:r>
          </w:p>
        </w:tc>
        <w:tc>
          <w:tcPr>
            <w:tcW w:w="1279" w:type="dxa"/>
          </w:tcPr>
          <w:p w:rsidR="00312A27" w:rsidRPr="004073EC" w:rsidRDefault="00312A27" w:rsidP="00ED1BF9">
            <w:pPr>
              <w:spacing w:line="360" w:lineRule="auto"/>
              <w:ind w:left="-1"/>
              <w:jc w:val="both"/>
            </w:pPr>
            <w:r w:rsidRPr="004073EC">
              <w:rPr>
                <w:rFonts w:hint="cs"/>
                <w:rtl/>
              </w:rPr>
              <w:t xml:space="preserve"> 20,000 ₪ </w:t>
            </w:r>
          </w:p>
        </w:tc>
        <w:tc>
          <w:tcPr>
            <w:tcW w:w="1378" w:type="dxa"/>
            <w:shd w:val="clear" w:color="auto" w:fill="auto"/>
            <w:vAlign w:val="center"/>
          </w:tcPr>
          <w:p w:rsidR="00312A27" w:rsidRPr="004073EC" w:rsidRDefault="00312A27" w:rsidP="00ED1BF9">
            <w:pPr>
              <w:spacing w:line="360" w:lineRule="auto"/>
              <w:ind w:left="-1"/>
              <w:jc w:val="both"/>
            </w:pPr>
          </w:p>
        </w:tc>
        <w:tc>
          <w:tcPr>
            <w:tcW w:w="1560" w:type="dxa"/>
          </w:tcPr>
          <w:p w:rsidR="00312A27" w:rsidRPr="004073EC" w:rsidRDefault="00312A27" w:rsidP="00ED1BF9">
            <w:pPr>
              <w:spacing w:line="360" w:lineRule="auto"/>
              <w:ind w:left="-1"/>
              <w:jc w:val="both"/>
              <w:rPr>
                <w:sz w:val="18"/>
                <w:szCs w:val="20"/>
                <w:rtl/>
              </w:rPr>
            </w:pPr>
            <w:r>
              <w:rPr>
                <w:rFonts w:hint="cs"/>
                <w:sz w:val="18"/>
                <w:szCs w:val="20"/>
                <w:rtl/>
              </w:rPr>
              <w:t>1</w:t>
            </w:r>
          </w:p>
        </w:tc>
        <w:tc>
          <w:tcPr>
            <w:tcW w:w="1129" w:type="dxa"/>
          </w:tcPr>
          <w:p w:rsidR="00312A27" w:rsidRPr="004073EC" w:rsidRDefault="00312A27" w:rsidP="00ED1BF9">
            <w:pPr>
              <w:spacing w:line="360" w:lineRule="auto"/>
              <w:ind w:left="-1"/>
              <w:jc w:val="both"/>
              <w:rPr>
                <w:sz w:val="18"/>
                <w:szCs w:val="20"/>
                <w:rtl/>
              </w:rPr>
            </w:pPr>
          </w:p>
        </w:tc>
      </w:tr>
      <w:tr w:rsidR="00312A27" w:rsidRPr="004073EC" w:rsidTr="00F7106C">
        <w:trPr>
          <w:trHeight w:val="286"/>
        </w:trPr>
        <w:tc>
          <w:tcPr>
            <w:tcW w:w="645" w:type="dxa"/>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E</w:t>
            </w:r>
          </w:p>
        </w:tc>
        <w:tc>
          <w:tcPr>
            <w:tcW w:w="3439" w:type="dxa"/>
            <w:shd w:val="clear" w:color="auto" w:fill="auto"/>
            <w:vAlign w:val="center"/>
          </w:tcPr>
          <w:p w:rsidR="00312A27" w:rsidRPr="004073EC" w:rsidRDefault="00312A27" w:rsidP="00ED1BF9">
            <w:pPr>
              <w:spacing w:line="360" w:lineRule="auto"/>
              <w:ind w:left="-1"/>
              <w:jc w:val="both"/>
              <w:rPr>
                <w:rFonts w:asciiTheme="majorBidi" w:hAnsiTheme="majorBidi"/>
                <w:sz w:val="22"/>
                <w:rtl/>
              </w:rPr>
            </w:pPr>
            <w:r w:rsidRPr="004073EC">
              <w:rPr>
                <w:rFonts w:asciiTheme="majorBidi" w:hAnsiTheme="majorBidi" w:hint="cs"/>
                <w:sz w:val="22"/>
                <w:rtl/>
              </w:rPr>
              <w:t>עלות ארוחת צהרים לסועד כמפורט במסמכי המכרז</w:t>
            </w:r>
          </w:p>
        </w:tc>
        <w:tc>
          <w:tcPr>
            <w:tcW w:w="1279" w:type="dxa"/>
          </w:tcPr>
          <w:p w:rsidR="00312A27" w:rsidRPr="004073EC" w:rsidRDefault="00312A27" w:rsidP="00ED1BF9">
            <w:pPr>
              <w:spacing w:line="360" w:lineRule="auto"/>
              <w:ind w:left="-1"/>
              <w:jc w:val="both"/>
            </w:pPr>
            <w:r w:rsidRPr="004073EC">
              <w:rPr>
                <w:rFonts w:hint="cs"/>
                <w:rtl/>
              </w:rPr>
              <w:t>45 ש"ח</w:t>
            </w:r>
          </w:p>
        </w:tc>
        <w:tc>
          <w:tcPr>
            <w:tcW w:w="1378" w:type="dxa"/>
            <w:shd w:val="clear" w:color="auto" w:fill="auto"/>
            <w:vAlign w:val="center"/>
          </w:tcPr>
          <w:p w:rsidR="00312A27" w:rsidRPr="004073EC" w:rsidRDefault="00312A27" w:rsidP="00ED1BF9">
            <w:pPr>
              <w:spacing w:line="360" w:lineRule="auto"/>
              <w:ind w:left="-1"/>
              <w:jc w:val="both"/>
            </w:pPr>
          </w:p>
        </w:tc>
        <w:tc>
          <w:tcPr>
            <w:tcW w:w="1560" w:type="dxa"/>
          </w:tcPr>
          <w:p w:rsidR="00312A27" w:rsidRPr="004073EC" w:rsidRDefault="00312A27" w:rsidP="00ED1BF9">
            <w:pPr>
              <w:spacing w:line="360" w:lineRule="auto"/>
              <w:ind w:left="-1"/>
              <w:jc w:val="both"/>
              <w:rPr>
                <w:sz w:val="18"/>
                <w:szCs w:val="20"/>
                <w:rtl/>
              </w:rPr>
            </w:pPr>
            <w:r>
              <w:rPr>
                <w:rFonts w:hint="cs"/>
                <w:sz w:val="18"/>
                <w:szCs w:val="20"/>
                <w:rtl/>
              </w:rPr>
              <w:t>7</w:t>
            </w:r>
          </w:p>
        </w:tc>
        <w:tc>
          <w:tcPr>
            <w:tcW w:w="1129" w:type="dxa"/>
          </w:tcPr>
          <w:p w:rsidR="00312A27" w:rsidRPr="004073EC" w:rsidRDefault="00312A27" w:rsidP="00ED1BF9">
            <w:pPr>
              <w:spacing w:line="360" w:lineRule="auto"/>
              <w:ind w:left="-1"/>
              <w:jc w:val="both"/>
              <w:rPr>
                <w:sz w:val="18"/>
                <w:szCs w:val="20"/>
                <w:rtl/>
              </w:rPr>
            </w:pPr>
            <w:r w:rsidRPr="004073EC">
              <w:rPr>
                <w:rFonts w:hint="cs"/>
                <w:sz w:val="18"/>
                <w:szCs w:val="20"/>
                <w:rtl/>
              </w:rPr>
              <w:t>יחידת מידה = ארוחה ליחיד.</w:t>
            </w:r>
          </w:p>
        </w:tc>
      </w:tr>
      <w:tr w:rsidR="00312A27" w:rsidRPr="004073EC" w:rsidTr="00BD3197">
        <w:trPr>
          <w:trHeight w:val="966"/>
        </w:trPr>
        <w:tc>
          <w:tcPr>
            <w:tcW w:w="645" w:type="dxa"/>
            <w:shd w:val="clear" w:color="auto" w:fill="8DB3E2" w:themeFill="text2" w:themeFillTint="66"/>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tl/>
              </w:rPr>
              <w:t>מס"ד</w:t>
            </w:r>
          </w:p>
        </w:tc>
        <w:tc>
          <w:tcPr>
            <w:tcW w:w="3439" w:type="dxa"/>
            <w:shd w:val="clear" w:color="auto" w:fill="8DB3E2" w:themeFill="text2" w:themeFillTint="66"/>
            <w:vAlign w:val="center"/>
          </w:tcPr>
          <w:p w:rsidR="00312A27" w:rsidRPr="004073EC" w:rsidRDefault="00E2316E" w:rsidP="00ED1BF9">
            <w:pPr>
              <w:spacing w:line="360" w:lineRule="auto"/>
              <w:ind w:left="-1"/>
              <w:jc w:val="both"/>
              <w:rPr>
                <w:rFonts w:asciiTheme="majorBidi" w:hAnsiTheme="majorBidi" w:cstheme="majorBidi"/>
                <w:sz w:val="22"/>
                <w:rtl/>
              </w:rPr>
            </w:pPr>
            <w:r>
              <w:rPr>
                <w:rFonts w:asciiTheme="majorBidi" w:hAnsiTheme="majorBidi" w:cstheme="majorBidi" w:hint="cs"/>
                <w:sz w:val="22"/>
                <w:rtl/>
              </w:rPr>
              <w:t xml:space="preserve">רכיבי השירות </w:t>
            </w:r>
            <w:r>
              <w:rPr>
                <w:rFonts w:asciiTheme="majorBidi" w:hAnsiTheme="majorBidi" w:cstheme="majorBidi"/>
                <w:sz w:val="22"/>
                <w:rtl/>
              </w:rPr>
              <w:t>–</w:t>
            </w:r>
            <w:r>
              <w:rPr>
                <w:rFonts w:asciiTheme="majorBidi" w:hAnsiTheme="majorBidi" w:cstheme="majorBidi" w:hint="cs"/>
                <w:sz w:val="22"/>
                <w:rtl/>
              </w:rPr>
              <w:t xml:space="preserve"> אופציונליים</w:t>
            </w:r>
          </w:p>
        </w:tc>
        <w:tc>
          <w:tcPr>
            <w:tcW w:w="1279" w:type="dxa"/>
            <w:shd w:val="clear" w:color="auto" w:fill="8DB3E2" w:themeFill="text2" w:themeFillTint="66"/>
          </w:tcPr>
          <w:p w:rsidR="00312A27" w:rsidRPr="004073EC" w:rsidRDefault="00312A27" w:rsidP="00ED1BF9">
            <w:pPr>
              <w:spacing w:line="360" w:lineRule="auto"/>
              <w:jc w:val="both"/>
              <w:rPr>
                <w:rFonts w:asciiTheme="majorBidi" w:hAnsiTheme="majorBidi" w:cstheme="majorBidi"/>
                <w:sz w:val="22"/>
                <w:rtl/>
              </w:rPr>
            </w:pPr>
            <w:r w:rsidRPr="004073EC">
              <w:rPr>
                <w:rFonts w:asciiTheme="majorBidi" w:hAnsiTheme="majorBidi" w:cstheme="majorBidi" w:hint="cs"/>
                <w:sz w:val="22"/>
                <w:rtl/>
              </w:rPr>
              <w:t xml:space="preserve">תעריף מרבי ליחידה </w:t>
            </w:r>
          </w:p>
        </w:tc>
        <w:tc>
          <w:tcPr>
            <w:tcW w:w="1378" w:type="dxa"/>
            <w:shd w:val="clear" w:color="auto" w:fill="8DB3E2" w:themeFill="text2" w:themeFillTint="66"/>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tl/>
              </w:rPr>
              <w:t>מחיר יחידה מוצע לא כולל מע"מ</w:t>
            </w:r>
            <w:r w:rsidRPr="004073EC">
              <w:rPr>
                <w:rStyle w:val="afb"/>
                <w:rFonts w:asciiTheme="majorBidi" w:hAnsiTheme="majorBidi" w:cstheme="majorBidi"/>
                <w:sz w:val="22"/>
              </w:rPr>
              <w:footnoteReference w:id="3"/>
            </w:r>
          </w:p>
        </w:tc>
        <w:tc>
          <w:tcPr>
            <w:tcW w:w="1560" w:type="dxa"/>
            <w:shd w:val="clear" w:color="auto" w:fill="8DB3E2" w:themeFill="text2" w:themeFillTint="66"/>
          </w:tcPr>
          <w:p w:rsidR="00312A27" w:rsidRPr="004073EC" w:rsidRDefault="00312A27" w:rsidP="00ED1BF9">
            <w:pPr>
              <w:spacing w:line="360" w:lineRule="auto"/>
              <w:ind w:left="-1"/>
              <w:jc w:val="both"/>
              <w:rPr>
                <w:rFonts w:asciiTheme="majorBidi" w:hAnsiTheme="majorBidi" w:cstheme="majorBidi"/>
                <w:sz w:val="22"/>
                <w:rtl/>
              </w:rPr>
            </w:pPr>
          </w:p>
        </w:tc>
        <w:tc>
          <w:tcPr>
            <w:tcW w:w="1129" w:type="dxa"/>
            <w:shd w:val="clear" w:color="auto" w:fill="8DB3E2" w:themeFill="text2" w:themeFillTint="66"/>
          </w:tcPr>
          <w:p w:rsidR="00312A27" w:rsidRPr="004073EC" w:rsidRDefault="00312A27" w:rsidP="00ED1BF9">
            <w:pPr>
              <w:spacing w:line="360" w:lineRule="auto"/>
              <w:ind w:left="-1"/>
              <w:jc w:val="both"/>
              <w:rPr>
                <w:rFonts w:asciiTheme="majorBidi" w:hAnsiTheme="majorBidi" w:cstheme="majorBidi"/>
                <w:sz w:val="22"/>
                <w:rtl/>
              </w:rPr>
            </w:pPr>
          </w:p>
        </w:tc>
      </w:tr>
      <w:tr w:rsidR="00312A27" w:rsidRPr="004073EC" w:rsidTr="00F7106C">
        <w:trPr>
          <w:trHeight w:val="286"/>
        </w:trPr>
        <w:tc>
          <w:tcPr>
            <w:tcW w:w="645" w:type="dxa"/>
            <w:vAlign w:val="center"/>
          </w:tcPr>
          <w:p w:rsidR="00312A27" w:rsidRPr="004073EC" w:rsidRDefault="00312A27" w:rsidP="00ED1BF9">
            <w:pPr>
              <w:spacing w:line="360" w:lineRule="auto"/>
              <w:ind w:left="-1"/>
              <w:jc w:val="both"/>
              <w:rPr>
                <w:rFonts w:asciiTheme="majorBidi" w:hAnsiTheme="majorBidi" w:cstheme="majorBidi"/>
                <w:sz w:val="22"/>
                <w:rtl/>
              </w:rPr>
            </w:pPr>
            <w:r w:rsidRPr="004073EC">
              <w:rPr>
                <w:rFonts w:asciiTheme="majorBidi" w:hAnsiTheme="majorBidi" w:cstheme="majorBidi" w:hint="cs"/>
                <w:sz w:val="22"/>
              </w:rPr>
              <w:t>F</w:t>
            </w:r>
          </w:p>
        </w:tc>
        <w:tc>
          <w:tcPr>
            <w:tcW w:w="3439" w:type="dxa"/>
            <w:shd w:val="clear" w:color="auto" w:fill="auto"/>
            <w:vAlign w:val="center"/>
          </w:tcPr>
          <w:p w:rsidR="00312A27" w:rsidRPr="004073EC" w:rsidRDefault="00312A27" w:rsidP="00ED1BF9">
            <w:pPr>
              <w:spacing w:line="360" w:lineRule="auto"/>
              <w:ind w:left="-1"/>
              <w:jc w:val="both"/>
              <w:rPr>
                <w:rFonts w:asciiTheme="majorBidi" w:hAnsiTheme="majorBidi"/>
                <w:sz w:val="22"/>
                <w:rtl/>
              </w:rPr>
            </w:pPr>
            <w:r w:rsidRPr="004073EC">
              <w:rPr>
                <w:rFonts w:asciiTheme="majorBidi" w:hAnsiTheme="majorBidi" w:hint="cs"/>
                <w:sz w:val="22"/>
                <w:rtl/>
              </w:rPr>
              <w:t>עלות שכירות מתקן ל</w:t>
            </w:r>
            <w:r w:rsidRPr="004073EC">
              <w:rPr>
                <w:rFonts w:asciiTheme="majorBidi" w:hAnsiTheme="majorBidi"/>
                <w:sz w:val="22"/>
                <w:rtl/>
              </w:rPr>
              <w:t>יחידת אימון של  4 שעות שימוש במתקן אימונים טאקטיים יבש, ח"ק, צבע</w:t>
            </w:r>
            <w:r w:rsidRPr="004073EC">
              <w:rPr>
                <w:rFonts w:asciiTheme="majorBidi" w:hAnsiTheme="majorBidi" w:hint="cs"/>
                <w:sz w:val="22"/>
                <w:rtl/>
              </w:rPr>
              <w:t xml:space="preserve"> כמפורט במסמכי המכרז</w:t>
            </w:r>
          </w:p>
        </w:tc>
        <w:tc>
          <w:tcPr>
            <w:tcW w:w="1279" w:type="dxa"/>
          </w:tcPr>
          <w:p w:rsidR="00312A27" w:rsidRPr="004073EC" w:rsidRDefault="00312A27" w:rsidP="00ED1BF9">
            <w:pPr>
              <w:spacing w:line="360" w:lineRule="auto"/>
              <w:jc w:val="both"/>
            </w:pPr>
            <w:r w:rsidRPr="004073EC">
              <w:rPr>
                <w:rFonts w:hint="cs"/>
                <w:rtl/>
              </w:rPr>
              <w:t>₪ 1</w:t>
            </w:r>
            <w:r w:rsidR="00F97293">
              <w:rPr>
                <w:rFonts w:hint="cs"/>
                <w:rtl/>
              </w:rPr>
              <w:t>,</w:t>
            </w:r>
            <w:r w:rsidRPr="004073EC">
              <w:rPr>
                <w:rFonts w:hint="cs"/>
                <w:rtl/>
              </w:rPr>
              <w:t>500</w:t>
            </w:r>
          </w:p>
        </w:tc>
        <w:tc>
          <w:tcPr>
            <w:tcW w:w="1378" w:type="dxa"/>
            <w:shd w:val="clear" w:color="auto" w:fill="auto"/>
            <w:vAlign w:val="center"/>
          </w:tcPr>
          <w:p w:rsidR="00312A27" w:rsidRPr="004073EC" w:rsidRDefault="00312A27" w:rsidP="00ED1BF9">
            <w:pPr>
              <w:spacing w:line="360" w:lineRule="auto"/>
              <w:ind w:left="-1"/>
              <w:jc w:val="both"/>
            </w:pPr>
          </w:p>
        </w:tc>
        <w:tc>
          <w:tcPr>
            <w:tcW w:w="1560" w:type="dxa"/>
          </w:tcPr>
          <w:p w:rsidR="00312A27" w:rsidRPr="004073EC" w:rsidRDefault="00312A27" w:rsidP="00ED1BF9">
            <w:pPr>
              <w:spacing w:line="360" w:lineRule="auto"/>
              <w:ind w:left="-1"/>
              <w:jc w:val="both"/>
              <w:rPr>
                <w:sz w:val="18"/>
                <w:szCs w:val="20"/>
                <w:rtl/>
              </w:rPr>
            </w:pPr>
            <w:r>
              <w:rPr>
                <w:rFonts w:hint="cs"/>
                <w:sz w:val="18"/>
                <w:szCs w:val="20"/>
                <w:rtl/>
              </w:rPr>
              <w:t>15</w:t>
            </w:r>
          </w:p>
        </w:tc>
        <w:tc>
          <w:tcPr>
            <w:tcW w:w="1129" w:type="dxa"/>
          </w:tcPr>
          <w:p w:rsidR="00312A27" w:rsidRPr="004073EC" w:rsidRDefault="00312A27" w:rsidP="00ED1BF9">
            <w:pPr>
              <w:spacing w:line="360" w:lineRule="auto"/>
              <w:ind w:left="-1"/>
              <w:jc w:val="both"/>
              <w:rPr>
                <w:sz w:val="18"/>
                <w:szCs w:val="20"/>
                <w:rtl/>
              </w:rPr>
            </w:pPr>
            <w:r w:rsidRPr="004073EC">
              <w:rPr>
                <w:rFonts w:hint="cs"/>
                <w:sz w:val="18"/>
                <w:szCs w:val="20"/>
                <w:rtl/>
              </w:rPr>
              <w:t>= 4 שעות אימון+0.5 שעה התארגנות</w:t>
            </w:r>
          </w:p>
        </w:tc>
      </w:tr>
      <w:tr w:rsidR="00312A27" w:rsidRPr="004073EC" w:rsidTr="00F7106C">
        <w:trPr>
          <w:trHeight w:val="286"/>
        </w:trPr>
        <w:tc>
          <w:tcPr>
            <w:tcW w:w="645" w:type="dxa"/>
            <w:vAlign w:val="center"/>
          </w:tcPr>
          <w:p w:rsidR="00312A27" w:rsidRPr="004073EC" w:rsidRDefault="00312A27" w:rsidP="00ED1BF9">
            <w:pPr>
              <w:spacing w:line="360" w:lineRule="auto"/>
              <w:ind w:left="-1"/>
              <w:jc w:val="both"/>
              <w:rPr>
                <w:rFonts w:asciiTheme="majorBidi" w:hAnsiTheme="majorBidi" w:cstheme="majorBidi"/>
                <w:sz w:val="22"/>
              </w:rPr>
            </w:pPr>
            <w:r w:rsidRPr="004073EC">
              <w:rPr>
                <w:rFonts w:asciiTheme="majorBidi" w:hAnsiTheme="majorBidi" w:cstheme="majorBidi" w:hint="cs"/>
                <w:sz w:val="22"/>
              </w:rPr>
              <w:t>G</w:t>
            </w:r>
          </w:p>
        </w:tc>
        <w:tc>
          <w:tcPr>
            <w:tcW w:w="3439" w:type="dxa"/>
            <w:shd w:val="clear" w:color="auto" w:fill="auto"/>
            <w:vAlign w:val="center"/>
          </w:tcPr>
          <w:p w:rsidR="00312A27" w:rsidRPr="004073EC" w:rsidRDefault="00312A27" w:rsidP="00ED1BF9">
            <w:pPr>
              <w:spacing w:line="360" w:lineRule="auto"/>
              <w:jc w:val="both"/>
              <w:rPr>
                <w:rFonts w:asciiTheme="majorBidi" w:hAnsiTheme="majorBidi"/>
                <w:sz w:val="22"/>
                <w:rtl/>
              </w:rPr>
            </w:pPr>
            <w:r w:rsidRPr="004073EC">
              <w:rPr>
                <w:rFonts w:asciiTheme="majorBidi" w:hAnsiTheme="majorBidi"/>
                <w:sz w:val="22"/>
                <w:rtl/>
              </w:rPr>
              <w:t xml:space="preserve">יחידת אימון של  4 שעות שימוש במתקן אימונים טאקטיים "רטוב"  </w:t>
            </w:r>
            <w:r w:rsidRPr="004073EC">
              <w:rPr>
                <w:rFonts w:asciiTheme="majorBidi" w:hAnsiTheme="majorBidi" w:hint="cs"/>
                <w:sz w:val="22"/>
                <w:rtl/>
              </w:rPr>
              <w:t>כמפורט במסמכי המכרז</w:t>
            </w:r>
          </w:p>
        </w:tc>
        <w:tc>
          <w:tcPr>
            <w:tcW w:w="1279" w:type="dxa"/>
          </w:tcPr>
          <w:p w:rsidR="00312A27" w:rsidRPr="004073EC" w:rsidRDefault="00312A27" w:rsidP="00ED1BF9">
            <w:pPr>
              <w:spacing w:line="360" w:lineRule="auto"/>
              <w:jc w:val="both"/>
            </w:pPr>
            <w:r w:rsidRPr="004073EC">
              <w:rPr>
                <w:rFonts w:hint="cs"/>
                <w:rtl/>
              </w:rPr>
              <w:t xml:space="preserve"> </w:t>
            </w:r>
            <w:r w:rsidRPr="004073EC">
              <w:rPr>
                <w:rFonts w:hint="eastAsia"/>
                <w:rtl/>
              </w:rPr>
              <w:t>₪</w:t>
            </w:r>
            <w:r w:rsidRPr="004073EC">
              <w:rPr>
                <w:rtl/>
              </w:rPr>
              <w:t xml:space="preserve"> 3</w:t>
            </w:r>
            <w:r w:rsidR="00F97293">
              <w:rPr>
                <w:rFonts w:hint="cs"/>
                <w:rtl/>
              </w:rPr>
              <w:t>,</w:t>
            </w:r>
            <w:r w:rsidRPr="004073EC">
              <w:rPr>
                <w:rtl/>
              </w:rPr>
              <w:t>500</w:t>
            </w:r>
          </w:p>
        </w:tc>
        <w:tc>
          <w:tcPr>
            <w:tcW w:w="1378" w:type="dxa"/>
            <w:shd w:val="clear" w:color="auto" w:fill="auto"/>
            <w:vAlign w:val="center"/>
          </w:tcPr>
          <w:p w:rsidR="00312A27" w:rsidRPr="004073EC" w:rsidRDefault="00312A27" w:rsidP="00ED1BF9">
            <w:pPr>
              <w:spacing w:line="360" w:lineRule="auto"/>
              <w:ind w:left="-1"/>
              <w:jc w:val="both"/>
            </w:pPr>
          </w:p>
        </w:tc>
        <w:tc>
          <w:tcPr>
            <w:tcW w:w="1560" w:type="dxa"/>
          </w:tcPr>
          <w:p w:rsidR="00312A27" w:rsidRPr="004073EC" w:rsidRDefault="00312A27" w:rsidP="00ED1BF9">
            <w:pPr>
              <w:spacing w:line="360" w:lineRule="auto"/>
              <w:ind w:left="-1"/>
              <w:jc w:val="both"/>
              <w:rPr>
                <w:sz w:val="18"/>
                <w:szCs w:val="20"/>
                <w:rtl/>
              </w:rPr>
            </w:pPr>
            <w:r>
              <w:rPr>
                <w:rFonts w:hint="cs"/>
                <w:sz w:val="18"/>
                <w:szCs w:val="20"/>
                <w:rtl/>
              </w:rPr>
              <w:t>15</w:t>
            </w:r>
          </w:p>
        </w:tc>
        <w:tc>
          <w:tcPr>
            <w:tcW w:w="1129" w:type="dxa"/>
          </w:tcPr>
          <w:p w:rsidR="00312A27" w:rsidRPr="004073EC" w:rsidRDefault="00312A27" w:rsidP="00ED1BF9">
            <w:pPr>
              <w:spacing w:line="360" w:lineRule="auto"/>
              <w:ind w:left="-1"/>
              <w:jc w:val="both"/>
              <w:rPr>
                <w:sz w:val="18"/>
                <w:szCs w:val="20"/>
                <w:rtl/>
              </w:rPr>
            </w:pPr>
            <w:r w:rsidRPr="004073EC">
              <w:rPr>
                <w:rFonts w:hint="cs"/>
                <w:sz w:val="18"/>
                <w:szCs w:val="20"/>
                <w:rtl/>
              </w:rPr>
              <w:t>= 4 שעות אימון+0.5 שעה התארגנות</w:t>
            </w:r>
          </w:p>
        </w:tc>
      </w:tr>
      <w:tr w:rsidR="00312A27" w:rsidRPr="004073EC" w:rsidTr="00B51158">
        <w:trPr>
          <w:trHeight w:val="286"/>
        </w:trPr>
        <w:tc>
          <w:tcPr>
            <w:tcW w:w="4084" w:type="dxa"/>
            <w:gridSpan w:val="2"/>
            <w:vAlign w:val="center"/>
          </w:tcPr>
          <w:p w:rsidR="00312A27" w:rsidRPr="004073EC" w:rsidRDefault="00312A27" w:rsidP="00ED1BF9">
            <w:pPr>
              <w:spacing w:line="360" w:lineRule="auto"/>
              <w:jc w:val="both"/>
              <w:rPr>
                <w:rFonts w:asciiTheme="majorBidi" w:hAnsiTheme="majorBidi"/>
                <w:sz w:val="22"/>
                <w:rtl/>
              </w:rPr>
            </w:pPr>
            <w:r>
              <w:rPr>
                <w:rFonts w:asciiTheme="majorBidi" w:hAnsiTheme="majorBidi" w:hint="cs"/>
                <w:sz w:val="22"/>
                <w:rtl/>
              </w:rPr>
              <w:t>סה"כ מכפלות</w:t>
            </w:r>
          </w:p>
        </w:tc>
        <w:tc>
          <w:tcPr>
            <w:tcW w:w="5346" w:type="dxa"/>
            <w:gridSpan w:val="4"/>
          </w:tcPr>
          <w:p w:rsidR="00312A27" w:rsidRPr="004073EC" w:rsidRDefault="00312A27" w:rsidP="00ED1BF9">
            <w:pPr>
              <w:spacing w:line="360" w:lineRule="auto"/>
              <w:ind w:left="-1"/>
              <w:jc w:val="both"/>
              <w:rPr>
                <w:sz w:val="18"/>
                <w:szCs w:val="20"/>
                <w:rtl/>
              </w:rPr>
            </w:pPr>
          </w:p>
        </w:tc>
      </w:tr>
    </w:tbl>
    <w:p w:rsidR="00DB17CE" w:rsidRPr="004073EC" w:rsidRDefault="00DB17CE" w:rsidP="00ED1BF9">
      <w:pPr>
        <w:spacing w:line="360" w:lineRule="auto"/>
        <w:jc w:val="both"/>
        <w:rPr>
          <w:rFonts w:asciiTheme="majorBidi" w:hAnsiTheme="majorBidi" w:cstheme="majorBidi"/>
          <w:rtl/>
          <w:lang w:eastAsia="en-US"/>
        </w:rPr>
      </w:pPr>
    </w:p>
    <w:p w:rsidR="009838F3" w:rsidRPr="004073EC" w:rsidRDefault="009838F3" w:rsidP="00ED1BF9">
      <w:pPr>
        <w:spacing w:line="360" w:lineRule="auto"/>
        <w:jc w:val="both"/>
        <w:rPr>
          <w:rFonts w:asciiTheme="majorBidi" w:hAnsiTheme="majorBidi" w:cstheme="majorBidi"/>
          <w:rtl/>
          <w:lang w:eastAsia="en-US"/>
        </w:rPr>
      </w:pPr>
    </w:p>
    <w:p w:rsidR="009838F3" w:rsidRPr="004073EC" w:rsidRDefault="009838F3" w:rsidP="00ED1BF9">
      <w:pPr>
        <w:spacing w:line="360" w:lineRule="auto"/>
        <w:jc w:val="both"/>
        <w:rPr>
          <w:rFonts w:asciiTheme="majorBidi" w:hAnsiTheme="majorBidi" w:cstheme="majorBidi"/>
          <w:rtl/>
          <w:lang w:eastAsia="en-US"/>
        </w:rPr>
      </w:pPr>
    </w:p>
    <w:tbl>
      <w:tblPr>
        <w:tblStyle w:val="afc"/>
        <w:tblpPr w:leftFromText="180" w:rightFromText="180" w:vertAnchor="text" w:horzAnchor="margin" w:tblpXSpec="center" w:tblpY="92"/>
        <w:bidiVisual/>
        <w:tblW w:w="7180" w:type="dxa"/>
        <w:tblLook w:val="01E0" w:firstRow="1" w:lastRow="1" w:firstColumn="1" w:lastColumn="1" w:noHBand="0" w:noVBand="0"/>
      </w:tblPr>
      <w:tblGrid>
        <w:gridCol w:w="1528"/>
        <w:gridCol w:w="3126"/>
        <w:gridCol w:w="2526"/>
      </w:tblGrid>
      <w:tr w:rsidR="0051242F" w:rsidRPr="004073EC" w:rsidTr="0051242F">
        <w:tc>
          <w:tcPr>
            <w:tcW w:w="1528" w:type="dxa"/>
          </w:tcPr>
          <w:p w:rsidR="0051242F" w:rsidRPr="004073EC" w:rsidRDefault="0051242F" w:rsidP="00ED1BF9">
            <w:pPr>
              <w:spacing w:line="360" w:lineRule="auto"/>
              <w:jc w:val="both"/>
              <w:rPr>
                <w:rFonts w:asciiTheme="majorBidi" w:hAnsiTheme="majorBidi" w:cstheme="majorBidi"/>
                <w:rtl/>
                <w:lang w:eastAsia="en-US"/>
              </w:rPr>
            </w:pPr>
          </w:p>
        </w:tc>
        <w:tc>
          <w:tcPr>
            <w:tcW w:w="3126" w:type="dxa"/>
          </w:tcPr>
          <w:p w:rsidR="0051242F" w:rsidRPr="004073EC" w:rsidRDefault="0051242F" w:rsidP="00ED1BF9">
            <w:pPr>
              <w:spacing w:line="360" w:lineRule="auto"/>
              <w:jc w:val="both"/>
              <w:rPr>
                <w:rFonts w:asciiTheme="majorBidi" w:hAnsiTheme="majorBidi" w:cstheme="majorBidi"/>
                <w:rtl/>
                <w:lang w:eastAsia="en-US"/>
              </w:rPr>
            </w:pPr>
          </w:p>
        </w:tc>
        <w:tc>
          <w:tcPr>
            <w:tcW w:w="2526" w:type="dxa"/>
          </w:tcPr>
          <w:p w:rsidR="0051242F" w:rsidRPr="004073EC" w:rsidRDefault="0051242F" w:rsidP="00ED1BF9">
            <w:pPr>
              <w:spacing w:line="360" w:lineRule="auto"/>
              <w:jc w:val="both"/>
              <w:rPr>
                <w:rFonts w:asciiTheme="majorBidi" w:hAnsiTheme="majorBidi" w:cstheme="majorBidi"/>
                <w:rtl/>
                <w:lang w:eastAsia="en-US"/>
              </w:rPr>
            </w:pPr>
          </w:p>
        </w:tc>
      </w:tr>
      <w:tr w:rsidR="0051242F" w:rsidRPr="004073EC" w:rsidTr="0051242F">
        <w:tc>
          <w:tcPr>
            <w:tcW w:w="1528" w:type="dxa"/>
          </w:tcPr>
          <w:p w:rsidR="0051242F" w:rsidRPr="004073EC" w:rsidRDefault="0051242F"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תאריך</w:t>
            </w:r>
          </w:p>
        </w:tc>
        <w:tc>
          <w:tcPr>
            <w:tcW w:w="3126" w:type="dxa"/>
          </w:tcPr>
          <w:p w:rsidR="0051242F" w:rsidRPr="004073EC" w:rsidRDefault="0051242F"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שם מלא של החותם בשם המציע</w:t>
            </w:r>
          </w:p>
        </w:tc>
        <w:tc>
          <w:tcPr>
            <w:tcW w:w="2526" w:type="dxa"/>
          </w:tcPr>
          <w:p w:rsidR="0051242F" w:rsidRPr="004073EC" w:rsidRDefault="0051242F"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חתימה וחותמת המציע</w:t>
            </w:r>
          </w:p>
        </w:tc>
      </w:tr>
    </w:tbl>
    <w:p w:rsidR="009838F3" w:rsidRPr="004073EC" w:rsidRDefault="009838F3" w:rsidP="00ED1BF9">
      <w:pPr>
        <w:spacing w:line="360" w:lineRule="auto"/>
        <w:jc w:val="both"/>
        <w:rPr>
          <w:rFonts w:asciiTheme="majorBidi" w:hAnsiTheme="majorBidi" w:cstheme="majorBidi"/>
          <w:rtl/>
          <w:lang w:eastAsia="en-US"/>
        </w:rPr>
      </w:pPr>
    </w:p>
    <w:p w:rsidR="00DB17CE" w:rsidRPr="004073EC" w:rsidRDefault="00DB17CE" w:rsidP="00ED1BF9">
      <w:pPr>
        <w:spacing w:line="360" w:lineRule="auto"/>
        <w:jc w:val="both"/>
        <w:rPr>
          <w:rFonts w:asciiTheme="majorBidi" w:hAnsiTheme="majorBidi" w:cstheme="majorBidi"/>
          <w:rtl/>
        </w:rPr>
      </w:pPr>
    </w:p>
    <w:p w:rsidR="00DB17CE" w:rsidRPr="004073EC" w:rsidRDefault="00DB17CE" w:rsidP="00ED1BF9">
      <w:pPr>
        <w:spacing w:line="360" w:lineRule="auto"/>
        <w:jc w:val="both"/>
        <w:rPr>
          <w:rFonts w:asciiTheme="majorBidi" w:hAnsiTheme="majorBidi" w:cstheme="majorBidi"/>
          <w:rtl/>
        </w:rPr>
      </w:pPr>
    </w:p>
    <w:p w:rsidR="00DB17CE" w:rsidRPr="004073EC" w:rsidRDefault="000D6C32" w:rsidP="00ED1BF9">
      <w:pPr>
        <w:bidi w:val="0"/>
        <w:spacing w:after="200" w:line="360" w:lineRule="auto"/>
        <w:jc w:val="both"/>
        <w:rPr>
          <w:rFonts w:asciiTheme="majorBidi" w:eastAsiaTheme="majorEastAsia" w:hAnsiTheme="majorBidi" w:cstheme="majorBidi"/>
          <w:b/>
          <w:bCs/>
          <w:sz w:val="36"/>
          <w:szCs w:val="36"/>
          <w:rtl/>
        </w:rPr>
      </w:pPr>
      <w:r w:rsidRPr="004073EC">
        <w:rPr>
          <w:rFonts w:asciiTheme="majorBidi" w:hAnsiTheme="majorBidi" w:cstheme="majorBidi"/>
          <w:sz w:val="36"/>
          <w:szCs w:val="36"/>
          <w:rtl/>
        </w:rPr>
        <w:br w:type="page"/>
      </w:r>
    </w:p>
    <w:p w:rsidR="00CF3DEA" w:rsidRPr="00BD3197" w:rsidRDefault="000D6C32" w:rsidP="00ED1BF9">
      <w:pPr>
        <w:pStyle w:val="20"/>
        <w:spacing w:line="360" w:lineRule="auto"/>
        <w:jc w:val="both"/>
        <w:rPr>
          <w:rFonts w:asciiTheme="majorBidi" w:hAnsiTheme="majorBidi"/>
          <w:color w:val="auto"/>
          <w:sz w:val="28"/>
          <w:szCs w:val="28"/>
          <w:rtl/>
        </w:rPr>
      </w:pPr>
      <w:bookmarkStart w:id="88" w:name="_נספח_י&quot;א:_דוגמת"/>
      <w:bookmarkStart w:id="89" w:name="_Toc6261192"/>
      <w:bookmarkEnd w:id="88"/>
      <w:r w:rsidRPr="00BD3197">
        <w:rPr>
          <w:rFonts w:asciiTheme="majorBidi" w:hAnsiTheme="majorBidi"/>
          <w:color w:val="auto"/>
          <w:sz w:val="28"/>
          <w:szCs w:val="28"/>
          <w:rtl/>
        </w:rPr>
        <w:t xml:space="preserve">נספח </w:t>
      </w:r>
      <w:r w:rsidR="00663D97" w:rsidRPr="00BD3197">
        <w:rPr>
          <w:rFonts w:asciiTheme="majorBidi" w:hAnsiTheme="majorBidi"/>
          <w:color w:val="auto"/>
          <w:sz w:val="28"/>
          <w:szCs w:val="28"/>
          <w:rtl/>
        </w:rPr>
        <w:t>י</w:t>
      </w:r>
      <w:r w:rsidR="00192624" w:rsidRPr="00BD3197">
        <w:rPr>
          <w:rFonts w:asciiTheme="majorBidi" w:hAnsiTheme="majorBidi" w:hint="cs"/>
          <w:color w:val="auto"/>
          <w:sz w:val="28"/>
          <w:szCs w:val="28"/>
          <w:rtl/>
        </w:rPr>
        <w:t>'</w:t>
      </w:r>
      <w:r w:rsidRPr="00BD3197">
        <w:rPr>
          <w:rFonts w:asciiTheme="majorBidi" w:hAnsiTheme="majorBidi"/>
          <w:color w:val="auto"/>
          <w:sz w:val="28"/>
          <w:szCs w:val="28"/>
          <w:rtl/>
        </w:rPr>
        <w:t>: דוגמת חוזה</w:t>
      </w:r>
      <w:bookmarkEnd w:id="89"/>
      <w:r w:rsidR="00217747" w:rsidRPr="00BD3197">
        <w:rPr>
          <w:rFonts w:asciiTheme="majorBidi" w:hAnsiTheme="majorBidi"/>
          <w:color w:val="auto"/>
          <w:sz w:val="28"/>
          <w:szCs w:val="28"/>
          <w:rtl/>
        </w:rPr>
        <w:t xml:space="preserve"> </w:t>
      </w:r>
    </w:p>
    <w:p w:rsidR="00594B2A" w:rsidRPr="004073EC" w:rsidRDefault="00594B2A" w:rsidP="00ED1BF9">
      <w:pPr>
        <w:spacing w:line="360" w:lineRule="auto"/>
        <w:jc w:val="both"/>
        <w:rPr>
          <w:rFonts w:asciiTheme="majorBidi" w:hAnsiTheme="majorBidi" w:cstheme="majorBidi"/>
          <w:rtl/>
        </w:rPr>
      </w:pPr>
      <w:bookmarkStart w:id="90" w:name="_נספח_ט':_חלקים"/>
      <w:bookmarkEnd w:id="90"/>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שנערך ונחתם ביום ______ לחודש _______</w:t>
      </w:r>
      <w:r w:rsidR="00425268" w:rsidRPr="001C73ED">
        <w:rPr>
          <w:rFonts w:asciiTheme="majorBidi" w:hAnsiTheme="majorBidi" w:cstheme="majorBidi"/>
          <w:rtl/>
        </w:rPr>
        <w:t>2021</w:t>
      </w:r>
    </w:p>
    <w:p w:rsidR="00DA1730" w:rsidRPr="001C73ED" w:rsidRDefault="00DA1730" w:rsidP="00ED1BF9">
      <w:pPr>
        <w:spacing w:line="360" w:lineRule="auto"/>
        <w:jc w:val="both"/>
        <w:rPr>
          <w:rFonts w:asciiTheme="majorBidi" w:hAnsiTheme="majorBidi" w:cstheme="majorBidi"/>
          <w:rtl/>
        </w:rPr>
      </w:pP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בין</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 xml:space="preserve">מדינת ישראל-הנהלת בתי המשפט, המיוצגת ע"י מנהל בתי המשפט וחשבת המשרד, שהוסמכו לכך כדין, לפי חוק נכסי המדינה, </w:t>
      </w:r>
      <w:proofErr w:type="spellStart"/>
      <w:r w:rsidRPr="001C73ED">
        <w:rPr>
          <w:rFonts w:asciiTheme="majorBidi" w:hAnsiTheme="majorBidi" w:cstheme="majorBidi"/>
          <w:rtl/>
        </w:rPr>
        <w:t>התשי"א</w:t>
      </w:r>
      <w:proofErr w:type="spellEnd"/>
      <w:r w:rsidRPr="001C73ED">
        <w:rPr>
          <w:rFonts w:asciiTheme="majorBidi" w:hAnsiTheme="majorBidi" w:cstheme="majorBidi"/>
          <w:rtl/>
        </w:rPr>
        <w:t xml:space="preserve"> – 1951.</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(להלן: המזמינה)</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לבין</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_______________________________________________________________________________</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ח.פ/מס' ת.ז ______________________</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(להלן: הספק)</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על ידי __________ ו- ___________</w:t>
      </w:r>
    </w:p>
    <w:p w:rsidR="00DA1730" w:rsidRPr="001C73ED" w:rsidRDefault="00DA1730" w:rsidP="00ED1BF9">
      <w:pPr>
        <w:spacing w:line="360" w:lineRule="auto"/>
        <w:jc w:val="both"/>
        <w:rPr>
          <w:rFonts w:asciiTheme="majorBidi" w:hAnsiTheme="majorBidi" w:cstheme="majorBidi"/>
          <w:rtl/>
        </w:rPr>
      </w:pPr>
      <w:r w:rsidRPr="001C73ED">
        <w:rPr>
          <w:rFonts w:asciiTheme="majorBidi" w:hAnsiTheme="majorBidi" w:cstheme="majorBidi"/>
          <w:rtl/>
        </w:rPr>
        <w:t>המוסמכים להתחייב בשם הספק ולחתום על הסכם זה.</w:t>
      </w:r>
    </w:p>
    <w:p w:rsidR="00DA1730" w:rsidRPr="001C73ED" w:rsidRDefault="00DA1730" w:rsidP="00ED1BF9">
      <w:pPr>
        <w:spacing w:line="360" w:lineRule="auto"/>
        <w:jc w:val="both"/>
        <w:rPr>
          <w:rFonts w:asciiTheme="majorBidi" w:hAnsiTheme="majorBidi" w:cstheme="majorBidi"/>
          <w:rtl/>
        </w:rPr>
      </w:pPr>
    </w:p>
    <w:p w:rsidR="00DA1730" w:rsidRPr="001C73ED" w:rsidRDefault="00DA1730" w:rsidP="00ED1BF9">
      <w:pPr>
        <w:spacing w:line="360" w:lineRule="auto"/>
        <w:ind w:left="1440" w:hanging="1440"/>
        <w:jc w:val="both"/>
        <w:rPr>
          <w:rFonts w:asciiTheme="majorBidi" w:hAnsiTheme="majorBidi" w:cstheme="majorBidi"/>
        </w:rPr>
      </w:pPr>
      <w:r w:rsidRPr="001C73ED">
        <w:rPr>
          <w:rFonts w:asciiTheme="majorBidi" w:hAnsiTheme="majorBidi" w:cstheme="majorBidi"/>
          <w:rtl/>
        </w:rPr>
        <w:t xml:space="preserve">הואיל </w:t>
      </w:r>
      <w:r w:rsidRPr="001C73ED">
        <w:rPr>
          <w:rFonts w:asciiTheme="majorBidi" w:hAnsiTheme="majorBidi" w:cstheme="majorBidi"/>
          <w:rtl/>
        </w:rPr>
        <w:tab/>
        <w:t>והמדינה אישרה התקשרות עם הספק לשם קבלת שירותי מטווח  כמפורט במכרז (להלן: "העבודה" או "השירותים");</w:t>
      </w: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tabs>
          <w:tab w:val="left" w:pos="567"/>
        </w:tabs>
        <w:spacing w:line="360" w:lineRule="auto"/>
        <w:ind w:left="1440" w:hanging="1440"/>
        <w:jc w:val="both"/>
        <w:rPr>
          <w:rFonts w:asciiTheme="majorBidi" w:hAnsiTheme="majorBidi" w:cstheme="majorBidi"/>
          <w:rtl/>
        </w:rPr>
      </w:pPr>
      <w:r w:rsidRPr="001C73ED">
        <w:rPr>
          <w:rFonts w:asciiTheme="majorBidi" w:hAnsiTheme="majorBidi" w:cstheme="majorBidi"/>
          <w:rtl/>
        </w:rPr>
        <w:t xml:space="preserve">והואיל </w:t>
      </w:r>
      <w:r w:rsidRPr="001C73ED">
        <w:rPr>
          <w:rFonts w:asciiTheme="majorBidi" w:hAnsiTheme="majorBidi" w:cstheme="majorBidi"/>
          <w:rtl/>
        </w:rPr>
        <w:tab/>
        <w:t>והספק הציע למדינה את השירותים כמפורט בהצעתו למכרז המהווה חלק בלתי נפרד מהחוזה;</w:t>
      </w: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tabs>
          <w:tab w:val="left" w:pos="567"/>
        </w:tabs>
        <w:spacing w:line="360" w:lineRule="auto"/>
        <w:ind w:left="1440" w:hanging="1440"/>
        <w:jc w:val="both"/>
        <w:rPr>
          <w:rFonts w:asciiTheme="majorBidi" w:hAnsiTheme="majorBidi" w:cstheme="majorBidi"/>
          <w:rtl/>
        </w:rPr>
      </w:pPr>
      <w:r w:rsidRPr="001C73ED">
        <w:rPr>
          <w:rFonts w:asciiTheme="majorBidi" w:hAnsiTheme="majorBidi" w:cstheme="majorBidi"/>
          <w:rtl/>
        </w:rPr>
        <w:t xml:space="preserve">והואיל </w:t>
      </w:r>
      <w:r w:rsidRPr="001C73ED">
        <w:rPr>
          <w:rFonts w:asciiTheme="majorBidi" w:hAnsiTheme="majorBidi" w:cstheme="majorBidi"/>
          <w:rtl/>
        </w:rPr>
        <w:tab/>
        <w:t>והעבודה תבוצע מיום ____________ ועד יום _________, ובהתאם להנחיות ולו</w:t>
      </w:r>
      <w:r w:rsidR="008A5EE2" w:rsidRPr="001C73ED">
        <w:rPr>
          <w:rFonts w:asciiTheme="majorBidi" w:hAnsiTheme="majorBidi" w:cstheme="majorBidi"/>
          <w:rtl/>
        </w:rPr>
        <w:t xml:space="preserve">חות זמנים </w:t>
      </w:r>
      <w:r w:rsidRPr="001C73ED">
        <w:rPr>
          <w:rFonts w:asciiTheme="majorBidi" w:hAnsiTheme="majorBidi" w:cstheme="majorBidi"/>
          <w:rtl/>
        </w:rPr>
        <w:t xml:space="preserve">שיקבע המשרד. </w:t>
      </w: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tabs>
          <w:tab w:val="left" w:pos="567"/>
        </w:tabs>
        <w:spacing w:line="360" w:lineRule="auto"/>
        <w:jc w:val="both"/>
        <w:rPr>
          <w:rFonts w:asciiTheme="majorBidi" w:hAnsiTheme="majorBidi" w:cstheme="majorBidi"/>
          <w:rtl/>
        </w:rPr>
      </w:pPr>
      <w:r w:rsidRPr="001C73ED">
        <w:rPr>
          <w:rFonts w:asciiTheme="majorBidi" w:hAnsiTheme="majorBidi" w:cstheme="majorBidi"/>
          <w:rtl/>
        </w:rPr>
        <w:t>לפיכך הוסכם, הוצהר והותנה בין הצדדים כדלקמן:</w:t>
      </w: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פרשנות</w:t>
      </w:r>
    </w:p>
    <w:p w:rsidR="00DA1730" w:rsidRPr="001C73ED" w:rsidRDefault="008A5EE2" w:rsidP="00ED1BF9">
      <w:pPr>
        <w:tabs>
          <w:tab w:val="left" w:pos="567"/>
        </w:tabs>
        <w:spacing w:line="360" w:lineRule="auto"/>
        <w:jc w:val="both"/>
        <w:rPr>
          <w:rFonts w:asciiTheme="majorBidi" w:hAnsiTheme="majorBidi" w:cstheme="majorBidi"/>
        </w:rPr>
      </w:pPr>
      <w:r w:rsidRPr="001C73ED">
        <w:rPr>
          <w:rFonts w:asciiTheme="majorBidi" w:hAnsiTheme="majorBidi" w:cstheme="majorBidi"/>
          <w:rtl/>
        </w:rPr>
        <w:tab/>
      </w:r>
      <w:r w:rsidR="00DA1730" w:rsidRPr="001C73ED">
        <w:rPr>
          <w:rFonts w:asciiTheme="majorBidi" w:hAnsiTheme="majorBidi" w:cstheme="majorBidi"/>
          <w:rtl/>
        </w:rPr>
        <w:t>המבוא לחוזה זה והנספח לו מהווים חלק בלתי נפרד ממנו.</w:t>
      </w:r>
    </w:p>
    <w:p w:rsidR="00DA1730" w:rsidRPr="001C73ED" w:rsidRDefault="008A5EE2" w:rsidP="00ED1BF9">
      <w:pPr>
        <w:tabs>
          <w:tab w:val="left" w:pos="567"/>
        </w:tabs>
        <w:spacing w:line="360" w:lineRule="auto"/>
        <w:jc w:val="both"/>
        <w:rPr>
          <w:rFonts w:asciiTheme="majorBidi" w:hAnsiTheme="majorBidi" w:cstheme="majorBidi"/>
        </w:rPr>
      </w:pPr>
      <w:r w:rsidRPr="001C73ED">
        <w:rPr>
          <w:rFonts w:asciiTheme="majorBidi" w:hAnsiTheme="majorBidi" w:cstheme="majorBidi"/>
          <w:rtl/>
        </w:rPr>
        <w:tab/>
      </w:r>
      <w:r w:rsidR="00DA1730" w:rsidRPr="001C73ED">
        <w:rPr>
          <w:rFonts w:asciiTheme="majorBidi" w:hAnsiTheme="majorBidi" w:cstheme="majorBidi"/>
          <w:rtl/>
        </w:rPr>
        <w:t xml:space="preserve">חוק הפרשנות </w:t>
      </w:r>
      <w:proofErr w:type="spellStart"/>
      <w:r w:rsidR="00DA1730" w:rsidRPr="001C73ED">
        <w:rPr>
          <w:rFonts w:asciiTheme="majorBidi" w:hAnsiTheme="majorBidi" w:cstheme="majorBidi"/>
          <w:rtl/>
        </w:rPr>
        <w:t>התשמ"א</w:t>
      </w:r>
      <w:proofErr w:type="spellEnd"/>
      <w:r w:rsidR="00DA1730" w:rsidRPr="001C73ED">
        <w:rPr>
          <w:rFonts w:asciiTheme="majorBidi" w:hAnsiTheme="majorBidi" w:cstheme="majorBidi"/>
          <w:rtl/>
        </w:rPr>
        <w:t xml:space="preserve"> - 1981 יחול על הסכם זה כאילו היה חיקוק</w:t>
      </w:r>
      <w:r w:rsidR="00DA1730" w:rsidRPr="001C73ED">
        <w:rPr>
          <w:rFonts w:asciiTheme="majorBidi" w:hAnsiTheme="majorBidi" w:cstheme="majorBidi"/>
        </w:rPr>
        <w:t>.</w:t>
      </w:r>
    </w:p>
    <w:p w:rsidR="00DA1730" w:rsidRPr="001C73ED" w:rsidRDefault="008A5EE2" w:rsidP="00ED1BF9">
      <w:pPr>
        <w:tabs>
          <w:tab w:val="left" w:pos="567"/>
        </w:tabs>
        <w:spacing w:line="360" w:lineRule="auto"/>
        <w:jc w:val="both"/>
        <w:rPr>
          <w:rFonts w:asciiTheme="majorBidi" w:hAnsiTheme="majorBidi" w:cstheme="majorBidi"/>
        </w:rPr>
      </w:pPr>
      <w:r w:rsidRPr="001C73ED">
        <w:rPr>
          <w:rFonts w:asciiTheme="majorBidi" w:hAnsiTheme="majorBidi" w:cstheme="majorBidi"/>
          <w:rtl/>
        </w:rPr>
        <w:tab/>
      </w:r>
      <w:r w:rsidR="00DA1730" w:rsidRPr="001C73ED">
        <w:rPr>
          <w:rFonts w:asciiTheme="majorBidi" w:hAnsiTheme="majorBidi" w:cstheme="majorBidi"/>
          <w:rtl/>
        </w:rPr>
        <w:t>כותרות הסעיפים הוכנסו כמראי מקום בלבד, ואין להשתמש בהן לשום פרשנות.</w:t>
      </w:r>
    </w:p>
    <w:p w:rsidR="008A5EE2" w:rsidRPr="001C73ED" w:rsidRDefault="008A5EE2" w:rsidP="00ED1BF9">
      <w:pPr>
        <w:tabs>
          <w:tab w:val="left" w:pos="567"/>
        </w:tabs>
        <w:spacing w:line="360" w:lineRule="auto"/>
        <w:jc w:val="both"/>
        <w:rPr>
          <w:rFonts w:asciiTheme="majorBidi" w:hAnsiTheme="majorBidi" w:cstheme="majorBidi"/>
          <w:rtl/>
        </w:rPr>
      </w:pPr>
      <w:r w:rsidRPr="001C73ED">
        <w:rPr>
          <w:rFonts w:asciiTheme="majorBidi" w:hAnsiTheme="majorBidi" w:cstheme="majorBidi"/>
          <w:rtl/>
        </w:rPr>
        <w:tab/>
      </w:r>
      <w:r w:rsidR="00DA1730" w:rsidRPr="001C73ED">
        <w:rPr>
          <w:rFonts w:asciiTheme="majorBidi" w:hAnsiTheme="majorBidi" w:cstheme="majorBidi"/>
          <w:rtl/>
        </w:rPr>
        <w:t xml:space="preserve">בחוזה זה לרבות המבוא לעיל תהא למונחים הבאים המשמעות המפורטת לצדם במידה וזו מתיישבת עם </w:t>
      </w:r>
    </w:p>
    <w:p w:rsidR="00DA1730" w:rsidRPr="001C73ED" w:rsidRDefault="008A5EE2" w:rsidP="00ED1BF9">
      <w:pPr>
        <w:tabs>
          <w:tab w:val="left" w:pos="567"/>
        </w:tabs>
        <w:spacing w:line="360" w:lineRule="auto"/>
        <w:jc w:val="both"/>
        <w:rPr>
          <w:rFonts w:asciiTheme="majorBidi" w:hAnsiTheme="majorBidi" w:cstheme="majorBidi"/>
        </w:rPr>
      </w:pPr>
      <w:r w:rsidRPr="001C73ED">
        <w:rPr>
          <w:rFonts w:asciiTheme="majorBidi" w:hAnsiTheme="majorBidi" w:cstheme="majorBidi"/>
          <w:rtl/>
        </w:rPr>
        <w:tab/>
      </w:r>
      <w:r w:rsidR="00DA1730" w:rsidRPr="001C73ED">
        <w:rPr>
          <w:rFonts w:asciiTheme="majorBidi" w:hAnsiTheme="majorBidi" w:cstheme="majorBidi"/>
          <w:rtl/>
        </w:rPr>
        <w:t>תוכן הדברים או הקשרם</w:t>
      </w:r>
      <w:r w:rsidR="00DA1730" w:rsidRPr="001C73ED">
        <w:rPr>
          <w:rFonts w:asciiTheme="majorBidi" w:hAnsiTheme="majorBidi" w:cstheme="majorBidi"/>
        </w:rPr>
        <w:t>.</w:t>
      </w:r>
    </w:p>
    <w:p w:rsidR="00DA1730" w:rsidRPr="001C73ED" w:rsidRDefault="008A5EE2" w:rsidP="00ED1BF9">
      <w:pPr>
        <w:tabs>
          <w:tab w:val="left" w:pos="567"/>
        </w:tabs>
        <w:spacing w:line="360" w:lineRule="auto"/>
        <w:jc w:val="both"/>
        <w:rPr>
          <w:rFonts w:asciiTheme="majorBidi" w:hAnsiTheme="majorBidi" w:cstheme="majorBidi"/>
          <w:rtl/>
        </w:rPr>
      </w:pPr>
      <w:r w:rsidRPr="001C73ED">
        <w:rPr>
          <w:rFonts w:asciiTheme="majorBidi" w:hAnsiTheme="majorBidi" w:cstheme="majorBidi"/>
          <w:rtl/>
        </w:rPr>
        <w:tab/>
      </w:r>
      <w:r w:rsidR="00DA1730" w:rsidRPr="001C73ED">
        <w:rPr>
          <w:rFonts w:asciiTheme="majorBidi" w:hAnsiTheme="majorBidi" w:cstheme="majorBidi"/>
          <w:rtl/>
        </w:rPr>
        <w:t>המזמין/המשרד: הנהלת בתי המשפט.</w:t>
      </w:r>
    </w:p>
    <w:p w:rsidR="00DA1730" w:rsidRPr="001C73ED" w:rsidRDefault="00DA1730" w:rsidP="00ED1BF9">
      <w:pPr>
        <w:tabs>
          <w:tab w:val="left" w:pos="567"/>
        </w:tabs>
        <w:spacing w:line="360" w:lineRule="auto"/>
        <w:jc w:val="both"/>
        <w:rPr>
          <w:rFonts w:asciiTheme="majorBidi" w:hAnsiTheme="majorBidi" w:cstheme="majorBidi"/>
          <w:rtl/>
        </w:rPr>
      </w:pPr>
    </w:p>
    <w:p w:rsidR="008A5EE2" w:rsidRPr="001C73ED" w:rsidRDefault="008A5EE2" w:rsidP="00ED1BF9">
      <w:pPr>
        <w:tabs>
          <w:tab w:val="left" w:pos="567"/>
        </w:tabs>
        <w:spacing w:line="360" w:lineRule="auto"/>
        <w:jc w:val="both"/>
        <w:rPr>
          <w:rFonts w:asciiTheme="majorBidi" w:hAnsiTheme="majorBidi" w:cstheme="majorBidi"/>
          <w:rtl/>
        </w:rPr>
      </w:pPr>
    </w:p>
    <w:p w:rsidR="008A5EE2" w:rsidRPr="001C73ED" w:rsidRDefault="00DA173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ההתקשרות:</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מתחייב לספק שירותים בהתאם לתנאי הסכם זה ונספחיו ולשביעות רצונו המלאה של המשרד.</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העבודה תבוצע בהתאם להנחיות המשרד.</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מצהיר כי הוא בעל יכולת מקצועית מתאימה לביצוע העבודה לשביעות רצונו של המשרד.</w:t>
      </w:r>
    </w:p>
    <w:p w:rsidR="008A5EE2"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הנהלת בתי המשפט רשאית להגדיל או להקטין את היקף ההתקשרות, ואף להוסיף ולגרוע שירותים בהתאם לשיקול דעתה הבלעדי. הנהלת בתי המשפט לא מתחייבת לרכוש מן הספק כמות מינימאלית או מכסימלית של שירותים והיא שומרת לעצמה את הזכות לרכוש את השירותים גם מגופים אחרים.</w:t>
      </w:r>
    </w:p>
    <w:p w:rsidR="008A5EE2"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מועדי מתן השירותים יהיו בהתאם לדרישות הנהלת בתי המשפט שימסרו לספק מעת לעת ובהתאם לתקציבה</w:t>
      </w:r>
      <w:r w:rsidRPr="001C73ED">
        <w:rPr>
          <w:rFonts w:asciiTheme="majorBidi" w:hAnsiTheme="majorBidi" w:cstheme="majorBidi"/>
        </w:rPr>
        <w:t>.</w:t>
      </w:r>
    </w:p>
    <w:p w:rsidR="008A5EE2"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למשרד נתונה הזכות להביא הסכם זה כולו או חלקו לקיצו בהודעה מוקדמת של 7 ימים לספק. נתנה הודעה כאמור, יפוג תוקפו של ההסכם, או של חלקו, לגביו ניתנה הודעה כאמור, וזאת בתום תקופת ההודעה המוקדמת</w:t>
      </w:r>
      <w:r w:rsidRPr="001C73ED">
        <w:rPr>
          <w:rFonts w:asciiTheme="majorBidi" w:hAnsiTheme="majorBidi" w:cstheme="majorBidi"/>
        </w:rPr>
        <w:t>.</w:t>
      </w:r>
    </w:p>
    <w:p w:rsidR="008A5EE2"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המשרד לא יהיה חייב לפצות ו/או לשפות את הספק ו/או לשלם לו תשלום כלשהו עקב הבאת ההסכם לקיצו וגם לא לשלם לספק עבור יתרת ההסכם שלא בוצעה</w:t>
      </w:r>
      <w:r w:rsidR="008A5EE2" w:rsidRPr="001C73ED">
        <w:rPr>
          <w:rFonts w:asciiTheme="majorBidi" w:hAnsiTheme="majorBidi" w:cstheme="majorBidi"/>
          <w:rtl/>
        </w:rPr>
        <w:t>.</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 xml:space="preserve">הנהלת בתי המשפט שומרת לעצמה הזכות לבטל את ההתקשרויות בכל עת ומכל טעם (לרבות אי אישור חוק התקציב, שינוי תוכנית העבודה וכיו"ב), ולספק לא תהא כל טענה בעניין. </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 xml:space="preserve">המשרד שומר לעצמו את הזכות להפסיק את ההתקשרות עם הספק, כולה או מקצתה – ביחס לכל רכיביו של העבודה, לחלקיה  או לפריטים מוגדרים ממנה, בין שהם ניתנים לפיצול ולהפרדה ובין שאינם ניתנים לפיצול ולהפרדה – אם </w:t>
      </w:r>
      <w:r w:rsidR="008A5EE2" w:rsidRPr="001C73ED">
        <w:rPr>
          <w:rFonts w:asciiTheme="majorBidi" w:hAnsiTheme="majorBidi" w:cstheme="majorBidi"/>
          <w:rtl/>
        </w:rPr>
        <w:t>מיד</w:t>
      </w:r>
      <w:r w:rsidRPr="001C73ED">
        <w:rPr>
          <w:rFonts w:asciiTheme="majorBidi" w:hAnsiTheme="majorBidi" w:cstheme="majorBidi"/>
          <w:rtl/>
        </w:rPr>
        <w:t xml:space="preserve"> עם קבלת ההצעה, אם במהלך ההתקשרות, אם לאלתר ואם לאחר מתן שהות לספק להתארגן או לתקן את הטעון ארגון או תיקון, אם אגב חיוב הספק בנשיאה בעלויות הפסקת ההתקשרות או הפיצול ואם אגב נשיאה בעלויות. המשרד שומר לעצמו את הזכות למסור רכיב מרכיבי ההתקשרות שפוצלו כאמור למי שיימצא מתאים על-ידיו או למי שיבחר לכך, לפי מיטב שיקול דעתו של המשרד, ולספק לא תהיה כל טענה בעניין. </w:t>
      </w:r>
    </w:p>
    <w:p w:rsidR="008A5EE2" w:rsidRPr="001C73ED" w:rsidRDefault="008A5EE2"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המשרד שומר</w:t>
      </w:r>
      <w:r w:rsidR="00DA1730" w:rsidRPr="001C73ED">
        <w:rPr>
          <w:rFonts w:asciiTheme="majorBidi" w:hAnsiTheme="majorBidi" w:cstheme="majorBidi"/>
          <w:rtl/>
        </w:rPr>
        <w:t xml:space="preserve"> לעצמ</w:t>
      </w:r>
      <w:r w:rsidRPr="001C73ED">
        <w:rPr>
          <w:rFonts w:asciiTheme="majorBidi" w:hAnsiTheme="majorBidi" w:cstheme="majorBidi"/>
          <w:rtl/>
        </w:rPr>
        <w:t>ו</w:t>
      </w:r>
      <w:r w:rsidR="00DA1730" w:rsidRPr="001C73ED">
        <w:rPr>
          <w:rFonts w:asciiTheme="majorBidi" w:hAnsiTheme="majorBidi" w:cstheme="majorBidi"/>
          <w:rtl/>
        </w:rPr>
        <w:t xml:space="preserve"> הזכות להעביר את ביצוע כל מתן השירות לספק אחר אם ימצא כי הספק לא </w:t>
      </w:r>
    </w:p>
    <w:p w:rsidR="00DA1730" w:rsidRPr="001C73ED" w:rsidRDefault="008A5EE2" w:rsidP="00ED1BF9">
      <w:pPr>
        <w:pStyle w:val="af7"/>
        <w:tabs>
          <w:tab w:val="left" w:pos="567"/>
        </w:tabs>
        <w:spacing w:line="360" w:lineRule="auto"/>
        <w:ind w:left="1080"/>
        <w:jc w:val="both"/>
        <w:rPr>
          <w:rFonts w:asciiTheme="majorBidi" w:hAnsiTheme="majorBidi" w:cstheme="majorBidi"/>
          <w:rtl/>
        </w:rPr>
      </w:pPr>
      <w:r w:rsidRPr="001C73ED">
        <w:rPr>
          <w:rFonts w:asciiTheme="majorBidi" w:hAnsiTheme="majorBidi" w:cstheme="majorBidi"/>
          <w:rtl/>
        </w:rPr>
        <w:tab/>
      </w:r>
      <w:r w:rsidR="00DA1730" w:rsidRPr="001C73ED">
        <w:rPr>
          <w:rFonts w:asciiTheme="majorBidi" w:hAnsiTheme="majorBidi" w:cstheme="majorBidi"/>
          <w:rtl/>
        </w:rPr>
        <w:t xml:space="preserve">עומד בתנאי ההסכם וכן במקרים אחרים כפי שימצא המשרד לנכון.   </w:t>
      </w: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התמורה</w:t>
      </w:r>
    </w:p>
    <w:p w:rsidR="008A5EE2" w:rsidRPr="001C73ED" w:rsidRDefault="008A5EE2" w:rsidP="00ED1BF9">
      <w:pPr>
        <w:pStyle w:val="af7"/>
        <w:numPr>
          <w:ilvl w:val="0"/>
          <w:numId w:val="35"/>
        </w:numPr>
        <w:tabs>
          <w:tab w:val="left" w:pos="567"/>
        </w:tabs>
        <w:spacing w:line="360" w:lineRule="auto"/>
        <w:jc w:val="both"/>
        <w:rPr>
          <w:rFonts w:asciiTheme="majorBidi" w:hAnsiTheme="majorBidi" w:cstheme="majorBidi"/>
          <w:vanish/>
          <w:rtl/>
        </w:rPr>
      </w:pP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 xml:space="preserve">התמורה אשר תשולם לספק הנה בסך ______________(כולל מע"מ). </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אין בסכום זה להוות התחייבות לתשלום מינימאלי כלשהו.</w:t>
      </w:r>
      <w:r w:rsidR="008A5EE2" w:rsidRPr="001C73ED">
        <w:rPr>
          <w:rFonts w:asciiTheme="majorBidi" w:hAnsiTheme="majorBidi" w:cstheme="majorBidi"/>
          <w:rtl/>
        </w:rPr>
        <w:t xml:space="preserve"> </w:t>
      </w:r>
      <w:r w:rsidRPr="001C73ED">
        <w:rPr>
          <w:rFonts w:asciiTheme="majorBidi" w:hAnsiTheme="majorBidi" w:cstheme="majorBidi"/>
          <w:rtl/>
        </w:rPr>
        <w:t>התשלום יבוצע ע"פ הביצוע בפועל.</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כל הגדלה של התמורה המקסימאלית תחייב אישור של חשבת המשרד ומורשה חתימה נוסף מטעם המשרד.</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חשבוניות שיוגשו ע"י הספק יועברו ליחידת הרכש המרכזית שבהנהלת בתי המשפט להקלדתן והעברתן לחשבות המשרד. מהחשבוניות יקוזזו הקנסות, באם יידרש קיזוז כמפורט בפרק הורדות מהתשלום עקב אי ביצוע העבודות במלואן  שבמסמך האפיון.</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התשלום יבוצע ע"פ הוראות החשב הכללי, כמקובל במשרדי המדינה ובכפוף לחוק התקציב.</w:t>
      </w: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tl/>
        </w:rPr>
      </w:pPr>
      <w:r w:rsidRPr="001C73ED">
        <w:rPr>
          <w:rFonts w:asciiTheme="majorBidi" w:hAnsiTheme="majorBidi" w:cstheme="majorBidi"/>
          <w:b/>
          <w:bCs/>
          <w:rtl/>
        </w:rPr>
        <w:t>ביטוח</w:t>
      </w:r>
    </w:p>
    <w:p w:rsidR="008A5EE2" w:rsidRPr="001C73ED" w:rsidRDefault="008A5EE2" w:rsidP="00ED1BF9">
      <w:pPr>
        <w:pStyle w:val="af7"/>
        <w:numPr>
          <w:ilvl w:val="0"/>
          <w:numId w:val="28"/>
        </w:numPr>
        <w:spacing w:line="360" w:lineRule="auto"/>
        <w:jc w:val="both"/>
        <w:rPr>
          <w:rFonts w:asciiTheme="majorBidi" w:hAnsiTheme="majorBidi" w:cstheme="majorBidi"/>
          <w:vanish/>
          <w:rtl/>
        </w:rPr>
      </w:pPr>
    </w:p>
    <w:p w:rsidR="00CE4A00" w:rsidRPr="001C73ED" w:rsidRDefault="00CE4A00" w:rsidP="00ED1BF9">
      <w:pPr>
        <w:pStyle w:val="af7"/>
        <w:numPr>
          <w:ilvl w:val="0"/>
          <w:numId w:val="35"/>
        </w:numPr>
        <w:tabs>
          <w:tab w:val="left" w:pos="567"/>
        </w:tabs>
        <w:spacing w:line="360" w:lineRule="auto"/>
        <w:jc w:val="both"/>
        <w:rPr>
          <w:rFonts w:asciiTheme="majorBidi" w:hAnsiTheme="majorBidi" w:cstheme="majorBidi"/>
          <w:vanish/>
          <w:rtl/>
        </w:rPr>
      </w:pPr>
    </w:p>
    <w:p w:rsidR="008A5EE2" w:rsidRPr="001C73ED" w:rsidRDefault="008A5EE2"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הספק מתחייב לבצע ולקיים את כל הביטוחים המפורטים בזה לטובתו ולטובת מדינת ישראל – הנהלת בתי המשפט כשהם כוללים את כל הכיסויים והתנאים הנדרשים, כאשר גבולות האחריות לא יפחתו מהמצוין להלן:</w:t>
      </w:r>
    </w:p>
    <w:p w:rsidR="008A5EE2" w:rsidRPr="001C73ED" w:rsidRDefault="008A5EE2" w:rsidP="00ED1BF9">
      <w:pPr>
        <w:pStyle w:val="af7"/>
        <w:numPr>
          <w:ilvl w:val="2"/>
          <w:numId w:val="35"/>
        </w:numPr>
        <w:tabs>
          <w:tab w:val="left" w:pos="567"/>
        </w:tabs>
        <w:spacing w:line="360" w:lineRule="auto"/>
        <w:ind w:left="1700" w:hanging="709"/>
        <w:jc w:val="both"/>
        <w:rPr>
          <w:rFonts w:asciiTheme="majorBidi" w:hAnsiTheme="majorBidi" w:cstheme="majorBidi"/>
          <w:b/>
          <w:bCs/>
        </w:rPr>
      </w:pPr>
      <w:r w:rsidRPr="001C73ED">
        <w:rPr>
          <w:rFonts w:asciiTheme="majorBidi" w:hAnsiTheme="majorBidi" w:cstheme="majorBidi"/>
          <w:b/>
          <w:bCs/>
          <w:rtl/>
        </w:rPr>
        <w:t xml:space="preserve">ביטוח חבות מעבידים  </w:t>
      </w:r>
    </w:p>
    <w:p w:rsidR="008A5EE2" w:rsidRPr="001C73ED" w:rsidRDefault="008A5EE2" w:rsidP="00ED1BF9">
      <w:pPr>
        <w:pStyle w:val="ac"/>
        <w:numPr>
          <w:ilvl w:val="0"/>
          <w:numId w:val="36"/>
        </w:numPr>
        <w:spacing w:after="120" w:line="360" w:lineRule="auto"/>
        <w:jc w:val="both"/>
        <w:rPr>
          <w:rFonts w:asciiTheme="majorBidi" w:hAnsiTheme="majorBidi" w:cstheme="majorBidi"/>
          <w:b/>
          <w:bCs/>
        </w:rPr>
      </w:pPr>
      <w:r w:rsidRPr="001C73ED">
        <w:rPr>
          <w:rFonts w:asciiTheme="majorBidi" w:hAnsiTheme="majorBidi" w:cstheme="majorBidi"/>
          <w:rtl/>
        </w:rPr>
        <w:t>הספק יבטח את אחריותו החוקית כלפי עובדיו בביטוח חבות מעבידים בכל תחומי מדינת ישראל והשטחים המוחזקים.</w:t>
      </w:r>
    </w:p>
    <w:p w:rsidR="008A5EE2" w:rsidRPr="001C73ED" w:rsidRDefault="008A5EE2" w:rsidP="00ED1BF9">
      <w:pPr>
        <w:pStyle w:val="ac"/>
        <w:numPr>
          <w:ilvl w:val="0"/>
          <w:numId w:val="36"/>
        </w:numPr>
        <w:spacing w:after="120" w:line="360" w:lineRule="auto"/>
        <w:jc w:val="both"/>
        <w:rPr>
          <w:rFonts w:asciiTheme="majorBidi" w:hAnsiTheme="majorBidi" w:cstheme="majorBidi"/>
        </w:rPr>
      </w:pPr>
      <w:r w:rsidRPr="001C73ED">
        <w:rPr>
          <w:rFonts w:asciiTheme="majorBidi" w:hAnsiTheme="majorBidi" w:cstheme="majorBidi"/>
          <w:rtl/>
        </w:rPr>
        <w:t>גבול האחריות לא יפחת מסך- 20,000,000 ₪  לעובד, למקרה ולתקופת הביטוח (שנה)</w:t>
      </w:r>
    </w:p>
    <w:p w:rsidR="008A5EE2" w:rsidRPr="001C73ED" w:rsidRDefault="008A5EE2" w:rsidP="00ED1BF9">
      <w:pPr>
        <w:pStyle w:val="ac"/>
        <w:numPr>
          <w:ilvl w:val="0"/>
          <w:numId w:val="36"/>
        </w:numPr>
        <w:spacing w:after="120" w:line="360" w:lineRule="auto"/>
        <w:jc w:val="both"/>
        <w:rPr>
          <w:rFonts w:asciiTheme="majorBidi" w:hAnsiTheme="majorBidi" w:cstheme="majorBidi"/>
        </w:rPr>
      </w:pPr>
      <w:r w:rsidRPr="001C73ED">
        <w:rPr>
          <w:rFonts w:asciiTheme="majorBidi" w:hAnsiTheme="majorBidi" w:cstheme="majorBidi"/>
          <w:rtl/>
        </w:rPr>
        <w:t>הביטוח יורחב לכסות את חבותו של המבוטח כלפי קבלנים, קבלני משנה ועובדיהם היה ויחשב כמעבידם.</w:t>
      </w:r>
    </w:p>
    <w:p w:rsidR="008A5EE2" w:rsidRPr="001C73ED" w:rsidRDefault="008A5EE2" w:rsidP="00ED1BF9">
      <w:pPr>
        <w:pStyle w:val="ac"/>
        <w:numPr>
          <w:ilvl w:val="0"/>
          <w:numId w:val="36"/>
        </w:numPr>
        <w:spacing w:after="120" w:line="360" w:lineRule="auto"/>
        <w:jc w:val="both"/>
        <w:rPr>
          <w:rFonts w:asciiTheme="majorBidi" w:hAnsiTheme="majorBidi" w:cstheme="majorBidi"/>
          <w:rtl/>
        </w:rPr>
      </w:pPr>
      <w:r w:rsidRPr="001C73ED">
        <w:rPr>
          <w:rFonts w:asciiTheme="majorBidi" w:hAnsiTheme="majorBidi" w:cstheme="majorBidi"/>
          <w:rtl/>
        </w:rPr>
        <w:t>הפוליסה תכלול הרחבה לפיה הכיסוי יחול גם על חבותו של המבוטח הנובעת מאחזקה ושימוש בכלי נשק ברישיון על ידו ועל ידי עובדיו או על ידי מי מטעמו.</w:t>
      </w:r>
    </w:p>
    <w:p w:rsidR="008A5EE2" w:rsidRPr="001C73ED" w:rsidRDefault="008A5EE2" w:rsidP="00ED1BF9">
      <w:pPr>
        <w:pStyle w:val="ac"/>
        <w:numPr>
          <w:ilvl w:val="0"/>
          <w:numId w:val="36"/>
        </w:numPr>
        <w:spacing w:after="240" w:line="360" w:lineRule="auto"/>
        <w:jc w:val="both"/>
        <w:rPr>
          <w:rFonts w:asciiTheme="majorBidi" w:hAnsiTheme="majorBidi" w:cstheme="majorBidi"/>
        </w:rPr>
      </w:pPr>
      <w:r w:rsidRPr="001C73ED">
        <w:rPr>
          <w:rFonts w:asciiTheme="majorBidi" w:hAnsiTheme="majorBidi" w:cstheme="majorBidi"/>
          <w:rtl/>
        </w:rPr>
        <w:t xml:space="preserve">הביטוח יורחב לשפות את מדינת ישראל – הנהלת בתי המשפט, היה ונטען לעניין קרות תאונת עבודה/מחלת מקצוע כלשהי כי הם נושאים בחבות מעביד כלשהם כלפי מי מעובדי הספק, קבלנים, קבלני משנה ועובדיהם שבשירותו.  </w:t>
      </w:r>
    </w:p>
    <w:p w:rsidR="008A5EE2" w:rsidRPr="001C73ED" w:rsidRDefault="008A5EE2" w:rsidP="00ED1BF9">
      <w:pPr>
        <w:pStyle w:val="af7"/>
        <w:numPr>
          <w:ilvl w:val="2"/>
          <w:numId w:val="35"/>
        </w:numPr>
        <w:tabs>
          <w:tab w:val="left" w:pos="567"/>
        </w:tabs>
        <w:spacing w:line="360" w:lineRule="auto"/>
        <w:ind w:left="1700" w:hanging="709"/>
        <w:jc w:val="both"/>
        <w:rPr>
          <w:rFonts w:asciiTheme="majorBidi" w:hAnsiTheme="majorBidi" w:cstheme="majorBidi"/>
          <w:b/>
          <w:bCs/>
        </w:rPr>
      </w:pPr>
      <w:r w:rsidRPr="001C73ED">
        <w:rPr>
          <w:rFonts w:asciiTheme="majorBidi" w:hAnsiTheme="majorBidi" w:cstheme="majorBidi"/>
          <w:b/>
          <w:bCs/>
          <w:rtl/>
        </w:rPr>
        <w:t>ביטוח אחריות כלפי צד שלישי</w:t>
      </w:r>
    </w:p>
    <w:p w:rsidR="008A5EE2" w:rsidRPr="001C73ED" w:rsidRDefault="008A5EE2" w:rsidP="00ED1BF9">
      <w:pPr>
        <w:pStyle w:val="ac"/>
        <w:numPr>
          <w:ilvl w:val="0"/>
          <w:numId w:val="37"/>
        </w:numPr>
        <w:spacing w:after="120" w:line="360" w:lineRule="auto"/>
        <w:jc w:val="both"/>
        <w:rPr>
          <w:rFonts w:asciiTheme="majorBidi" w:hAnsiTheme="majorBidi" w:cstheme="majorBidi"/>
        </w:rPr>
      </w:pPr>
      <w:r w:rsidRPr="001C73ED">
        <w:rPr>
          <w:rFonts w:asciiTheme="majorBidi" w:hAnsiTheme="majorBidi" w:cstheme="majorBidi"/>
          <w:rtl/>
        </w:rPr>
        <w:t xml:space="preserve">הספק יבטח את אחריותו החוקית על פי דיני מדינת ישראל בביטוח אחריות כלפי צד שלישי גוף ורכוש (כולל נזקי גרר), בכל תחומי מדינת ישראל והשטחים המוחזקים.                 </w:t>
      </w:r>
    </w:p>
    <w:p w:rsidR="008A5EE2" w:rsidRPr="001C73ED" w:rsidRDefault="008A5EE2" w:rsidP="00ED1BF9">
      <w:pPr>
        <w:pStyle w:val="ac"/>
        <w:numPr>
          <w:ilvl w:val="0"/>
          <w:numId w:val="37"/>
        </w:numPr>
        <w:spacing w:after="120" w:line="360" w:lineRule="auto"/>
        <w:jc w:val="both"/>
        <w:rPr>
          <w:rFonts w:asciiTheme="majorBidi" w:hAnsiTheme="majorBidi" w:cstheme="majorBidi"/>
        </w:rPr>
      </w:pPr>
      <w:r w:rsidRPr="001C73ED">
        <w:rPr>
          <w:rFonts w:asciiTheme="majorBidi" w:hAnsiTheme="majorBidi" w:cstheme="majorBidi"/>
          <w:rtl/>
        </w:rPr>
        <w:t xml:space="preserve">גבול האחריות לא יפחת מסך- 8,000,000 ₪ למקרה ולתקופת הביטוח (שנה). </w:t>
      </w:r>
    </w:p>
    <w:p w:rsidR="008A5EE2" w:rsidRPr="001C73ED" w:rsidRDefault="008A5EE2" w:rsidP="00ED1BF9">
      <w:pPr>
        <w:pStyle w:val="ac"/>
        <w:numPr>
          <w:ilvl w:val="0"/>
          <w:numId w:val="37"/>
        </w:numPr>
        <w:spacing w:after="120" w:line="360" w:lineRule="auto"/>
        <w:jc w:val="both"/>
        <w:rPr>
          <w:rFonts w:asciiTheme="majorBidi" w:hAnsiTheme="majorBidi" w:cstheme="majorBidi"/>
        </w:rPr>
      </w:pPr>
      <w:r w:rsidRPr="001C73ED">
        <w:rPr>
          <w:rFonts w:asciiTheme="majorBidi" w:hAnsiTheme="majorBidi" w:cstheme="majorBidi"/>
          <w:rtl/>
        </w:rPr>
        <w:t xml:space="preserve">בפוליסה ייכלל סעיף אחריות צולבת - </w:t>
      </w:r>
      <w:r w:rsidRPr="001C73ED">
        <w:rPr>
          <w:rFonts w:asciiTheme="majorBidi" w:hAnsiTheme="majorBidi" w:cstheme="majorBidi"/>
        </w:rPr>
        <w:t>Cross  Liability</w:t>
      </w:r>
      <w:r w:rsidRPr="001C73ED">
        <w:rPr>
          <w:rFonts w:asciiTheme="majorBidi" w:hAnsiTheme="majorBidi" w:cstheme="majorBidi"/>
          <w:rtl/>
        </w:rPr>
        <w:t>.</w:t>
      </w:r>
    </w:p>
    <w:p w:rsidR="008A5EE2" w:rsidRPr="001C73ED" w:rsidRDefault="008A5EE2" w:rsidP="00ED1BF9">
      <w:pPr>
        <w:pStyle w:val="ac"/>
        <w:numPr>
          <w:ilvl w:val="0"/>
          <w:numId w:val="37"/>
        </w:numPr>
        <w:spacing w:after="120" w:line="360" w:lineRule="auto"/>
        <w:jc w:val="both"/>
        <w:rPr>
          <w:rFonts w:asciiTheme="majorBidi" w:hAnsiTheme="majorBidi" w:cstheme="majorBidi"/>
          <w:rtl/>
        </w:rPr>
      </w:pPr>
      <w:r w:rsidRPr="001C73ED">
        <w:rPr>
          <w:rFonts w:asciiTheme="majorBidi" w:hAnsiTheme="majorBidi" w:cstheme="majorBidi"/>
          <w:rtl/>
        </w:rPr>
        <w:t>הפוליסה תכלול הרחבה לפיה הכיסוי יחול גם על חבותו של המבוטח הנובעת מאחזקה ושימוש בכלי נשק ברישיון על ידו ועל ידי עובדיו או על ידי מי מטעמו.</w:t>
      </w:r>
    </w:p>
    <w:p w:rsidR="008A5EE2" w:rsidRPr="001C73ED" w:rsidRDefault="008A5EE2" w:rsidP="00ED1BF9">
      <w:pPr>
        <w:pStyle w:val="ac"/>
        <w:numPr>
          <w:ilvl w:val="0"/>
          <w:numId w:val="37"/>
        </w:numPr>
        <w:spacing w:after="120" w:line="360" w:lineRule="auto"/>
        <w:jc w:val="both"/>
        <w:rPr>
          <w:rFonts w:asciiTheme="majorBidi" w:hAnsiTheme="majorBidi" w:cstheme="majorBidi"/>
        </w:rPr>
      </w:pPr>
      <w:r w:rsidRPr="001C73ED">
        <w:rPr>
          <w:rFonts w:asciiTheme="majorBidi" w:hAnsiTheme="majorBidi" w:cstheme="majorBidi"/>
          <w:rtl/>
        </w:rPr>
        <w:t xml:space="preserve">הביטוח יורחב לכסות את חבותו של המבוטח כלפי צד שלישי בגין פעילות של קבלני משנה ועובדיהם. </w:t>
      </w:r>
    </w:p>
    <w:p w:rsidR="008A5EE2" w:rsidRPr="001C73ED" w:rsidRDefault="008A5EE2" w:rsidP="00ED1BF9">
      <w:pPr>
        <w:pStyle w:val="ac"/>
        <w:numPr>
          <w:ilvl w:val="0"/>
          <w:numId w:val="37"/>
        </w:numPr>
        <w:spacing w:after="120" w:line="360" w:lineRule="auto"/>
        <w:jc w:val="both"/>
        <w:rPr>
          <w:rFonts w:asciiTheme="majorBidi" w:hAnsiTheme="majorBidi" w:cstheme="majorBidi"/>
          <w:rtl/>
        </w:rPr>
      </w:pPr>
      <w:r w:rsidRPr="001C73ED">
        <w:rPr>
          <w:rFonts w:asciiTheme="majorBidi" w:hAnsiTheme="majorBidi" w:cstheme="majorBidi"/>
          <w:rtl/>
        </w:rPr>
        <w:t xml:space="preserve">חריג ביטוח אחריות מקצועית לגבי נזקי גוף – יבוטל.  </w:t>
      </w:r>
    </w:p>
    <w:p w:rsidR="008A5EE2" w:rsidRPr="001C73ED" w:rsidRDefault="008A5EE2" w:rsidP="00ED1BF9">
      <w:pPr>
        <w:pStyle w:val="ac"/>
        <w:numPr>
          <w:ilvl w:val="0"/>
          <w:numId w:val="37"/>
        </w:numPr>
        <w:spacing w:after="120" w:line="360" w:lineRule="auto"/>
        <w:jc w:val="both"/>
        <w:rPr>
          <w:rFonts w:asciiTheme="majorBidi" w:hAnsiTheme="majorBidi" w:cstheme="majorBidi"/>
        </w:rPr>
      </w:pPr>
      <w:r w:rsidRPr="001C73ED">
        <w:rPr>
          <w:rFonts w:asciiTheme="majorBidi" w:hAnsiTheme="majorBidi" w:cstheme="majorBidi"/>
          <w:rtl/>
        </w:rPr>
        <w:t xml:space="preserve">כל סייג/חריג המתייחס להרעלה מכל סוג שהוא, חומר זר ו/או מזיק אחר במאכל או במשקה יבוטל. </w:t>
      </w:r>
    </w:p>
    <w:p w:rsidR="008A5EE2" w:rsidRPr="001C73ED" w:rsidRDefault="008A5EE2" w:rsidP="00ED1BF9">
      <w:pPr>
        <w:pStyle w:val="ac"/>
        <w:numPr>
          <w:ilvl w:val="0"/>
          <w:numId w:val="37"/>
        </w:numPr>
        <w:spacing w:after="120" w:line="360" w:lineRule="auto"/>
        <w:jc w:val="both"/>
        <w:rPr>
          <w:rFonts w:asciiTheme="majorBidi" w:hAnsiTheme="majorBidi" w:cstheme="majorBidi"/>
        </w:rPr>
      </w:pPr>
      <w:r w:rsidRPr="001C73ED">
        <w:rPr>
          <w:rFonts w:asciiTheme="majorBidi" w:hAnsiTheme="majorBidi" w:cstheme="majorBidi"/>
          <w:rtl/>
        </w:rPr>
        <w:t>הביטוח יורחב לשפות את מדינת ישראל – הנהלת בתי המשפט, ככל שייחשבו אחראים למעשי ו/או מחדלי הספק והפועלים מטעמו.</w:t>
      </w:r>
    </w:p>
    <w:p w:rsidR="008A5EE2" w:rsidRPr="001C73ED" w:rsidRDefault="008A5EE2" w:rsidP="00ED1BF9">
      <w:pPr>
        <w:pStyle w:val="ac"/>
        <w:spacing w:line="360" w:lineRule="auto"/>
        <w:ind w:left="720"/>
        <w:jc w:val="both"/>
        <w:rPr>
          <w:rFonts w:asciiTheme="majorBidi" w:hAnsiTheme="majorBidi" w:cstheme="majorBidi"/>
          <w:b/>
          <w:bCs/>
          <w:u w:val="single"/>
          <w:rtl/>
        </w:rPr>
      </w:pPr>
    </w:p>
    <w:p w:rsidR="008A5EE2" w:rsidRPr="001C73ED" w:rsidRDefault="008A5EE2" w:rsidP="00ED1BF9">
      <w:pPr>
        <w:pStyle w:val="ac"/>
        <w:spacing w:line="360" w:lineRule="auto"/>
        <w:ind w:left="720"/>
        <w:jc w:val="both"/>
        <w:rPr>
          <w:rFonts w:asciiTheme="majorBidi" w:hAnsiTheme="majorBidi" w:cstheme="majorBidi"/>
          <w:b/>
          <w:bCs/>
          <w:u w:val="single"/>
          <w:rtl/>
        </w:rPr>
      </w:pPr>
    </w:p>
    <w:p w:rsidR="008A5EE2" w:rsidRPr="001C73ED" w:rsidRDefault="008A5EE2" w:rsidP="00ED1BF9">
      <w:pPr>
        <w:pStyle w:val="ac"/>
        <w:spacing w:line="360" w:lineRule="auto"/>
        <w:ind w:left="720"/>
        <w:jc w:val="both"/>
        <w:rPr>
          <w:rFonts w:asciiTheme="majorBidi" w:hAnsiTheme="majorBidi" w:cstheme="majorBidi"/>
          <w:b/>
          <w:bCs/>
          <w:u w:val="single"/>
          <w:rtl/>
        </w:rPr>
      </w:pPr>
    </w:p>
    <w:p w:rsidR="008A5EE2" w:rsidRPr="001C73ED" w:rsidRDefault="008A5EE2" w:rsidP="00ED1BF9">
      <w:pPr>
        <w:pStyle w:val="ac"/>
        <w:spacing w:line="360" w:lineRule="auto"/>
        <w:ind w:left="720"/>
        <w:jc w:val="both"/>
        <w:rPr>
          <w:rFonts w:asciiTheme="majorBidi" w:hAnsiTheme="majorBidi" w:cstheme="majorBidi"/>
          <w:b/>
          <w:bCs/>
          <w:u w:val="single"/>
        </w:rPr>
      </w:pPr>
    </w:p>
    <w:p w:rsidR="008A5EE2" w:rsidRPr="001C73ED" w:rsidRDefault="008A5EE2" w:rsidP="00ED1BF9">
      <w:pPr>
        <w:pStyle w:val="af7"/>
        <w:numPr>
          <w:ilvl w:val="2"/>
          <w:numId w:val="35"/>
        </w:numPr>
        <w:tabs>
          <w:tab w:val="left" w:pos="567"/>
        </w:tabs>
        <w:spacing w:line="360" w:lineRule="auto"/>
        <w:ind w:left="1700" w:hanging="709"/>
        <w:jc w:val="both"/>
        <w:rPr>
          <w:rFonts w:asciiTheme="majorBidi" w:hAnsiTheme="majorBidi" w:cstheme="majorBidi"/>
          <w:b/>
          <w:bCs/>
          <w:rtl/>
        </w:rPr>
      </w:pPr>
      <w:r w:rsidRPr="001C73ED">
        <w:rPr>
          <w:rFonts w:asciiTheme="majorBidi" w:hAnsiTheme="majorBidi" w:cstheme="majorBidi"/>
          <w:b/>
          <w:bCs/>
          <w:rtl/>
        </w:rPr>
        <w:t xml:space="preserve">ביטוחי רכוש </w:t>
      </w:r>
    </w:p>
    <w:p w:rsidR="008A5EE2" w:rsidRPr="001C73ED" w:rsidRDefault="008A5EE2" w:rsidP="00ED1BF9">
      <w:pPr>
        <w:pStyle w:val="ac"/>
        <w:spacing w:line="360" w:lineRule="auto"/>
        <w:ind w:left="1700" w:firstLine="11"/>
        <w:jc w:val="both"/>
        <w:rPr>
          <w:rFonts w:asciiTheme="majorBidi" w:hAnsiTheme="majorBidi" w:cstheme="majorBidi"/>
          <w:rtl/>
        </w:rPr>
      </w:pPr>
      <w:r w:rsidRPr="001C73ED">
        <w:rPr>
          <w:rFonts w:asciiTheme="majorBidi" w:hAnsiTheme="majorBidi" w:cstheme="majorBidi"/>
          <w:rtl/>
        </w:rPr>
        <w:t>הספק יבטח את מתקני המטווחים ותכולתם*, כולל הציוד שבהם בביטוח מסוג "אש מורחב" בערכי כינון.</w:t>
      </w:r>
      <w:r w:rsidR="00CE4A00" w:rsidRPr="001C73ED">
        <w:rPr>
          <w:rFonts w:asciiTheme="majorBidi" w:hAnsiTheme="majorBidi" w:cstheme="majorBidi"/>
          <w:rtl/>
        </w:rPr>
        <w:t xml:space="preserve"> </w:t>
      </w:r>
      <w:r w:rsidRPr="001C73ED">
        <w:rPr>
          <w:rFonts w:asciiTheme="majorBidi" w:hAnsiTheme="majorBidi" w:cstheme="majorBidi"/>
          <w:rtl/>
        </w:rPr>
        <w:t xml:space="preserve">לחילופין יוודא הספק כי הציוד, וכל רכוש אחר שאינו שלו יהיה מבוטח על ידי בעלי הרכוש/ משכירי הרכוש ויכלול סעיף ויתור על זכות השיבוב כלפי מדינת  ישראל - הנהלת בתי המשפט ועובדיהם. הוויתור לא יחול לטובת אדם שגרם לנזק מתוך כוונת זדון.      </w:t>
      </w:r>
    </w:p>
    <w:p w:rsidR="008A5EE2" w:rsidRPr="001C73ED" w:rsidRDefault="008A5EE2" w:rsidP="00ED1BF9">
      <w:pPr>
        <w:spacing w:line="360" w:lineRule="auto"/>
        <w:ind w:left="1841" w:hanging="141"/>
        <w:jc w:val="both"/>
        <w:rPr>
          <w:rFonts w:asciiTheme="majorBidi" w:hAnsiTheme="majorBidi" w:cstheme="majorBidi"/>
          <w:rtl/>
        </w:rPr>
      </w:pPr>
      <w:r w:rsidRPr="001C73ED">
        <w:rPr>
          <w:rFonts w:asciiTheme="majorBidi" w:hAnsiTheme="majorBidi" w:cstheme="majorBidi"/>
          <w:rtl/>
        </w:rPr>
        <w:t>*כחלופה לעריכת ביטוח לתכולה ולציוד שבבעלות הספק ומשמש אותו לביצוע השירותים נשוא הסכם זה, וככל ולא נערכו הביטוח האמור, במלואו או בחלקו, הספק פוטר מאחריות את מדינת ישראל – משרד הנהלת בתי המשפט ועובדיהם מנזק ו/או אבדן אשר ייגרמו לציוד כאמור ומתחייב שלא לתבוע בגין נזקים אילו את מדינת ישראל – משרד הנהלת בתי המשפט ועובדיהם. הפטור כאמור לא יחול לטובת אדם שגרם לנזק מתוך כוונת זדון.</w:t>
      </w:r>
    </w:p>
    <w:p w:rsidR="00CE4A00" w:rsidRPr="001C73ED" w:rsidRDefault="008A5EE2"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כללי</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בכל פוליסות הביטוח הנדרשות מהספק (מעבידים, אחריות כלפי צד שלישי ורכוש) יכללו התנאים הבאים:</w:t>
      </w:r>
    </w:p>
    <w:p w:rsidR="00CE4A00"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 xml:space="preserve">לשם המבוטח יתווספו כמבוטחים  נוספים :  </w:t>
      </w:r>
      <w:r w:rsidRPr="001C73ED">
        <w:rPr>
          <w:rFonts w:asciiTheme="majorBidi" w:hAnsiTheme="majorBidi" w:cstheme="majorBidi"/>
          <w:b/>
          <w:bCs/>
          <w:rtl/>
        </w:rPr>
        <w:t>מדינת ישראל -הנהלת בתי המשפט</w:t>
      </w:r>
      <w:r w:rsidRPr="001C73ED">
        <w:rPr>
          <w:rFonts w:asciiTheme="majorBidi" w:hAnsiTheme="majorBidi" w:cstheme="majorBidi"/>
          <w:rtl/>
        </w:rPr>
        <w:t xml:space="preserve">, בכפוף </w:t>
      </w:r>
    </w:p>
    <w:p w:rsidR="008A5EE2" w:rsidRPr="001C73ED" w:rsidRDefault="008A5EE2" w:rsidP="00ED1BF9">
      <w:pPr>
        <w:pStyle w:val="ac"/>
        <w:spacing w:after="120" w:line="360" w:lineRule="auto"/>
        <w:ind w:left="1841" w:firstLine="319"/>
        <w:jc w:val="both"/>
        <w:rPr>
          <w:rFonts w:asciiTheme="majorBidi" w:hAnsiTheme="majorBidi" w:cstheme="majorBidi"/>
        </w:rPr>
      </w:pPr>
      <w:r w:rsidRPr="001C73ED">
        <w:rPr>
          <w:rFonts w:asciiTheme="majorBidi" w:hAnsiTheme="majorBidi" w:cstheme="majorBidi"/>
          <w:rtl/>
        </w:rPr>
        <w:t>להרחבי השיפוי כמפורט לעיל.</w:t>
      </w:r>
    </w:p>
    <w:p w:rsidR="00CE4A00"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 xml:space="preserve">בכל מקרה של צמצום או ביטול הביטוח ע"י אחד הצדדים לא יהיה להם כל תוקף אלא אם ניתנה </w:t>
      </w:r>
    </w:p>
    <w:p w:rsidR="008A5EE2" w:rsidRPr="001C73ED" w:rsidRDefault="008A5EE2" w:rsidP="00ED1BF9">
      <w:pPr>
        <w:pStyle w:val="ac"/>
        <w:spacing w:after="120" w:line="360" w:lineRule="auto"/>
        <w:ind w:left="1841" w:firstLine="319"/>
        <w:jc w:val="both"/>
        <w:rPr>
          <w:rFonts w:asciiTheme="majorBidi" w:hAnsiTheme="majorBidi" w:cstheme="majorBidi"/>
        </w:rPr>
      </w:pPr>
      <w:r w:rsidRPr="001C73ED">
        <w:rPr>
          <w:rFonts w:asciiTheme="majorBidi" w:hAnsiTheme="majorBidi" w:cstheme="majorBidi"/>
          <w:rtl/>
        </w:rPr>
        <w:t xml:space="preserve">על כך הודעה מוקדמת של 60 יום לפחות במכתב רשום לחשב הנהלת בתי המשפט.  </w:t>
      </w:r>
    </w:p>
    <w:p w:rsidR="00CE4A00"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 xml:space="preserve">המבטח מוותר על כל זכות תחלוף/שיבוב, תביעה, השתתפות או חזרה כלפי מדינת ישראל </w:t>
      </w:r>
      <w:r w:rsidR="00CE4A00" w:rsidRPr="001C73ED">
        <w:rPr>
          <w:rFonts w:asciiTheme="majorBidi" w:hAnsiTheme="majorBidi" w:cstheme="majorBidi"/>
          <w:rtl/>
        </w:rPr>
        <w:t>–</w:t>
      </w:r>
      <w:r w:rsidRPr="001C73ED">
        <w:rPr>
          <w:rFonts w:asciiTheme="majorBidi" w:hAnsiTheme="majorBidi" w:cstheme="majorBidi"/>
          <w:rtl/>
        </w:rPr>
        <w:t xml:space="preserve"> </w:t>
      </w:r>
    </w:p>
    <w:p w:rsidR="008A5EE2" w:rsidRPr="001C73ED" w:rsidRDefault="008A5EE2" w:rsidP="00ED1BF9">
      <w:pPr>
        <w:pStyle w:val="ac"/>
        <w:spacing w:after="120" w:line="360" w:lineRule="auto"/>
        <w:ind w:left="2160"/>
        <w:jc w:val="both"/>
        <w:rPr>
          <w:rFonts w:asciiTheme="majorBidi" w:hAnsiTheme="majorBidi" w:cstheme="majorBidi"/>
        </w:rPr>
      </w:pPr>
      <w:r w:rsidRPr="001C73ED">
        <w:rPr>
          <w:rFonts w:asciiTheme="majorBidi" w:hAnsiTheme="majorBidi" w:cstheme="majorBidi"/>
          <w:rtl/>
        </w:rPr>
        <w:t xml:space="preserve">הנהלת בתי המשפט ועובדיהם, ובלבד שהוויתור לא יחול לטובת אדם שגרם לנזק מתוך כוונת זדון.       </w:t>
      </w:r>
    </w:p>
    <w:p w:rsidR="00CE4A00"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 xml:space="preserve">הספק אחראי בלעדית כלפי המבטח לתשלום דמי הביטוח עבור כל הפוליסות ולמילוי כל החובות </w:t>
      </w:r>
    </w:p>
    <w:p w:rsidR="008A5EE2" w:rsidRPr="001C73ED" w:rsidRDefault="008A5EE2" w:rsidP="00ED1BF9">
      <w:pPr>
        <w:pStyle w:val="ac"/>
        <w:spacing w:after="120" w:line="360" w:lineRule="auto"/>
        <w:ind w:left="1841" w:firstLine="319"/>
        <w:jc w:val="both"/>
        <w:rPr>
          <w:rFonts w:asciiTheme="majorBidi" w:hAnsiTheme="majorBidi" w:cstheme="majorBidi"/>
          <w:rtl/>
        </w:rPr>
      </w:pPr>
      <w:r w:rsidRPr="001C73ED">
        <w:rPr>
          <w:rFonts w:asciiTheme="majorBidi" w:hAnsiTheme="majorBidi" w:cstheme="majorBidi"/>
          <w:rtl/>
        </w:rPr>
        <w:t>המוטלות על המבוטח על פי תנאי הפוליסות.</w:t>
      </w:r>
    </w:p>
    <w:p w:rsidR="008A5EE2"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 xml:space="preserve">ההשתתפויות העצמיות הנקובות בכל פוליסה ופוליסה תחולנה בלעדית על הספק.   </w:t>
      </w:r>
    </w:p>
    <w:p w:rsidR="008A5EE2"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 xml:space="preserve">כל סעיף בפוליסות הביטוח המפקיע או מקטין בדרך כל שהיא את אחריות המבטח, כאשר </w:t>
      </w:r>
      <w:r w:rsidRPr="001C73ED">
        <w:rPr>
          <w:rFonts w:asciiTheme="majorBidi" w:hAnsiTheme="majorBidi" w:cstheme="majorBidi"/>
          <w:rtl/>
        </w:rPr>
        <w:br/>
      </w:r>
      <w:r w:rsidR="00CE4A00" w:rsidRPr="001C73ED">
        <w:rPr>
          <w:rFonts w:asciiTheme="majorBidi" w:hAnsiTheme="majorBidi" w:cstheme="majorBidi"/>
          <w:rtl/>
        </w:rPr>
        <w:t xml:space="preserve">            </w:t>
      </w:r>
      <w:r w:rsidRPr="001C73ED">
        <w:rPr>
          <w:rFonts w:asciiTheme="majorBidi" w:hAnsiTheme="majorBidi" w:cstheme="majorBidi"/>
          <w:rtl/>
        </w:rPr>
        <w:t>קיים ביטוח אחר לא יופעל כלפי מדינת ישראל, והביטוח הינו בחזקת ביטוח ראשוני המזכה</w:t>
      </w:r>
      <w:r w:rsidRPr="001C73ED">
        <w:rPr>
          <w:rFonts w:asciiTheme="majorBidi" w:hAnsiTheme="majorBidi" w:cstheme="majorBidi"/>
          <w:rtl/>
        </w:rPr>
        <w:br/>
      </w:r>
      <w:r w:rsidR="00CE4A00" w:rsidRPr="001C73ED">
        <w:rPr>
          <w:rFonts w:asciiTheme="majorBidi" w:hAnsiTheme="majorBidi" w:cstheme="majorBidi"/>
          <w:rtl/>
        </w:rPr>
        <w:t xml:space="preserve">            </w:t>
      </w:r>
      <w:r w:rsidRPr="001C73ED">
        <w:rPr>
          <w:rFonts w:asciiTheme="majorBidi" w:hAnsiTheme="majorBidi" w:cstheme="majorBidi"/>
          <w:rtl/>
        </w:rPr>
        <w:t>במלוא הזכויות על פי הביטוח.</w:t>
      </w:r>
    </w:p>
    <w:p w:rsidR="00CE4A00"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 xml:space="preserve">תנאי הכיסוי של הפוליסות הנ"ל, לא יפחתו מהמקובל על פי תנאי "פוליסות נוסח ביט", בכפוף </w:t>
      </w:r>
    </w:p>
    <w:p w:rsidR="008A5EE2" w:rsidRPr="001C73ED" w:rsidRDefault="008A5EE2" w:rsidP="00ED1BF9">
      <w:pPr>
        <w:pStyle w:val="ac"/>
        <w:spacing w:after="120" w:line="360" w:lineRule="auto"/>
        <w:ind w:left="1841" w:firstLine="319"/>
        <w:jc w:val="both"/>
        <w:rPr>
          <w:rFonts w:asciiTheme="majorBidi" w:hAnsiTheme="majorBidi" w:cstheme="majorBidi"/>
        </w:rPr>
      </w:pPr>
      <w:r w:rsidRPr="001C73ED">
        <w:rPr>
          <w:rFonts w:asciiTheme="majorBidi" w:hAnsiTheme="majorBidi" w:cstheme="majorBidi"/>
          <w:rtl/>
        </w:rPr>
        <w:t>להרחבת הכיסויים כמפורט לעיל.</w:t>
      </w:r>
    </w:p>
    <w:p w:rsidR="008A5EE2" w:rsidRPr="001C73ED" w:rsidRDefault="008A5EE2" w:rsidP="00ED1BF9">
      <w:pPr>
        <w:pStyle w:val="ac"/>
        <w:numPr>
          <w:ilvl w:val="0"/>
          <w:numId w:val="38"/>
        </w:numPr>
        <w:spacing w:after="120" w:line="360" w:lineRule="auto"/>
        <w:ind w:firstLine="401"/>
        <w:jc w:val="both"/>
        <w:rPr>
          <w:rFonts w:asciiTheme="majorBidi" w:hAnsiTheme="majorBidi" w:cstheme="majorBidi"/>
        </w:rPr>
      </w:pPr>
      <w:r w:rsidRPr="001C73ED">
        <w:rPr>
          <w:rFonts w:asciiTheme="majorBidi" w:hAnsiTheme="majorBidi" w:cstheme="majorBidi"/>
          <w:rtl/>
        </w:rPr>
        <w:t>חריג כוונה ו/או רשלנות רבתי יבוטל ככל שקיים.</w:t>
      </w:r>
    </w:p>
    <w:p w:rsidR="008A5EE2" w:rsidRPr="001C73ED" w:rsidRDefault="008A5EE2" w:rsidP="00ED1BF9">
      <w:pPr>
        <w:spacing w:line="360" w:lineRule="auto"/>
        <w:jc w:val="both"/>
        <w:rPr>
          <w:rFonts w:asciiTheme="majorBidi" w:hAnsiTheme="majorBidi" w:cstheme="majorBidi"/>
          <w:rtl/>
        </w:rPr>
      </w:pP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מתחייב בכל תקופת ההתקשרות החוזית עם מדינת ישראל – הנהלת בתי המשפט, להחזיק בתוקף את פוליסות</w:t>
      </w:r>
      <w:r w:rsidR="00CE4A00" w:rsidRPr="001C73ED">
        <w:rPr>
          <w:rFonts w:asciiTheme="majorBidi" w:hAnsiTheme="majorBidi" w:cstheme="majorBidi"/>
          <w:rtl/>
        </w:rPr>
        <w:t xml:space="preserve"> </w:t>
      </w:r>
      <w:r w:rsidRPr="001C73ED">
        <w:rPr>
          <w:rFonts w:asciiTheme="majorBidi" w:hAnsiTheme="majorBidi" w:cstheme="majorBidi"/>
          <w:rtl/>
        </w:rPr>
        <w:t>הביטוח. הספק מתחייב כי פוליסות הביטוח תחודשנה על ידו מדי תקופת ביטוח, כל עוד ההסכם עם מדינת ישראל – הנהלת בתי המשפט, בתוקף.</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 xml:space="preserve">אישור בחתימתו של המבטח על קיום הביטוחים, יומצא על ידי הספק להנהלת בתי המשפט עד למועד חתימת ההסכם. הספק  מתחייב להציג את האישור חתום בחתימת המבטח אודות חידוש הפוליסות להנהלת בתי המשפט, לכל המאוחר שבועיים לפני תום תקופת הביטוח. </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b/>
          <w:bCs/>
          <w:rt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הינו/ם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בביטוחיה ללא הסתייגויות</w:t>
      </w:r>
      <w:r w:rsidRPr="001C73ED">
        <w:rPr>
          <w:rFonts w:asciiTheme="majorBidi" w:hAnsiTheme="majorBidi" w:cstheme="majorBidi"/>
          <w:rtl/>
        </w:rPr>
        <w:t>.</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 xml:space="preserve">מדינת ישראל – הנהלת בתי המשפט,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w:t>
      </w:r>
      <w:r w:rsidR="00CE4A00" w:rsidRPr="001C73ED">
        <w:rPr>
          <w:rFonts w:asciiTheme="majorBidi" w:hAnsiTheme="majorBidi" w:cstheme="majorBidi"/>
          <w:rtl/>
        </w:rPr>
        <w:t>4</w:t>
      </w:r>
      <w:r w:rsidRPr="001C73ED">
        <w:rPr>
          <w:rFonts w:asciiTheme="majorBidi" w:hAnsiTheme="majorBidi" w:cstheme="majorBidi"/>
          <w:rtl/>
        </w:rPr>
        <w:t>.1 לעיל.</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מצהיר ומתחייב כי זכות  מדינת ישראל – הנהלת בתי המשפט, לעריכת הבדיקה ולדרישת השינויים כמפורט לעיל אינן מטילות על מדינת ישראל – הנהלת בתי המשפט או</w:t>
      </w:r>
      <w:r w:rsidRPr="001C73ED">
        <w:rPr>
          <w:rFonts w:asciiTheme="majorBidi" w:hAnsiTheme="majorBidi" w:cstheme="majorBidi"/>
        </w:rPr>
        <w:t xml:space="preserve"> </w:t>
      </w:r>
      <w:r w:rsidRPr="001C73ED">
        <w:rPr>
          <w:rFonts w:asciiTheme="majorBidi" w:hAnsiTheme="majorBidi" w:cstheme="majorBidi"/>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למען הסר כל ספק מוסכם בזה כי הביטוחים הנדרשים לעיל,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 רכוש וחבות לרבות גוף ולקבוע את הביטוחים הנחוצים לרבות היקף הכיסויים, וגבולות האחריות בהתאם לכך.</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אין בכל האמור בסעיפי הביטוח כדי לפטור את הספק  מכל חובה החלה עליו על פי דין ועל פי ההסכם ואין לפרש</w:t>
      </w:r>
      <w:r w:rsidR="00CE4A00" w:rsidRPr="001C73ED">
        <w:rPr>
          <w:rFonts w:asciiTheme="majorBidi" w:hAnsiTheme="majorBidi" w:cstheme="majorBidi"/>
          <w:rtl/>
        </w:rPr>
        <w:t xml:space="preserve"> </w:t>
      </w:r>
      <w:r w:rsidRPr="001C73ED">
        <w:rPr>
          <w:rFonts w:asciiTheme="majorBidi" w:hAnsiTheme="majorBidi" w:cstheme="majorBidi"/>
          <w:rtl/>
        </w:rPr>
        <w:t>את האמור כוויתור של מדינת ישראל – הנהלת בתי המשפט, על כל זכות או סעד המוקנים להם על פי כל דין ועל פי הסכם זה.</w:t>
      </w:r>
    </w:p>
    <w:p w:rsidR="008A5EE2" w:rsidRPr="001C73ED" w:rsidRDefault="008A5EE2" w:rsidP="00ED1BF9">
      <w:pPr>
        <w:pStyle w:val="af7"/>
        <w:numPr>
          <w:ilvl w:val="2"/>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אי עמידה בתנאי סעיפי ביטוח אלו  מהווה הפרה יסודית של הסכם זה.</w:t>
      </w:r>
    </w:p>
    <w:p w:rsidR="00CE4A00" w:rsidRPr="001C73ED" w:rsidRDefault="00CE4A0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ערבות</w:t>
      </w:r>
    </w:p>
    <w:p w:rsidR="001C73ED" w:rsidRPr="001C73ED" w:rsidRDefault="001C73ED" w:rsidP="00ED1BF9">
      <w:pPr>
        <w:pStyle w:val="af7"/>
        <w:numPr>
          <w:ilvl w:val="0"/>
          <w:numId w:val="35"/>
        </w:numPr>
        <w:tabs>
          <w:tab w:val="left" w:pos="567"/>
        </w:tabs>
        <w:spacing w:line="360" w:lineRule="auto"/>
        <w:jc w:val="both"/>
        <w:rPr>
          <w:rFonts w:asciiTheme="majorBidi" w:hAnsiTheme="majorBidi" w:cstheme="majorBidi"/>
          <w:vanish/>
          <w:rtl/>
        </w:rPr>
      </w:pPr>
    </w:p>
    <w:p w:rsidR="00DA1730" w:rsidRPr="001C73ED" w:rsidRDefault="00CE4A00" w:rsidP="00BD3197">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הס</w:t>
      </w:r>
      <w:r w:rsidR="00DA1730" w:rsidRPr="001C73ED">
        <w:rPr>
          <w:rFonts w:asciiTheme="majorBidi" w:hAnsiTheme="majorBidi" w:cstheme="majorBidi"/>
          <w:rtl/>
        </w:rPr>
        <w:t xml:space="preserve">פק ימציא ערבות בנקאית לפקודת המשרד בסך של </w:t>
      </w:r>
      <w:r w:rsidR="00BD3197">
        <w:rPr>
          <w:rFonts w:asciiTheme="majorBidi" w:hAnsiTheme="majorBidi" w:cstheme="majorBidi" w:hint="cs"/>
          <w:rtl/>
        </w:rPr>
        <w:t>50,000 ₪</w:t>
      </w:r>
      <w:r w:rsidR="00DA1730" w:rsidRPr="001C73ED">
        <w:rPr>
          <w:rFonts w:asciiTheme="majorBidi" w:hAnsiTheme="majorBidi" w:cstheme="majorBidi"/>
          <w:rtl/>
        </w:rPr>
        <w:t xml:space="preserve"> שתוקפה עד ליום _______________.</w:t>
      </w: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שמירת סודיות, אבטחת מידע, היעדר ניגוד עניינים וזכויות יוצרים</w:t>
      </w:r>
    </w:p>
    <w:p w:rsidR="001C73ED" w:rsidRPr="001C73ED" w:rsidRDefault="001C73ED" w:rsidP="00ED1BF9">
      <w:pPr>
        <w:pStyle w:val="af7"/>
        <w:numPr>
          <w:ilvl w:val="0"/>
          <w:numId w:val="35"/>
        </w:numPr>
        <w:tabs>
          <w:tab w:val="left" w:pos="567"/>
        </w:tabs>
        <w:spacing w:line="360" w:lineRule="auto"/>
        <w:jc w:val="both"/>
        <w:rPr>
          <w:rFonts w:asciiTheme="majorBidi" w:hAnsiTheme="majorBidi" w:cstheme="majorBidi"/>
          <w:vanish/>
          <w:rtl/>
        </w:rPr>
      </w:pP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מתחייב לשמור בסוד ולא להעביר בכל דרך שהיא לכל אדם ידיעה כלשהי שהגיעה אליו אגב או בקשר להסכם זה</w:t>
      </w:r>
      <w:r w:rsidRPr="001C73ED">
        <w:rPr>
          <w:rFonts w:asciiTheme="majorBidi" w:hAnsiTheme="majorBidi" w:cstheme="majorBidi"/>
        </w:rPr>
        <w:t>.</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מצהיר ומאשר, כי ידוע לו כי אי מילוי התחייבויותיו על פי סעיף זה מהווה עבירה על פי סעיף 118 לחוק העונשין תשל"ז - 1977. חובת הסודיות לא תחול על ידיעות שהסכם זה מתיר או מחייב את גילוייו.</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מתחייב להחתים את עובדיו ואת הפועלים מטעמו, על הצהרת סודיות בנוסח התחייבותו של הספק לשמור על סודיות כמפורט לעיל</w:t>
      </w:r>
      <w:r w:rsidRPr="001C73ED">
        <w:rPr>
          <w:rFonts w:asciiTheme="majorBidi" w:hAnsiTheme="majorBidi" w:cstheme="majorBidi"/>
        </w:rPr>
        <w:t>.</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הספק ידאג לאבטח את כל המידע המגיע אליו במסגרת התקשרות זו, ולוודא שלא ייעשה בו כל שימוש אחר. כן יוודא השמדת כל הקבצים והרישומים של כל הפעילים בתוכניות השונות בתום ההתקשרות, אלא אם יידרש אחרת ע"י המשרד.</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 xml:space="preserve">הספק יבחר ויעסיק רק עובדים העונים על ההנחיות הביטחוניות של קב"ט המשרד. </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 xml:space="preserve">הספק לא ימסור ידיעה או מידע לאדם שלא יהיה מוסמך לקבלה ללא הרשאה מהמשרד. </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 xml:space="preserve">הספק ידאג שכל עובדיו וקבלני המשנה שלו ישמרו על המידע כאמור בחוק הגנת הפרטיות, </w:t>
      </w:r>
      <w:proofErr w:type="spellStart"/>
      <w:r w:rsidRPr="001C73ED">
        <w:rPr>
          <w:rFonts w:asciiTheme="majorBidi" w:hAnsiTheme="majorBidi" w:cstheme="majorBidi"/>
          <w:rtl/>
        </w:rPr>
        <w:t>התשמ"א</w:t>
      </w:r>
      <w:proofErr w:type="spellEnd"/>
      <w:r w:rsidRPr="001C73ED">
        <w:rPr>
          <w:rFonts w:asciiTheme="majorBidi" w:hAnsiTheme="majorBidi" w:cstheme="majorBidi"/>
          <w:rtl/>
        </w:rPr>
        <w:t xml:space="preserve"> -  1981 ותקנות הגנת הפרטיות (תנאי אחזקת מידע ושמירתו וסדרי העברת מידע בין גופים ציבוריים), </w:t>
      </w:r>
      <w:proofErr w:type="spellStart"/>
      <w:r w:rsidRPr="001C73ED">
        <w:rPr>
          <w:rFonts w:asciiTheme="majorBidi" w:hAnsiTheme="majorBidi" w:cstheme="majorBidi"/>
          <w:rtl/>
        </w:rPr>
        <w:t>התשמ"ו</w:t>
      </w:r>
      <w:proofErr w:type="spellEnd"/>
      <w:r w:rsidRPr="001C73ED">
        <w:rPr>
          <w:rFonts w:asciiTheme="majorBidi" w:hAnsiTheme="majorBidi" w:cstheme="majorBidi"/>
          <w:rtl/>
        </w:rPr>
        <w:t xml:space="preserve"> -  1986.</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הספק יחזיר למשרד כל חומר שיימסר לו בהקשר לפעילות זו בכל עת שיידרש לכך.</w:t>
      </w:r>
    </w:p>
    <w:p w:rsidR="001C73ED"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יתחייב כי הוא או מי מעובדיו אינו נמצא במצב של חשש לניגוד עניינים בין עבודתו המוצעת</w:t>
      </w:r>
      <w:r w:rsidR="001C73ED" w:rsidRPr="001C73ED">
        <w:rPr>
          <w:rFonts w:asciiTheme="majorBidi" w:hAnsiTheme="majorBidi" w:cstheme="majorBidi"/>
          <w:rtl/>
        </w:rPr>
        <w:t xml:space="preserve"> </w:t>
      </w:r>
      <w:r w:rsidRPr="001C73ED">
        <w:rPr>
          <w:rFonts w:asciiTheme="majorBidi" w:hAnsiTheme="majorBidi" w:cstheme="majorBidi"/>
          <w:rtl/>
        </w:rPr>
        <w:t xml:space="preserve">לבין עבודה עם גופים אחרים הקשורים במישרין או בעקיפין למשרד. בכל מקרה של קיום ניגוד עניינים </w:t>
      </w:r>
      <w:r w:rsidR="001C73ED" w:rsidRPr="001C73ED">
        <w:rPr>
          <w:rFonts w:asciiTheme="majorBidi" w:hAnsiTheme="majorBidi" w:cstheme="majorBidi"/>
          <w:rtl/>
        </w:rPr>
        <w:t xml:space="preserve">  </w:t>
      </w:r>
      <w:r w:rsidRPr="001C73ED">
        <w:rPr>
          <w:rFonts w:asciiTheme="majorBidi" w:hAnsiTheme="majorBidi" w:cstheme="majorBidi"/>
          <w:rtl/>
        </w:rPr>
        <w:t>כאמור, מתחייב הספק להודיע מראש למשרד מראש למשרד על קיום ניגוד עניינים ולפרט את מהותו.</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הספק יחתים את עובדיו וכן כל עובד אשר יחליף במהלך ההתקשרות עובד קיים על הצהרה ברוח  זאת. כמו כן, במקרים בהם הגיע המשרד למסקנה כי קיים חשש לניגוד עניינים, יפעל המשרד</w:t>
      </w:r>
      <w:r w:rsidR="001C73ED" w:rsidRPr="001C73ED">
        <w:rPr>
          <w:rFonts w:asciiTheme="majorBidi" w:hAnsiTheme="majorBidi" w:cstheme="majorBidi"/>
          <w:rtl/>
        </w:rPr>
        <w:t xml:space="preserve"> </w:t>
      </w:r>
      <w:r w:rsidRPr="001C73ED">
        <w:rPr>
          <w:rFonts w:asciiTheme="majorBidi" w:hAnsiTheme="majorBidi" w:cstheme="majorBidi"/>
          <w:rtl/>
        </w:rPr>
        <w:t>כמתחייב מן העניין.</w:t>
      </w:r>
    </w:p>
    <w:p w:rsidR="001C73ED" w:rsidRPr="001C73ED" w:rsidRDefault="001C73ED" w:rsidP="00ED1BF9">
      <w:pPr>
        <w:pStyle w:val="af7"/>
        <w:numPr>
          <w:ilvl w:val="0"/>
          <w:numId w:val="34"/>
        </w:numPr>
        <w:tabs>
          <w:tab w:val="left" w:pos="567"/>
        </w:tabs>
        <w:spacing w:line="360" w:lineRule="auto"/>
        <w:jc w:val="both"/>
        <w:rPr>
          <w:rFonts w:asciiTheme="majorBidi" w:hAnsiTheme="majorBidi" w:cstheme="majorBidi"/>
          <w:b/>
          <w:bCs/>
          <w:rtl/>
        </w:rPr>
      </w:pPr>
      <w:r w:rsidRPr="001C73ED">
        <w:rPr>
          <w:rFonts w:asciiTheme="majorBidi" w:hAnsiTheme="majorBidi" w:cstheme="majorBidi"/>
          <w:b/>
          <w:bCs/>
          <w:rtl/>
        </w:rPr>
        <w:t>יחסי עובד מעביד</w:t>
      </w:r>
    </w:p>
    <w:p w:rsidR="001C73ED" w:rsidRPr="001C73ED" w:rsidRDefault="001C73ED" w:rsidP="00ED1BF9">
      <w:pPr>
        <w:pStyle w:val="af7"/>
        <w:numPr>
          <w:ilvl w:val="0"/>
          <w:numId w:val="35"/>
        </w:numPr>
        <w:tabs>
          <w:tab w:val="left" w:pos="567"/>
        </w:tabs>
        <w:spacing w:line="360" w:lineRule="auto"/>
        <w:jc w:val="both"/>
        <w:rPr>
          <w:rFonts w:asciiTheme="majorBidi" w:hAnsiTheme="majorBidi" w:cstheme="majorBidi"/>
          <w:vanish/>
          <w:rtl/>
        </w:rPr>
      </w:pP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למען הסר ספק, הספק הינו ספק עצמאי ואין בינו לבין המדינה, או בין הפועלים מטעמו לבין המדינה יחסי עובד-מעביד</w:t>
      </w:r>
      <w:r w:rsidRPr="001C73ED">
        <w:rPr>
          <w:rFonts w:asciiTheme="majorBidi" w:hAnsiTheme="majorBidi" w:cstheme="majorBidi"/>
        </w:rPr>
        <w:t>.</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Pr>
      </w:pPr>
      <w:r w:rsidRPr="001C73ED">
        <w:rPr>
          <w:rFonts w:asciiTheme="majorBidi" w:hAnsiTheme="majorBidi" w:cstheme="majorBidi"/>
          <w:rtl/>
        </w:rPr>
        <w:t>על הספק בלבד יחולו כל תשלום או כל חובה אחרת שהוא חב בה לפועלים מטעמו, על פי כל דין, הסכם או נוהג, והוא מתחייב בזאת לקיים כל חובה או תשלום אשר חלים עליו כאמור</w:t>
      </w:r>
      <w:r w:rsidRPr="001C73ED">
        <w:rPr>
          <w:rFonts w:asciiTheme="majorBidi" w:hAnsiTheme="majorBidi" w:cstheme="majorBidi"/>
        </w:rPr>
        <w:t>.</w:t>
      </w:r>
    </w:p>
    <w:p w:rsidR="00DA1730" w:rsidRPr="001C73ED" w:rsidRDefault="00DA1730" w:rsidP="00ED1BF9">
      <w:pPr>
        <w:pStyle w:val="af7"/>
        <w:numPr>
          <w:ilvl w:val="1"/>
          <w:numId w:val="35"/>
        </w:numPr>
        <w:tabs>
          <w:tab w:val="left" w:pos="567"/>
        </w:tabs>
        <w:spacing w:line="360" w:lineRule="auto"/>
        <w:jc w:val="both"/>
        <w:rPr>
          <w:rFonts w:asciiTheme="majorBidi" w:hAnsiTheme="majorBidi" w:cstheme="majorBidi"/>
          <w:rtl/>
        </w:rPr>
      </w:pPr>
      <w:r w:rsidRPr="001C73ED">
        <w:rPr>
          <w:rFonts w:asciiTheme="majorBidi" w:hAnsiTheme="majorBidi" w:cstheme="majorBidi"/>
          <w:rtl/>
        </w:rPr>
        <w:t>למען הסר ספק, על הספק בלבד תחול כל האחריות לגבי כל תביעה של הפועלים מטעמו הנובעות מיחסיו עימם.</w:t>
      </w: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אי ויתור על זכויות</w:t>
      </w:r>
    </w:p>
    <w:p w:rsidR="001C73ED" w:rsidRPr="001C73ED" w:rsidRDefault="001C73ED" w:rsidP="00ED1BF9">
      <w:pPr>
        <w:tabs>
          <w:tab w:val="left" w:pos="567"/>
        </w:tabs>
        <w:spacing w:line="360" w:lineRule="auto"/>
        <w:ind w:left="567"/>
        <w:jc w:val="both"/>
        <w:rPr>
          <w:rFonts w:asciiTheme="majorBidi" w:hAnsiTheme="majorBidi" w:cstheme="majorBidi"/>
          <w:rtl/>
        </w:rPr>
      </w:pPr>
      <w:r w:rsidRPr="001C73ED">
        <w:rPr>
          <w:rFonts w:asciiTheme="majorBidi" w:hAnsiTheme="majorBidi" w:cstheme="majorBidi"/>
          <w:rtl/>
        </w:rPr>
        <w:tab/>
      </w:r>
      <w:r w:rsidR="00DA1730" w:rsidRPr="001C73ED">
        <w:rPr>
          <w:rFonts w:asciiTheme="majorBidi" w:hAnsiTheme="majorBidi" w:cstheme="majorBidi"/>
          <w:rtl/>
        </w:rPr>
        <w:t xml:space="preserve">אי שימוש על ידי המדינה בכל זכות מזכויותיה על פי הסכם זה או על פי כל דין, לא יחשב בשום צורה </w:t>
      </w:r>
      <w:r w:rsidRPr="001C73ED">
        <w:rPr>
          <w:rFonts w:asciiTheme="majorBidi" w:hAnsiTheme="majorBidi" w:cstheme="majorBidi"/>
          <w:rtl/>
        </w:rPr>
        <w:t xml:space="preserve"> </w:t>
      </w:r>
    </w:p>
    <w:p w:rsidR="00DA1730" w:rsidRPr="001C73ED" w:rsidRDefault="001C73ED" w:rsidP="00ED1BF9">
      <w:pPr>
        <w:tabs>
          <w:tab w:val="left" w:pos="567"/>
        </w:tabs>
        <w:spacing w:line="360" w:lineRule="auto"/>
        <w:ind w:left="567"/>
        <w:jc w:val="both"/>
        <w:rPr>
          <w:rFonts w:asciiTheme="majorBidi" w:hAnsiTheme="majorBidi" w:cstheme="majorBidi"/>
          <w:rtl/>
        </w:rPr>
      </w:pPr>
      <w:r w:rsidRPr="001C73ED">
        <w:rPr>
          <w:rFonts w:asciiTheme="majorBidi" w:hAnsiTheme="majorBidi" w:cstheme="majorBidi"/>
          <w:rtl/>
        </w:rPr>
        <w:t xml:space="preserve">   </w:t>
      </w:r>
      <w:r w:rsidR="00DA1730" w:rsidRPr="001C73ED">
        <w:rPr>
          <w:rFonts w:asciiTheme="majorBidi" w:hAnsiTheme="majorBidi" w:cstheme="majorBidi"/>
          <w:rtl/>
        </w:rPr>
        <w:t>כוויתור מצד המדינה על זכות כאמור, אלא אם נעשה במפורש ובכתב.</w:t>
      </w: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המחאת זכויות</w:t>
      </w:r>
    </w:p>
    <w:p w:rsidR="00DA1730" w:rsidRPr="001C73ED" w:rsidRDefault="00DA1730" w:rsidP="00ED1BF9">
      <w:pPr>
        <w:tabs>
          <w:tab w:val="left" w:pos="567"/>
        </w:tabs>
        <w:spacing w:line="360" w:lineRule="auto"/>
        <w:ind w:left="567"/>
        <w:jc w:val="both"/>
        <w:rPr>
          <w:rFonts w:asciiTheme="majorBidi" w:hAnsiTheme="majorBidi" w:cstheme="majorBidi"/>
          <w:rtl/>
        </w:rPr>
      </w:pPr>
      <w:r w:rsidRPr="001C73ED">
        <w:rPr>
          <w:rFonts w:asciiTheme="majorBidi" w:hAnsiTheme="majorBidi" w:cstheme="majorBidi"/>
          <w:rtl/>
        </w:rPr>
        <w:t>הספק מתחייב שלא להמחות, או להעביר בכל דרך אחרת, לאדם אחר את זכויותיו על פי חוזה זה, כולן או מקצתן.</w:t>
      </w: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tl/>
        </w:rPr>
      </w:pPr>
      <w:r w:rsidRPr="001C73ED">
        <w:rPr>
          <w:rFonts w:asciiTheme="majorBidi" w:hAnsiTheme="majorBidi" w:cstheme="majorBidi"/>
          <w:b/>
          <w:bCs/>
          <w:rtl/>
        </w:rPr>
        <w:t>הודעות</w:t>
      </w:r>
    </w:p>
    <w:p w:rsidR="00DA1730" w:rsidRPr="001C73ED" w:rsidRDefault="00DA1730" w:rsidP="00ED1BF9">
      <w:pPr>
        <w:tabs>
          <w:tab w:val="left" w:pos="567"/>
        </w:tabs>
        <w:spacing w:line="360" w:lineRule="auto"/>
        <w:ind w:left="567"/>
        <w:jc w:val="both"/>
        <w:rPr>
          <w:rFonts w:asciiTheme="majorBidi" w:hAnsiTheme="majorBidi" w:cstheme="majorBidi"/>
          <w:rtl/>
        </w:rPr>
      </w:pPr>
      <w:r w:rsidRPr="001C73ED">
        <w:rPr>
          <w:rFonts w:asciiTheme="majorBidi" w:hAnsiTheme="majorBidi" w:cstheme="majorBidi"/>
          <w:rtl/>
        </w:rPr>
        <w:t>כל ההודעות לפי חוזה זה שיש ליתן אותן בכתב, ישלחו בדואר רשום ובהישלחן כך, יחשבו כאילו הגיעו לתעודתן בחלוף 72 שעות מעת דיוורן כיאות, אלא אם הוכח כי לא הגיעו לתעודתן.</w:t>
      </w:r>
    </w:p>
    <w:p w:rsidR="00DA1730" w:rsidRPr="001C73ED" w:rsidRDefault="00DA1730" w:rsidP="00ED1BF9">
      <w:pPr>
        <w:pStyle w:val="af7"/>
        <w:numPr>
          <w:ilvl w:val="0"/>
          <w:numId w:val="34"/>
        </w:numPr>
        <w:tabs>
          <w:tab w:val="left" w:pos="567"/>
        </w:tabs>
        <w:spacing w:line="360" w:lineRule="auto"/>
        <w:jc w:val="both"/>
        <w:rPr>
          <w:rFonts w:asciiTheme="majorBidi" w:hAnsiTheme="majorBidi" w:cstheme="majorBidi"/>
          <w:b/>
          <w:bCs/>
        </w:rPr>
      </w:pPr>
      <w:r w:rsidRPr="001C73ED">
        <w:rPr>
          <w:rFonts w:asciiTheme="majorBidi" w:hAnsiTheme="majorBidi" w:cstheme="majorBidi"/>
          <w:b/>
          <w:bCs/>
          <w:rtl/>
        </w:rPr>
        <w:t>כתובת הצדדים</w:t>
      </w:r>
    </w:p>
    <w:p w:rsidR="00DA1730" w:rsidRPr="001C73ED" w:rsidRDefault="00DA1730" w:rsidP="00ED1BF9">
      <w:pPr>
        <w:tabs>
          <w:tab w:val="left" w:pos="567"/>
        </w:tabs>
        <w:spacing w:line="360" w:lineRule="auto"/>
        <w:jc w:val="both"/>
        <w:rPr>
          <w:rFonts w:asciiTheme="majorBidi" w:hAnsiTheme="majorBidi" w:cstheme="majorBidi"/>
        </w:rPr>
      </w:pPr>
      <w:r w:rsidRPr="001C73ED">
        <w:rPr>
          <w:rFonts w:asciiTheme="majorBidi" w:hAnsiTheme="majorBidi" w:cstheme="majorBidi"/>
          <w:rtl/>
        </w:rPr>
        <w:tab/>
        <w:t>כתובות הצדדים לצורך הסכם זה הינן:</w:t>
      </w:r>
    </w:p>
    <w:p w:rsidR="00DA1730" w:rsidRPr="001C73ED" w:rsidRDefault="00DA1730" w:rsidP="00ED1BF9">
      <w:pPr>
        <w:tabs>
          <w:tab w:val="left" w:pos="567"/>
        </w:tabs>
        <w:spacing w:line="360" w:lineRule="auto"/>
        <w:jc w:val="both"/>
        <w:rPr>
          <w:rFonts w:asciiTheme="majorBidi" w:hAnsiTheme="majorBidi" w:cstheme="majorBidi"/>
        </w:rPr>
      </w:pPr>
      <w:r w:rsidRPr="001C73ED">
        <w:rPr>
          <w:rFonts w:asciiTheme="majorBidi" w:hAnsiTheme="majorBidi" w:cstheme="majorBidi"/>
          <w:rtl/>
        </w:rPr>
        <w:tab/>
        <w:t>המדינה: הנהלת בתי המשפט, רחוב כנפי נשרים 22, ירושלים</w:t>
      </w:r>
    </w:p>
    <w:p w:rsidR="00DA1730" w:rsidRPr="001C73ED" w:rsidRDefault="00DA1730" w:rsidP="00ED1BF9">
      <w:pPr>
        <w:tabs>
          <w:tab w:val="left" w:pos="567"/>
        </w:tabs>
        <w:spacing w:line="360" w:lineRule="auto"/>
        <w:jc w:val="both"/>
        <w:rPr>
          <w:rFonts w:asciiTheme="majorBidi" w:hAnsiTheme="majorBidi" w:cstheme="majorBidi"/>
          <w:rtl/>
        </w:rPr>
      </w:pPr>
      <w:r w:rsidRPr="001C73ED">
        <w:rPr>
          <w:rFonts w:asciiTheme="majorBidi" w:hAnsiTheme="majorBidi" w:cstheme="majorBidi"/>
          <w:rtl/>
        </w:rPr>
        <w:tab/>
        <w:t xml:space="preserve">הספק:  </w:t>
      </w:r>
      <w:r w:rsidRPr="001C73ED">
        <w:rPr>
          <w:rFonts w:asciiTheme="majorBidi" w:hAnsiTheme="majorBidi" w:cstheme="majorBidi"/>
        </w:rPr>
        <w:tab/>
      </w:r>
      <w:r w:rsidRPr="001C73ED">
        <w:rPr>
          <w:rFonts w:asciiTheme="majorBidi" w:hAnsiTheme="majorBidi" w:cstheme="majorBidi"/>
          <w:rtl/>
        </w:rPr>
        <w:t>__________________</w:t>
      </w: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tabs>
          <w:tab w:val="left" w:pos="567"/>
        </w:tabs>
        <w:spacing w:line="360" w:lineRule="auto"/>
        <w:jc w:val="both"/>
        <w:rPr>
          <w:rFonts w:asciiTheme="majorBidi" w:hAnsiTheme="majorBidi" w:cstheme="majorBidi"/>
        </w:rPr>
      </w:pPr>
      <w:r w:rsidRPr="001C73ED">
        <w:rPr>
          <w:rFonts w:asciiTheme="majorBidi" w:hAnsiTheme="majorBidi" w:cstheme="majorBidi"/>
          <w:rtl/>
        </w:rPr>
        <w:t>ולראיה באו הצדדים על החתום במקום ובתאריך הנקובים בראש חוזה זה</w:t>
      </w:r>
      <w:r w:rsidRPr="001C73ED">
        <w:rPr>
          <w:rFonts w:asciiTheme="majorBidi" w:hAnsiTheme="majorBidi" w:cstheme="majorBidi"/>
        </w:rPr>
        <w:t>.</w:t>
      </w:r>
    </w:p>
    <w:p w:rsidR="00DA1730" w:rsidRPr="001C73ED" w:rsidRDefault="00DA1730" w:rsidP="00ED1BF9">
      <w:pPr>
        <w:tabs>
          <w:tab w:val="left" w:pos="567"/>
        </w:tabs>
        <w:spacing w:line="360" w:lineRule="auto"/>
        <w:jc w:val="both"/>
        <w:rPr>
          <w:rFonts w:asciiTheme="majorBidi" w:hAnsiTheme="majorBidi" w:cstheme="majorBidi"/>
          <w:rtl/>
        </w:rPr>
      </w:pPr>
    </w:p>
    <w:p w:rsidR="00DA1730" w:rsidRPr="001C73ED" w:rsidRDefault="00DA1730" w:rsidP="00ED1BF9">
      <w:pPr>
        <w:spacing w:line="360" w:lineRule="auto"/>
        <w:jc w:val="both"/>
        <w:rPr>
          <w:rFonts w:asciiTheme="majorBidi" w:hAnsiTheme="majorBidi" w:cstheme="majorBidi"/>
          <w:b/>
          <w:bCs/>
          <w:rtl/>
        </w:rPr>
      </w:pPr>
    </w:p>
    <w:p w:rsidR="007F6B9D" w:rsidRPr="001C73ED" w:rsidRDefault="000D6C32" w:rsidP="00ED1BF9">
      <w:pPr>
        <w:spacing w:line="360" w:lineRule="auto"/>
        <w:jc w:val="both"/>
        <w:rPr>
          <w:rFonts w:asciiTheme="majorBidi" w:hAnsiTheme="majorBidi" w:cstheme="majorBidi"/>
          <w:b/>
          <w:bCs/>
          <w:u w:val="single"/>
          <w:rtl/>
        </w:rPr>
      </w:pPr>
      <w:r w:rsidRPr="001C73ED">
        <w:rPr>
          <w:rFonts w:asciiTheme="majorBidi" w:hAnsiTheme="majorBidi" w:cstheme="majorBidi"/>
          <w:b/>
          <w:bCs/>
          <w:u w:val="single"/>
          <w:rtl/>
        </w:rPr>
        <w:t>המזמינה:</w:t>
      </w:r>
    </w:p>
    <w:p w:rsidR="007F6B9D" w:rsidRPr="001C73ED" w:rsidRDefault="007F6B9D" w:rsidP="00ED1BF9">
      <w:pPr>
        <w:spacing w:line="360" w:lineRule="auto"/>
        <w:jc w:val="both"/>
        <w:rPr>
          <w:rFonts w:asciiTheme="majorBidi" w:hAnsiTheme="majorBidi" w:cstheme="majorBidi"/>
          <w:rtl/>
        </w:rPr>
      </w:pPr>
    </w:p>
    <w:p w:rsidR="007F6B9D" w:rsidRPr="001C73ED" w:rsidRDefault="000D6C32" w:rsidP="00ED1BF9">
      <w:pPr>
        <w:spacing w:line="360" w:lineRule="auto"/>
        <w:jc w:val="both"/>
        <w:rPr>
          <w:rFonts w:asciiTheme="majorBidi" w:hAnsiTheme="majorBidi" w:cstheme="majorBidi"/>
          <w:rtl/>
        </w:rPr>
      </w:pPr>
      <w:r w:rsidRPr="001C73ED">
        <w:rPr>
          <w:rFonts w:asciiTheme="majorBidi" w:hAnsiTheme="majorBidi" w:cstheme="majorBidi"/>
          <w:rtl/>
        </w:rPr>
        <w:t>שם ______________________________________  חתימה ___________________________</w:t>
      </w:r>
    </w:p>
    <w:p w:rsidR="007F6B9D" w:rsidRPr="001C73ED" w:rsidRDefault="007F6B9D" w:rsidP="00ED1BF9">
      <w:pPr>
        <w:spacing w:line="360" w:lineRule="auto"/>
        <w:jc w:val="both"/>
        <w:rPr>
          <w:rFonts w:asciiTheme="majorBidi" w:hAnsiTheme="majorBidi" w:cstheme="majorBidi"/>
          <w:rtl/>
        </w:rPr>
      </w:pPr>
    </w:p>
    <w:p w:rsidR="007F6B9D" w:rsidRPr="001C73ED" w:rsidRDefault="007F6B9D" w:rsidP="00ED1BF9">
      <w:pPr>
        <w:spacing w:line="360" w:lineRule="auto"/>
        <w:jc w:val="both"/>
        <w:rPr>
          <w:rFonts w:asciiTheme="majorBidi" w:hAnsiTheme="majorBidi" w:cstheme="majorBidi"/>
          <w:rtl/>
        </w:rPr>
      </w:pPr>
    </w:p>
    <w:p w:rsidR="007F6B9D" w:rsidRPr="001C73ED" w:rsidRDefault="000D6C32" w:rsidP="00ED1BF9">
      <w:pPr>
        <w:spacing w:line="360" w:lineRule="auto"/>
        <w:jc w:val="both"/>
        <w:rPr>
          <w:rFonts w:asciiTheme="majorBidi" w:hAnsiTheme="majorBidi" w:cstheme="majorBidi"/>
          <w:rtl/>
        </w:rPr>
      </w:pPr>
      <w:r w:rsidRPr="001C73ED">
        <w:rPr>
          <w:rFonts w:asciiTheme="majorBidi" w:hAnsiTheme="majorBidi" w:cstheme="majorBidi"/>
          <w:rtl/>
        </w:rPr>
        <w:t xml:space="preserve"> </w:t>
      </w:r>
    </w:p>
    <w:p w:rsidR="007F6B9D" w:rsidRPr="001C73ED" w:rsidRDefault="000D6C32" w:rsidP="00ED1BF9">
      <w:pPr>
        <w:spacing w:line="360" w:lineRule="auto"/>
        <w:jc w:val="both"/>
        <w:rPr>
          <w:rFonts w:asciiTheme="majorBidi" w:hAnsiTheme="majorBidi" w:cstheme="majorBidi"/>
          <w:rtl/>
        </w:rPr>
      </w:pPr>
      <w:r w:rsidRPr="001C73ED">
        <w:rPr>
          <w:rFonts w:asciiTheme="majorBidi" w:hAnsiTheme="majorBidi" w:cstheme="majorBidi"/>
          <w:rtl/>
        </w:rPr>
        <w:t>שם  _____________________________________ חתימה______________________________</w:t>
      </w:r>
    </w:p>
    <w:p w:rsidR="007F6B9D" w:rsidRPr="001C73ED" w:rsidRDefault="007F6B9D" w:rsidP="00ED1BF9">
      <w:pPr>
        <w:spacing w:line="360" w:lineRule="auto"/>
        <w:jc w:val="both"/>
        <w:rPr>
          <w:rFonts w:asciiTheme="majorBidi" w:hAnsiTheme="majorBidi" w:cstheme="majorBidi"/>
          <w:rtl/>
        </w:rPr>
      </w:pPr>
    </w:p>
    <w:p w:rsidR="007F6B9D" w:rsidRPr="001C73ED" w:rsidRDefault="007F6B9D" w:rsidP="00ED1BF9">
      <w:pPr>
        <w:spacing w:line="360" w:lineRule="auto"/>
        <w:jc w:val="both"/>
        <w:rPr>
          <w:rFonts w:asciiTheme="majorBidi" w:hAnsiTheme="majorBidi" w:cstheme="majorBidi"/>
          <w:rtl/>
        </w:rPr>
      </w:pPr>
    </w:p>
    <w:p w:rsidR="007F6B9D" w:rsidRPr="001C73ED" w:rsidRDefault="000D6C32" w:rsidP="00ED1BF9">
      <w:pPr>
        <w:spacing w:line="360" w:lineRule="auto"/>
        <w:jc w:val="both"/>
        <w:rPr>
          <w:rFonts w:asciiTheme="majorBidi" w:hAnsiTheme="majorBidi" w:cstheme="majorBidi"/>
          <w:b/>
          <w:bCs/>
          <w:u w:val="single"/>
          <w:rtl/>
        </w:rPr>
      </w:pPr>
      <w:r w:rsidRPr="001C73ED">
        <w:rPr>
          <w:rFonts w:asciiTheme="majorBidi" w:hAnsiTheme="majorBidi" w:cstheme="majorBidi"/>
          <w:b/>
          <w:bCs/>
          <w:u w:val="single"/>
          <w:rtl/>
        </w:rPr>
        <w:t>הספק:</w:t>
      </w:r>
    </w:p>
    <w:p w:rsidR="007F6B9D" w:rsidRPr="001C73ED" w:rsidRDefault="007F6B9D" w:rsidP="00ED1BF9">
      <w:pPr>
        <w:spacing w:line="360" w:lineRule="auto"/>
        <w:jc w:val="both"/>
        <w:rPr>
          <w:rFonts w:asciiTheme="majorBidi" w:hAnsiTheme="majorBidi" w:cstheme="majorBidi"/>
          <w:b/>
          <w:bCs/>
          <w:u w:val="single"/>
          <w:rtl/>
        </w:rPr>
      </w:pPr>
    </w:p>
    <w:p w:rsidR="007F6B9D" w:rsidRPr="001C73ED" w:rsidRDefault="007F6B9D" w:rsidP="00ED1BF9">
      <w:pPr>
        <w:spacing w:line="360" w:lineRule="auto"/>
        <w:jc w:val="both"/>
        <w:rPr>
          <w:rFonts w:asciiTheme="majorBidi" w:hAnsiTheme="majorBidi" w:cstheme="majorBidi"/>
          <w:b/>
          <w:bCs/>
          <w:u w:val="single"/>
          <w:rtl/>
        </w:rPr>
      </w:pPr>
    </w:p>
    <w:p w:rsidR="007F6B9D" w:rsidRPr="001C73ED" w:rsidRDefault="000D6C32" w:rsidP="00ED1BF9">
      <w:pPr>
        <w:spacing w:line="360" w:lineRule="auto"/>
        <w:jc w:val="both"/>
        <w:rPr>
          <w:rFonts w:asciiTheme="majorBidi" w:hAnsiTheme="majorBidi" w:cstheme="majorBidi"/>
          <w:rtl/>
        </w:rPr>
      </w:pPr>
      <w:r w:rsidRPr="001C73ED">
        <w:rPr>
          <w:rFonts w:asciiTheme="majorBidi" w:hAnsiTheme="majorBidi" w:cstheme="majorBidi"/>
          <w:rtl/>
        </w:rPr>
        <w:t>שם __________________________________   חתימה________________________________</w:t>
      </w:r>
    </w:p>
    <w:p w:rsidR="007F6B9D" w:rsidRPr="004073EC" w:rsidRDefault="007F6B9D" w:rsidP="00ED1BF9">
      <w:pPr>
        <w:spacing w:line="360" w:lineRule="auto"/>
        <w:jc w:val="both"/>
        <w:rPr>
          <w:rFonts w:asciiTheme="majorBidi" w:hAnsiTheme="majorBidi" w:cstheme="majorBidi"/>
          <w:rtl/>
        </w:rPr>
      </w:pPr>
    </w:p>
    <w:p w:rsidR="007F6B9D" w:rsidRPr="004073EC" w:rsidRDefault="007F6B9D" w:rsidP="00ED1BF9">
      <w:pPr>
        <w:spacing w:line="360" w:lineRule="auto"/>
        <w:jc w:val="both"/>
        <w:rPr>
          <w:rFonts w:asciiTheme="majorBidi" w:hAnsiTheme="majorBidi" w:cstheme="majorBidi"/>
          <w:rtl/>
        </w:rPr>
      </w:pPr>
    </w:p>
    <w:p w:rsidR="007F6B9D" w:rsidRPr="004073EC" w:rsidRDefault="007F6B9D" w:rsidP="00ED1BF9">
      <w:pPr>
        <w:spacing w:line="360" w:lineRule="auto"/>
        <w:jc w:val="both"/>
        <w:rPr>
          <w:rFonts w:asciiTheme="majorBidi" w:hAnsiTheme="majorBidi" w:cstheme="majorBidi"/>
          <w:rtl/>
        </w:rPr>
      </w:pPr>
    </w:p>
    <w:p w:rsidR="007F6B9D" w:rsidRPr="004073EC" w:rsidRDefault="007F6B9D" w:rsidP="00ED1BF9">
      <w:pPr>
        <w:spacing w:line="360" w:lineRule="auto"/>
        <w:ind w:left="720" w:right="546" w:hanging="720"/>
        <w:jc w:val="both"/>
        <w:rPr>
          <w:rFonts w:asciiTheme="majorBidi" w:hAnsiTheme="majorBidi" w:cstheme="majorBidi"/>
          <w:b/>
          <w:bCs/>
          <w:rtl/>
          <w:lang w:eastAsia="en-US"/>
        </w:rPr>
      </w:pPr>
    </w:p>
    <w:p w:rsidR="007F6B9D" w:rsidRPr="004073EC" w:rsidRDefault="000D6C32" w:rsidP="00ED1BF9">
      <w:pPr>
        <w:bidi w:val="0"/>
        <w:spacing w:after="200" w:line="360" w:lineRule="auto"/>
        <w:jc w:val="both"/>
        <w:rPr>
          <w:rFonts w:asciiTheme="majorBidi" w:hAnsiTheme="majorBidi" w:cstheme="majorBidi"/>
          <w:b/>
          <w:bCs/>
          <w:rtl/>
          <w:lang w:eastAsia="en-US"/>
        </w:rPr>
      </w:pPr>
      <w:r w:rsidRPr="004073EC">
        <w:rPr>
          <w:rFonts w:asciiTheme="majorBidi" w:hAnsiTheme="majorBidi" w:cstheme="majorBidi"/>
          <w:b/>
          <w:bCs/>
          <w:rtl/>
          <w:lang w:eastAsia="en-US"/>
        </w:rPr>
        <w:br w:type="page"/>
      </w:r>
    </w:p>
    <w:p w:rsidR="00284695" w:rsidRPr="004073EC" w:rsidRDefault="000D6C32" w:rsidP="00ED1BF9">
      <w:pPr>
        <w:spacing w:line="360" w:lineRule="auto"/>
        <w:ind w:left="720" w:right="546" w:hanging="720"/>
        <w:jc w:val="both"/>
        <w:rPr>
          <w:rFonts w:asciiTheme="majorBidi" w:hAnsiTheme="majorBidi" w:cstheme="majorBidi"/>
          <w:b/>
          <w:bCs/>
          <w:rtl/>
          <w:lang w:eastAsia="en-US"/>
        </w:rPr>
      </w:pPr>
      <w:r w:rsidRPr="004073EC">
        <w:rPr>
          <w:rFonts w:asciiTheme="majorBidi" w:hAnsiTheme="majorBidi" w:cstheme="majorBidi"/>
          <w:b/>
          <w:bCs/>
          <w:rtl/>
          <w:lang w:eastAsia="en-US"/>
        </w:rPr>
        <w:t xml:space="preserve">נספח לחוזה: </w:t>
      </w:r>
      <w:r w:rsidRPr="004073EC">
        <w:rPr>
          <w:rFonts w:asciiTheme="majorBidi" w:hAnsiTheme="majorBidi" w:cstheme="majorBidi"/>
          <w:rtl/>
        </w:rPr>
        <w:t>חוזה שימוש בפורטל הספקים</w:t>
      </w:r>
    </w:p>
    <w:p w:rsidR="00284695" w:rsidRPr="004073EC" w:rsidRDefault="000D6C32" w:rsidP="00ED1BF9">
      <w:pPr>
        <w:spacing w:line="360" w:lineRule="auto"/>
        <w:jc w:val="both"/>
        <w:rPr>
          <w:rFonts w:asciiTheme="majorBidi" w:hAnsiTheme="majorBidi" w:cstheme="majorBidi"/>
          <w:b/>
          <w:bCs/>
          <w:szCs w:val="36"/>
          <w:u w:val="single"/>
          <w:rtl/>
        </w:rPr>
      </w:pPr>
      <w:r w:rsidRPr="004073EC">
        <w:rPr>
          <w:rFonts w:asciiTheme="majorBidi" w:hAnsiTheme="majorBidi" w:cstheme="majorBidi"/>
          <w:b/>
          <w:bCs/>
          <w:szCs w:val="36"/>
          <w:rtl/>
        </w:rPr>
        <w:t>חוזה</w:t>
      </w: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שנערך ונחתם ביום ____________  לחודש ______________  בשנת _____________</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b/>
          <w:bCs/>
          <w:rtl/>
        </w:rPr>
        <w:t>ב י ן</w:t>
      </w:r>
      <w:r w:rsidRPr="004073EC">
        <w:rPr>
          <w:rFonts w:asciiTheme="majorBidi" w:hAnsiTheme="majorBidi" w:cstheme="majorBidi"/>
          <w:rtl/>
        </w:rPr>
        <w:t xml:space="preserve"> :</w:t>
      </w:r>
      <w:r w:rsidRPr="004073EC">
        <w:rPr>
          <w:rFonts w:asciiTheme="majorBidi" w:hAnsiTheme="majorBidi" w:cstheme="majorBidi"/>
          <w:rtl/>
        </w:rPr>
        <w:tab/>
        <w:t xml:space="preserve">ממשלת ישראל בשם מדינת ישראל המיוצגת ע"י החשב הכללי </w:t>
      </w:r>
    </w:p>
    <w:p w:rsidR="00284695" w:rsidRPr="004073EC" w:rsidRDefault="000D6C32" w:rsidP="00ED1BF9">
      <w:pPr>
        <w:spacing w:line="360" w:lineRule="auto"/>
        <w:jc w:val="both"/>
        <w:rPr>
          <w:rFonts w:asciiTheme="majorBidi" w:hAnsiTheme="majorBidi" w:cstheme="majorBidi"/>
          <w:b/>
          <w:bCs/>
          <w:rtl/>
        </w:rPr>
      </w:pPr>
      <w:r w:rsidRPr="004073EC">
        <w:rPr>
          <w:rFonts w:asciiTheme="majorBidi" w:hAnsiTheme="majorBidi" w:cstheme="majorBidi"/>
          <w:rtl/>
        </w:rPr>
        <w:br/>
      </w:r>
      <w:r w:rsidRPr="004073EC">
        <w:rPr>
          <w:rFonts w:asciiTheme="majorBidi" w:hAnsiTheme="majorBidi" w:cstheme="majorBidi"/>
          <w:b/>
          <w:bCs/>
          <w:rtl/>
        </w:rPr>
        <w:t>(להלן - הממשלה)</w:t>
      </w: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 </w:t>
      </w:r>
    </w:p>
    <w:p w:rsidR="00284695" w:rsidRPr="004073EC" w:rsidRDefault="000D6C32"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 xml:space="preserve">מ צ ד   א ח ד </w:t>
      </w: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 </w:t>
      </w: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b/>
          <w:bCs/>
          <w:rtl/>
        </w:rPr>
        <w:t>ל ב י ן</w:t>
      </w:r>
      <w:r w:rsidRPr="004073EC">
        <w:rPr>
          <w:rFonts w:asciiTheme="majorBidi" w:hAnsiTheme="majorBidi" w:cstheme="majorBidi"/>
          <w:rtl/>
        </w:rPr>
        <w:t xml:space="preserve"> :</w:t>
      </w:r>
      <w:r w:rsidRPr="004073EC">
        <w:rPr>
          <w:rFonts w:asciiTheme="majorBidi" w:hAnsiTheme="majorBidi" w:cstheme="majorBidi"/>
          <w:rtl/>
        </w:rPr>
        <w:tab/>
        <w:t>_____________________________  ח.פ. ______________</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באמצעות מורשה/מורשי חתימה מטעמו/ה _____________________________________ </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b/>
          <w:bCs/>
          <w:rtl/>
        </w:rPr>
      </w:pPr>
      <w:r w:rsidRPr="004073EC">
        <w:rPr>
          <w:rFonts w:asciiTheme="majorBidi" w:hAnsiTheme="majorBidi" w:cstheme="majorBidi"/>
          <w:b/>
          <w:bCs/>
          <w:rtl/>
        </w:rPr>
        <w:t>(להלן - המשתמש)</w:t>
      </w: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 </w:t>
      </w:r>
    </w:p>
    <w:p w:rsidR="00284695" w:rsidRPr="004073EC" w:rsidRDefault="000D6C32"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מ צ ד   ש נ י</w:t>
      </w: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b/>
          <w:bCs/>
          <w:rtl/>
        </w:rPr>
      </w:pPr>
      <w:r w:rsidRPr="004073EC">
        <w:rPr>
          <w:rFonts w:asciiTheme="majorBidi" w:hAnsiTheme="majorBidi" w:cstheme="majorBidi"/>
          <w:b/>
          <w:bCs/>
          <w:rtl/>
        </w:rPr>
        <w:t>ה ו א י ל :</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b/>
          <w:bCs/>
          <w:rtl/>
        </w:rPr>
      </w:pPr>
      <w:r w:rsidRPr="004073EC">
        <w:rPr>
          <w:rFonts w:asciiTheme="majorBidi" w:hAnsiTheme="majorBidi" w:cstheme="majorBidi"/>
          <w:b/>
          <w:bCs/>
          <w:rtl/>
        </w:rPr>
        <w:t>ו ה ו א י ל :</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והממשלה מוכנה לספק למשתמש שירותים שונים במסגרת פורטל הספקים הממשלתי כפי שיוגדרו ע"י משרד האוצר מפעם לפעם,</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b/>
          <w:bCs/>
          <w:rtl/>
        </w:rPr>
      </w:pPr>
      <w:r w:rsidRPr="004073EC">
        <w:rPr>
          <w:rFonts w:asciiTheme="majorBidi" w:hAnsiTheme="majorBidi" w:cstheme="majorBidi"/>
          <w:b/>
          <w:bCs/>
          <w:rtl/>
        </w:rPr>
        <w:t>ו ה ו א י ל :</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והמשתמש מעונין בקבלת שירותים אלה או חלקם בתנאים המפורטים להלן,</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לכן הוסכם בין הצדדים כדלקמן:</w:t>
      </w:r>
    </w:p>
    <w:p w:rsidR="00284695" w:rsidRPr="004073EC" w:rsidRDefault="00284695" w:rsidP="00ED1BF9">
      <w:pPr>
        <w:spacing w:line="360" w:lineRule="auto"/>
        <w:jc w:val="both"/>
        <w:rPr>
          <w:rFonts w:asciiTheme="majorBidi" w:hAnsiTheme="majorBidi" w:cstheme="majorBidi"/>
          <w:rtl/>
        </w:rPr>
      </w:pPr>
    </w:p>
    <w:p w:rsidR="007F6B9D" w:rsidRPr="004073EC" w:rsidRDefault="000D6C32" w:rsidP="00ED1BF9">
      <w:pPr>
        <w:numPr>
          <w:ilvl w:val="0"/>
          <w:numId w:val="21"/>
        </w:numPr>
        <w:spacing w:line="360" w:lineRule="auto"/>
        <w:ind w:right="0"/>
        <w:jc w:val="both"/>
        <w:rPr>
          <w:rFonts w:asciiTheme="majorBidi" w:hAnsiTheme="majorBidi" w:cstheme="majorBidi"/>
        </w:rPr>
      </w:pPr>
      <w:r w:rsidRPr="004073EC">
        <w:rPr>
          <w:rFonts w:asciiTheme="majorBidi" w:hAnsiTheme="majorBidi" w:cstheme="majorBidi"/>
          <w:b/>
          <w:bCs/>
          <w:rtl/>
        </w:rPr>
        <w:t>מבוא ונספחים</w:t>
      </w:r>
      <w:r w:rsidRPr="004073EC">
        <w:rPr>
          <w:rFonts w:asciiTheme="majorBidi" w:hAnsiTheme="majorBidi" w:cstheme="majorBidi"/>
          <w:b/>
          <w:bCs/>
          <w:rtl/>
        </w:rPr>
        <w:br/>
      </w:r>
      <w:r w:rsidRPr="004073EC">
        <w:rPr>
          <w:rFonts w:asciiTheme="majorBidi" w:hAnsiTheme="majorBidi" w:cstheme="majorBidi"/>
          <w:rtl/>
        </w:rPr>
        <w:t>המבוא לחוזה זה ונספחיו מהווים חלק בלתי נפרד ממנו.</w:t>
      </w:r>
    </w:p>
    <w:p w:rsidR="00284695" w:rsidRPr="004073EC" w:rsidRDefault="000D6C32" w:rsidP="00ED1BF9">
      <w:pPr>
        <w:numPr>
          <w:ilvl w:val="0"/>
          <w:numId w:val="21"/>
        </w:numPr>
        <w:spacing w:line="360" w:lineRule="auto"/>
        <w:ind w:right="0"/>
        <w:jc w:val="both"/>
        <w:rPr>
          <w:rFonts w:asciiTheme="majorBidi" w:hAnsiTheme="majorBidi" w:cstheme="majorBidi"/>
        </w:rPr>
      </w:pPr>
      <w:r w:rsidRPr="004073EC">
        <w:rPr>
          <w:rFonts w:asciiTheme="majorBidi" w:hAnsiTheme="majorBidi" w:cstheme="majorBidi"/>
          <w:b/>
          <w:bCs/>
          <w:rtl/>
        </w:rPr>
        <w:t>פרשנות</w:t>
      </w:r>
      <w:r w:rsidRPr="004073EC">
        <w:rPr>
          <w:rFonts w:asciiTheme="majorBidi" w:hAnsiTheme="majorBidi" w:cstheme="majorBidi"/>
          <w:b/>
          <w:bCs/>
          <w:rtl/>
        </w:rPr>
        <w:br/>
      </w:r>
      <w:r w:rsidRPr="004073EC">
        <w:rPr>
          <w:rFonts w:asciiTheme="majorBidi" w:hAnsiTheme="majorBidi" w:cstheme="majorBidi"/>
          <w:rtl/>
        </w:rPr>
        <w:t xml:space="preserve">למונחים שלהלן תהא בחוזה זה ובנספחיו המשמעות הכתובה </w:t>
      </w:r>
      <w:proofErr w:type="spellStart"/>
      <w:r w:rsidRPr="004073EC">
        <w:rPr>
          <w:rFonts w:asciiTheme="majorBidi" w:hAnsiTheme="majorBidi" w:cstheme="majorBidi"/>
          <w:rtl/>
        </w:rPr>
        <w:t>בצידם</w:t>
      </w:r>
      <w:proofErr w:type="spellEnd"/>
      <w:r w:rsidRPr="004073EC">
        <w:rPr>
          <w:rFonts w:asciiTheme="majorBidi" w:hAnsiTheme="majorBidi" w:cstheme="majorBidi"/>
          <w:rtl/>
        </w:rPr>
        <w:t>, זולת אם משתמעת מן ההקשר משמעות אחרת.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"פורטל ספקים ממשלתי"</w:t>
      </w:r>
      <w:r w:rsidRPr="004073EC">
        <w:rPr>
          <w:rFonts w:asciiTheme="majorBidi" w:hAnsiTheme="majorBidi" w:cstheme="majorBidi"/>
          <w:rtl/>
        </w:rPr>
        <w:t xml:space="preserve"> – מערכת ממוחשבת להעברת הזמנות רכש מהממשלה לספקים וקבלת דיווחי ביצוע וחשבוניות מהספקים לממשלה.</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"משתמש"</w:t>
      </w:r>
      <w:r w:rsidRPr="004073EC">
        <w:rPr>
          <w:rFonts w:asciiTheme="majorBidi" w:hAnsiTheme="majorBidi" w:cstheme="majorBidi"/>
          <w:rtl/>
        </w:rPr>
        <w:t xml:space="preserve"> – ספק (תאגיד או יחיד) שנרשם לשימוש בפורטל הספקים הממשלתי.</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"נציג משתמש"</w:t>
      </w:r>
      <w:r w:rsidRPr="004073EC">
        <w:rPr>
          <w:rFonts w:asciiTheme="majorBidi" w:hAnsiTheme="majorBidi" w:cstheme="majorBidi"/>
          <w:rtl/>
        </w:rPr>
        <w:t xml:space="preserve"> – כל אדם הפועל מטעם המשתמש בפורטל הספקים הממשלתי.</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"תשתית מרכזית"</w:t>
      </w:r>
      <w:r w:rsidRPr="004073EC">
        <w:rPr>
          <w:rFonts w:asciiTheme="majorBidi" w:hAnsiTheme="majorBidi" w:cstheme="majorBidi"/>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"תשתית מקומית"</w:t>
      </w:r>
      <w:r w:rsidRPr="004073EC">
        <w:rPr>
          <w:rFonts w:asciiTheme="majorBidi" w:hAnsiTheme="majorBidi" w:cstheme="majorBidi"/>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284695" w:rsidRPr="004073EC" w:rsidRDefault="00284695" w:rsidP="00ED1BF9">
      <w:pPr>
        <w:spacing w:line="360" w:lineRule="auto"/>
        <w:ind w:left="708"/>
        <w:jc w:val="both"/>
        <w:rPr>
          <w:rFonts w:asciiTheme="majorBidi" w:hAnsiTheme="majorBidi" w:cstheme="majorBidi"/>
          <w:rtl/>
        </w:rPr>
      </w:pP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"מידע מותר"</w:t>
      </w:r>
      <w:r w:rsidRPr="004073EC">
        <w:rPr>
          <w:rFonts w:asciiTheme="majorBidi" w:hAnsiTheme="majorBidi" w:cstheme="majorBidi"/>
          <w:rtl/>
        </w:rPr>
        <w:t xml:space="preserve"> - כל מידע המצוי בפורטל הספקים הממשלתי שהמשתמש מורשה לקבלו לצרכים הפנימיים שלו.</w:t>
      </w:r>
    </w:p>
    <w:p w:rsidR="00284695" w:rsidRPr="004073EC" w:rsidRDefault="00284695" w:rsidP="00ED1BF9">
      <w:pPr>
        <w:spacing w:line="360" w:lineRule="auto"/>
        <w:ind w:left="1416" w:right="708"/>
        <w:jc w:val="both"/>
        <w:rPr>
          <w:rFonts w:asciiTheme="majorBidi" w:hAnsiTheme="majorBidi" w:cstheme="majorBidi"/>
          <w:rtl/>
        </w:rPr>
      </w:pP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"מידע אסור"</w:t>
      </w:r>
      <w:r w:rsidRPr="004073EC">
        <w:rPr>
          <w:rFonts w:asciiTheme="majorBidi" w:hAnsiTheme="majorBidi" w:cstheme="majorBidi"/>
          <w:rtl/>
        </w:rPr>
        <w:t xml:space="preserve"> - מידע, ידיעות או נתונים מכל סוג שהוא ומכל צורה שהיא, המצויים בפורטל הספקים הממשלתי, למעט מידע מותר.</w:t>
      </w:r>
    </w:p>
    <w:p w:rsidR="00284695" w:rsidRPr="004073EC" w:rsidRDefault="000D6C32" w:rsidP="00ED1BF9">
      <w:pPr>
        <w:spacing w:line="360" w:lineRule="auto"/>
        <w:ind w:left="1416" w:right="708"/>
        <w:jc w:val="both"/>
        <w:rPr>
          <w:rFonts w:asciiTheme="majorBidi" w:hAnsiTheme="majorBidi" w:cstheme="majorBidi"/>
        </w:rPr>
      </w:pPr>
      <w:r w:rsidRPr="004073EC">
        <w:rPr>
          <w:rFonts w:asciiTheme="majorBidi" w:hAnsiTheme="majorBidi" w:cstheme="majorBidi"/>
          <w:rtl/>
        </w:rPr>
        <w:br/>
      </w:r>
      <w:r w:rsidRPr="004073EC">
        <w:rPr>
          <w:rFonts w:asciiTheme="majorBidi" w:hAnsiTheme="majorBidi" w:cstheme="majorBidi"/>
          <w:b/>
          <w:bCs/>
          <w:rtl/>
        </w:rPr>
        <w:t>"גורם מאשר"</w:t>
      </w:r>
      <w:r w:rsidRPr="004073EC">
        <w:rPr>
          <w:rFonts w:asciiTheme="majorBidi" w:hAnsiTheme="majorBidi" w:cstheme="majorBidi"/>
          <w:rtl/>
        </w:rPr>
        <w:t xml:space="preserve"> – כהגדרתו בחוק חתימה אלקטרונית, התשס"א-2001.</w:t>
      </w:r>
    </w:p>
    <w:p w:rsidR="00284695" w:rsidRPr="004073EC" w:rsidRDefault="00284695" w:rsidP="00ED1BF9">
      <w:pPr>
        <w:spacing w:line="360" w:lineRule="auto"/>
        <w:ind w:left="1416" w:right="708"/>
        <w:jc w:val="both"/>
        <w:rPr>
          <w:rFonts w:asciiTheme="majorBidi" w:hAnsiTheme="majorBidi" w:cstheme="majorBidi"/>
          <w:rtl/>
        </w:rPr>
      </w:pP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"חתימה אלקטרונית מאושרת"</w:t>
      </w:r>
      <w:r w:rsidRPr="004073EC">
        <w:rPr>
          <w:rFonts w:asciiTheme="majorBidi" w:hAnsiTheme="majorBidi" w:cstheme="majorBidi"/>
          <w:rtl/>
        </w:rPr>
        <w:t xml:space="preserve"> - כהגדרתה בחוק חתימה אלקטרונית, התשס"א-2001.</w:t>
      </w:r>
    </w:p>
    <w:p w:rsidR="00284695" w:rsidRPr="004073EC" w:rsidRDefault="00284695" w:rsidP="00ED1BF9">
      <w:pPr>
        <w:pStyle w:val="af7"/>
        <w:spacing w:line="360" w:lineRule="auto"/>
        <w:jc w:val="both"/>
        <w:rPr>
          <w:rFonts w:asciiTheme="majorBidi" w:hAnsiTheme="majorBidi" w:cstheme="majorBidi"/>
          <w:rtl/>
        </w:rPr>
      </w:pP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"המשרדים"</w:t>
      </w:r>
      <w:r w:rsidRPr="004073EC">
        <w:rPr>
          <w:rFonts w:asciiTheme="majorBidi" w:hAnsiTheme="majorBidi" w:cstheme="majorBidi"/>
          <w:rtl/>
        </w:rPr>
        <w:t xml:space="preserve"> – משרדי הממשלה.</w:t>
      </w:r>
    </w:p>
    <w:p w:rsidR="00284695" w:rsidRPr="004073EC" w:rsidRDefault="00284695" w:rsidP="00ED1BF9">
      <w:pPr>
        <w:pStyle w:val="af7"/>
        <w:spacing w:line="360" w:lineRule="auto"/>
        <w:jc w:val="both"/>
        <w:rPr>
          <w:rFonts w:asciiTheme="majorBidi" w:hAnsiTheme="majorBidi" w:cstheme="majorBidi"/>
          <w:rtl/>
        </w:rPr>
      </w:pP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b/>
          <w:bCs/>
          <w:rtl/>
        </w:rPr>
        <w:t>"חברה מנהלת"</w:t>
      </w:r>
      <w:r w:rsidRPr="004073EC">
        <w:rPr>
          <w:rFonts w:asciiTheme="majorBidi" w:hAnsiTheme="majorBidi" w:cstheme="majorBidi"/>
          <w:rtl/>
        </w:rPr>
        <w:t xml:space="preserve"> – גוף הפועל מטעמה של הממשלה האחראי לקשר עם הספקים העושים שימוש בפורטל, כפי שיפורט בחוזה זה.</w:t>
      </w:r>
    </w:p>
    <w:p w:rsidR="00284695" w:rsidRPr="004073EC" w:rsidRDefault="00284695" w:rsidP="00ED1BF9">
      <w:pPr>
        <w:spacing w:line="360" w:lineRule="auto"/>
        <w:ind w:left="1416"/>
        <w:jc w:val="both"/>
        <w:rPr>
          <w:rFonts w:asciiTheme="majorBidi" w:hAnsiTheme="majorBidi" w:cstheme="majorBidi"/>
          <w:rtl/>
        </w:rPr>
      </w:pP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פונקציונליות פורטל הספקים</w:t>
      </w:r>
    </w:p>
    <w:p w:rsidR="00284695" w:rsidRPr="004073EC" w:rsidRDefault="000D6C32" w:rsidP="00ED1BF9">
      <w:pPr>
        <w:numPr>
          <w:ilvl w:val="1"/>
          <w:numId w:val="21"/>
        </w:numPr>
        <w:tabs>
          <w:tab w:val="num" w:pos="970"/>
        </w:tabs>
        <w:spacing w:line="360" w:lineRule="auto"/>
        <w:ind w:right="0"/>
        <w:jc w:val="both"/>
        <w:rPr>
          <w:rFonts w:asciiTheme="majorBidi" w:hAnsiTheme="majorBidi" w:cstheme="majorBidi"/>
        </w:rPr>
      </w:pPr>
      <w:r w:rsidRPr="004073EC">
        <w:rPr>
          <w:rFonts w:asciiTheme="majorBidi" w:hAnsiTheme="majorBidi" w:cstheme="majorBidi"/>
          <w:rtl/>
        </w:rPr>
        <w:t>באמצעות פורטל הספקים הממשלתי ניתן יהיה לבצע את הפעולות להלן:</w:t>
      </w:r>
    </w:p>
    <w:p w:rsidR="00284695" w:rsidRPr="004073EC" w:rsidRDefault="000D6C32" w:rsidP="00ED1BF9">
      <w:pPr>
        <w:numPr>
          <w:ilvl w:val="2"/>
          <w:numId w:val="21"/>
        </w:numPr>
        <w:spacing w:line="360" w:lineRule="auto"/>
        <w:ind w:right="0"/>
        <w:jc w:val="both"/>
        <w:rPr>
          <w:rFonts w:asciiTheme="majorBidi" w:hAnsiTheme="majorBidi" w:cstheme="majorBidi"/>
        </w:rPr>
      </w:pPr>
      <w:r w:rsidRPr="004073EC">
        <w:rPr>
          <w:rFonts w:asciiTheme="majorBidi" w:hAnsiTheme="majorBidi" w:cstheme="majorBidi"/>
          <w:rtl/>
        </w:rPr>
        <w:t>לצפות בהזמנות הרכש הנשלחות ע"י משרדי הממשלה העושים שימוש בפורטל לספק ולהדפיס אותן אם המשרד צירף להזמנה את פלט ההזמנה להדפסה.</w:t>
      </w:r>
    </w:p>
    <w:p w:rsidR="00284695" w:rsidRPr="004073EC" w:rsidRDefault="000D6C32" w:rsidP="00ED1BF9">
      <w:pPr>
        <w:numPr>
          <w:ilvl w:val="2"/>
          <w:numId w:val="21"/>
        </w:numPr>
        <w:spacing w:line="360" w:lineRule="auto"/>
        <w:ind w:right="0"/>
        <w:jc w:val="both"/>
        <w:rPr>
          <w:rFonts w:asciiTheme="majorBidi" w:hAnsiTheme="majorBidi" w:cstheme="majorBidi"/>
        </w:rPr>
      </w:pPr>
      <w:r w:rsidRPr="004073EC">
        <w:rPr>
          <w:rFonts w:asciiTheme="majorBidi" w:hAnsiTheme="majorBidi" w:cstheme="majorBidi"/>
          <w:rtl/>
        </w:rPr>
        <w:t>להגיש דיווחי ביצוע.</w:t>
      </w:r>
    </w:p>
    <w:p w:rsidR="00284695" w:rsidRPr="004073EC" w:rsidRDefault="000D6C32" w:rsidP="00ED1BF9">
      <w:pPr>
        <w:numPr>
          <w:ilvl w:val="2"/>
          <w:numId w:val="21"/>
        </w:numPr>
        <w:spacing w:line="360" w:lineRule="auto"/>
        <w:ind w:right="0"/>
        <w:jc w:val="both"/>
        <w:rPr>
          <w:rFonts w:asciiTheme="majorBidi" w:hAnsiTheme="majorBidi" w:cstheme="majorBidi"/>
        </w:rPr>
      </w:pPr>
      <w:r w:rsidRPr="004073EC">
        <w:rPr>
          <w:rFonts w:asciiTheme="majorBidi" w:hAnsiTheme="majorBidi" w:cstheme="majorBidi"/>
          <w:rtl/>
        </w:rPr>
        <w:t>להגיש חשבוניות חתומות אלקטרונית אשר יהוו חשבונית מקור וזאת במקום הגשת חשבוניות פיסיות.</w:t>
      </w:r>
    </w:p>
    <w:p w:rsidR="00284695" w:rsidRPr="004073EC" w:rsidRDefault="000D6C32" w:rsidP="00ED1BF9">
      <w:pPr>
        <w:numPr>
          <w:ilvl w:val="2"/>
          <w:numId w:val="21"/>
        </w:numPr>
        <w:spacing w:line="360" w:lineRule="auto"/>
        <w:ind w:right="0"/>
        <w:jc w:val="both"/>
        <w:rPr>
          <w:rFonts w:asciiTheme="majorBidi" w:hAnsiTheme="majorBidi" w:cstheme="majorBidi"/>
        </w:rPr>
      </w:pPr>
      <w:r w:rsidRPr="004073EC">
        <w:rPr>
          <w:rFonts w:asciiTheme="majorBidi" w:hAnsiTheme="majorBidi" w:cstheme="majorBidi"/>
          <w:rtl/>
        </w:rPr>
        <w:t>לצפות בסטטוס אישור המסמכים שהוגשו ותקינותם ע"י משרדי הממשלה.</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עמידה בהנחיות רשות המיסים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הגבלת אחריות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 xml:space="preserve">המשתמש מוותר בזאת על כל דרישה, תביעה או טענה כלפי הממשלה, המשרדים או מי מטעמם על כל נזק </w:t>
      </w:r>
      <w:smartTag w:uri="urn:schemas-microsoft-com:office:smarttags" w:element="PersonName">
        <w:r w:rsidRPr="004073EC">
          <w:rPr>
            <w:rFonts w:asciiTheme="majorBidi" w:hAnsiTheme="majorBidi" w:cstheme="majorBidi"/>
            <w:rtl/>
          </w:rPr>
          <w:t>ישי</w:t>
        </w:r>
      </w:smartTag>
      <w:r w:rsidRPr="004073EC">
        <w:rPr>
          <w:rFonts w:asciiTheme="majorBidi" w:hAnsiTheme="majorBidi" w:cstheme="majorBidi"/>
          <w:rtl/>
        </w:rPr>
        <w:t>ר או עקיף או הפסד כלשהו הנובעים משימושו בפורטל הספקים הממשלתי ו/או מאי-נכונות המידע בפורטל הספקים הממשלתי.</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המשתמש וכל נציגיו פוטרים את הממשלה, המשרדים וכל מי שבא מטעמם מאחריות כלשהי לכל נזק, עקיף או ישיר,  שייגרם לו או לכל צד שלישי כאמור בסעיף (3) לעיל.</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תשתית מקומית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לצורך הפעלת פורטל הספקים הממשלתי, יקים המשתמש תשתית מקומית העומדת לפחות בדרישות המתוארות בנספח א' לחוזה זה המהווה חלק בלתי נפרד ממנו.</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 xml:space="preserve">המשתמש מוותר בזאת על כל דרישה, תביעה או טענה כלפי הממשלה, המשרדים או מי מטעמם על כל נזק </w:t>
      </w:r>
      <w:smartTag w:uri="urn:schemas-microsoft-com:office:smarttags" w:element="PersonName">
        <w:r w:rsidRPr="004073EC">
          <w:rPr>
            <w:rFonts w:asciiTheme="majorBidi" w:hAnsiTheme="majorBidi" w:cstheme="majorBidi"/>
            <w:rtl/>
          </w:rPr>
          <w:t>ישי</w:t>
        </w:r>
      </w:smartTag>
      <w:r w:rsidRPr="004073EC">
        <w:rPr>
          <w:rFonts w:asciiTheme="majorBidi" w:hAnsiTheme="majorBidi" w:cstheme="majorBidi"/>
          <w:rtl/>
        </w:rPr>
        <w:t>ר או עקיף או הפסד כלשהו הנובעים מאי תקינות התשתית המקומית.</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284695" w:rsidRPr="004073EC" w:rsidRDefault="00284695" w:rsidP="00ED1BF9">
      <w:pPr>
        <w:spacing w:before="120" w:line="360" w:lineRule="auto"/>
        <w:ind w:left="709"/>
        <w:jc w:val="both"/>
        <w:rPr>
          <w:rFonts w:asciiTheme="majorBidi" w:hAnsiTheme="majorBidi" w:cstheme="majorBidi"/>
          <w:highlight w:val="yellow"/>
        </w:rPr>
      </w:pP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bCs/>
          <w:rtl/>
        </w:rPr>
      </w:pPr>
      <w:r w:rsidRPr="004073EC">
        <w:rPr>
          <w:rFonts w:asciiTheme="majorBidi" w:hAnsiTheme="majorBidi" w:cstheme="majorBidi"/>
          <w:b/>
          <w:bCs/>
          <w:rtl/>
        </w:rPr>
        <w:t>שימוש בכרטיס חכם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4073EC">
        <w:rPr>
          <w:rFonts w:asciiTheme="majorBidi" w:hAnsiTheme="majorBidi" w:cstheme="majorBidi"/>
        </w:rPr>
        <w:t xml:space="preserve">, </w:t>
      </w:r>
      <w:proofErr w:type="spellStart"/>
      <w:r w:rsidRPr="004073EC">
        <w:rPr>
          <w:rFonts w:asciiTheme="majorBidi" w:hAnsiTheme="majorBidi" w:cstheme="majorBidi"/>
          <w:rtl/>
        </w:rPr>
        <w:t>התשס"א</w:t>
      </w:r>
      <w:proofErr w:type="spellEnd"/>
      <w:r w:rsidRPr="004073EC">
        <w:rPr>
          <w:rFonts w:asciiTheme="majorBidi" w:hAnsiTheme="majorBidi" w:cstheme="majorBidi"/>
          <w:rtl/>
        </w:rPr>
        <w:t xml:space="preserve"> – 2001, התעודות מאוחסנות על גבי "כרטיס חכם" או "</w:t>
      </w:r>
      <w:r w:rsidRPr="004073EC">
        <w:rPr>
          <w:rFonts w:asciiTheme="majorBidi" w:hAnsiTheme="majorBidi" w:cstheme="majorBidi"/>
        </w:rPr>
        <w:t xml:space="preserve"> TOKEN</w:t>
      </w:r>
      <w:r w:rsidRPr="004073EC">
        <w:rPr>
          <w:rFonts w:asciiTheme="majorBidi" w:hAnsiTheme="majorBidi" w:cstheme="majorBidi"/>
          <w:rtl/>
        </w:rPr>
        <w:t>".</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עלות הנפקת התעודה האלקטרונית, עלות חידושה התקופתי וכל העלויות הנלוות, כגון קורא כרטיסים, יחולו על המשתמש.</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הכרטיס החכם (להלן הכרטיס) הינו א</w:t>
      </w:r>
      <w:smartTag w:uri="urn:schemas-microsoft-com:office:smarttags" w:element="PersonName">
        <w:r w:rsidRPr="004073EC">
          <w:rPr>
            <w:rFonts w:asciiTheme="majorBidi" w:hAnsiTheme="majorBidi" w:cstheme="majorBidi"/>
            <w:rtl/>
          </w:rPr>
          <w:t>ישי</w:t>
        </w:r>
      </w:smartTag>
      <w:r w:rsidRPr="004073EC">
        <w:rPr>
          <w:rFonts w:asciiTheme="majorBidi" w:hAnsiTheme="majorBidi" w:cstheme="majorBidi"/>
          <w:rtl/>
        </w:rPr>
        <w:t xml:space="preserve"> לנציג משתמש מסוים ואינו ניתן להעברה. </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התוקף של כרטיס החכם הינו לתקופה מוגבלת, ולכן משתמשים יהיו חייבים לחדש את הכרטיס (בתשלום) אחת לתקופה (כיום, אחת לשנתיים או אחת לארבע שנים).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הפעלת הכרטיס במחשב המשתמש מחייבת הכנת תשתית מקומית כמפורט בנספח א' לחוזה זה.</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 xml:space="preserve">כל פעולה הנעשית באמצעות הכרטיס החכם תהיה באחריותו הבלעדית של המשתמש ותחייב אותו. </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אם סיסמת הכרטיס התגלתה לאחר, על המשתמש לדאוג לשנות את הסיסמה לאלתר.</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תנאים נוספים להנפקת כרטיס חכם</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 xml:space="preserve">כל משתמש יגיש את ההצהרות החתומות והמאושרות הללו לחברת הניהול כתנאי להגדרתו בפורטל הספקים הממשלתי. </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החלפת נציג משתמש תיעשה באמצעות חברת הניהול ובהתאם לתנאי חוזה זה.</w:t>
      </w:r>
    </w:p>
    <w:p w:rsidR="00284695" w:rsidRPr="004073EC" w:rsidRDefault="00284695" w:rsidP="00ED1BF9">
      <w:pPr>
        <w:spacing w:line="360" w:lineRule="auto"/>
        <w:ind w:left="1416"/>
        <w:jc w:val="both"/>
        <w:rPr>
          <w:rFonts w:asciiTheme="majorBidi" w:hAnsiTheme="majorBidi" w:cstheme="majorBidi"/>
          <w:rtl/>
        </w:rPr>
      </w:pPr>
    </w:p>
    <w:p w:rsidR="00284695" w:rsidRPr="004073EC" w:rsidRDefault="000D6C32" w:rsidP="00ED1BF9">
      <w:pPr>
        <w:pStyle w:val="HeadingPerek"/>
        <w:numPr>
          <w:ilvl w:val="0"/>
          <w:numId w:val="0"/>
        </w:numPr>
        <w:spacing w:line="360" w:lineRule="auto"/>
        <w:ind w:left="708"/>
        <w:rPr>
          <w:rFonts w:asciiTheme="majorBidi" w:hAnsiTheme="majorBidi" w:cstheme="majorBidi"/>
          <w:sz w:val="24"/>
          <w:szCs w:val="24"/>
          <w:rtl/>
        </w:rPr>
      </w:pPr>
      <w:r w:rsidRPr="004073EC">
        <w:rPr>
          <w:rFonts w:asciiTheme="majorBidi" w:hAnsiTheme="majorBidi" w:cstheme="majorBidi"/>
          <w:sz w:val="24"/>
          <w:szCs w:val="24"/>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284695" w:rsidRPr="004073EC" w:rsidRDefault="00284695" w:rsidP="00ED1BF9">
      <w:pPr>
        <w:pStyle w:val="HeadingPerek"/>
        <w:numPr>
          <w:ilvl w:val="0"/>
          <w:numId w:val="0"/>
        </w:numPr>
        <w:spacing w:line="360" w:lineRule="auto"/>
        <w:ind w:left="708"/>
        <w:rPr>
          <w:rFonts w:asciiTheme="majorBidi" w:hAnsiTheme="majorBidi" w:cstheme="majorBidi"/>
          <w:sz w:val="24"/>
          <w:szCs w:val="24"/>
          <w:rtl/>
        </w:rPr>
      </w:pP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זכויות יוצרים</w:t>
      </w:r>
    </w:p>
    <w:p w:rsidR="00284695" w:rsidRPr="004073EC" w:rsidRDefault="000D6C32" w:rsidP="00ED1BF9">
      <w:pPr>
        <w:pStyle w:val="HeadingPerek"/>
        <w:numPr>
          <w:ilvl w:val="0"/>
          <w:numId w:val="0"/>
        </w:numPr>
        <w:spacing w:line="360" w:lineRule="auto"/>
        <w:ind w:left="708"/>
        <w:rPr>
          <w:rFonts w:asciiTheme="majorBidi" w:hAnsiTheme="majorBidi" w:cstheme="majorBidi"/>
          <w:b w:val="0"/>
          <w:bCs w:val="0"/>
          <w:sz w:val="24"/>
          <w:szCs w:val="24"/>
          <w:rtl/>
        </w:rPr>
      </w:pPr>
      <w:r w:rsidRPr="004073EC">
        <w:rPr>
          <w:rFonts w:asciiTheme="majorBidi" w:hAnsiTheme="majorBidi" w:cstheme="majorBidi"/>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284695" w:rsidRPr="004073EC" w:rsidRDefault="00284695" w:rsidP="00ED1BF9">
      <w:pPr>
        <w:pStyle w:val="HeadingPerek"/>
        <w:numPr>
          <w:ilvl w:val="0"/>
          <w:numId w:val="0"/>
        </w:numPr>
        <w:spacing w:line="360" w:lineRule="auto"/>
        <w:ind w:left="708"/>
        <w:rPr>
          <w:rFonts w:asciiTheme="majorBidi" w:hAnsiTheme="majorBidi" w:cstheme="majorBidi"/>
          <w:b w:val="0"/>
          <w:bCs w:val="0"/>
          <w:sz w:val="24"/>
          <w:szCs w:val="24"/>
        </w:rPr>
      </w:pP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ניהול משתמשים, תמיכה, הדרכה והטמעה</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284695" w:rsidRPr="004073EC" w:rsidRDefault="00284695" w:rsidP="00ED1BF9">
      <w:pPr>
        <w:spacing w:line="360" w:lineRule="auto"/>
        <w:ind w:right="708"/>
        <w:jc w:val="both"/>
        <w:rPr>
          <w:rFonts w:asciiTheme="majorBidi" w:hAnsiTheme="majorBidi" w:cstheme="majorBidi"/>
        </w:rPr>
      </w:pP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שימוש בהליכים חלופיים: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בפורטל יכללו הזמנות רכש מסוגים מסוימים, כפי שייקבע מעת לעת ע"י הממשלה.</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4073EC">
        <w:rPr>
          <w:rFonts w:asciiTheme="majorBidi" w:hAnsiTheme="majorBidi" w:cstheme="majorBidi"/>
          <w:rtl/>
        </w:rPr>
        <w:t>להחריג</w:t>
      </w:r>
      <w:proofErr w:type="spellEnd"/>
      <w:r w:rsidRPr="004073EC">
        <w:rPr>
          <w:rFonts w:asciiTheme="majorBidi" w:hAnsiTheme="majorBidi" w:cstheme="majorBidi"/>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בעיות ביצועים, פונקציונליות חסרה או חלקית: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שינויים חקיקתיים</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bCs/>
          <w:rtl/>
        </w:rPr>
      </w:pPr>
      <w:r w:rsidRPr="004073EC">
        <w:rPr>
          <w:rFonts w:asciiTheme="majorBidi" w:hAnsiTheme="majorBidi" w:cstheme="majorBidi"/>
          <w:b/>
          <w:bCs/>
          <w:rtl/>
        </w:rPr>
        <w:t>חבלה ומידע אסור</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284695" w:rsidRPr="004073EC" w:rsidRDefault="000D6C32" w:rsidP="00ED1BF9">
      <w:pPr>
        <w:numPr>
          <w:ilvl w:val="2"/>
          <w:numId w:val="21"/>
        </w:numPr>
        <w:spacing w:line="360" w:lineRule="auto"/>
        <w:ind w:right="0"/>
        <w:jc w:val="both"/>
        <w:rPr>
          <w:rFonts w:asciiTheme="majorBidi" w:hAnsiTheme="majorBidi" w:cstheme="majorBidi"/>
          <w:rtl/>
        </w:rPr>
      </w:pPr>
      <w:r w:rsidRPr="004073EC">
        <w:rPr>
          <w:rFonts w:asciiTheme="majorBidi" w:hAnsiTheme="majorBidi" w:cstheme="majorBidi"/>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4073EC">
        <w:rPr>
          <w:rFonts w:asciiTheme="majorBidi" w:hAnsiTheme="majorBidi" w:cstheme="majorBidi"/>
          <w:rtl/>
        </w:rPr>
        <w:t>כשיוודע</w:t>
      </w:r>
      <w:proofErr w:type="spellEnd"/>
      <w:r w:rsidRPr="004073EC">
        <w:rPr>
          <w:rFonts w:asciiTheme="majorBidi" w:hAnsiTheme="majorBidi" w:cstheme="majorBidi"/>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rsidR="00284695" w:rsidRPr="004073EC" w:rsidRDefault="000D6C32" w:rsidP="00ED1BF9">
      <w:pPr>
        <w:numPr>
          <w:ilvl w:val="2"/>
          <w:numId w:val="21"/>
        </w:numPr>
        <w:spacing w:line="360" w:lineRule="auto"/>
        <w:ind w:right="0"/>
        <w:jc w:val="both"/>
        <w:rPr>
          <w:rFonts w:asciiTheme="majorBidi" w:hAnsiTheme="majorBidi" w:cstheme="majorBidi"/>
          <w:rtl/>
        </w:rPr>
      </w:pPr>
      <w:r w:rsidRPr="004073EC">
        <w:rPr>
          <w:rFonts w:asciiTheme="majorBidi" w:hAnsiTheme="majorBidi" w:cstheme="majorBidi"/>
          <w:rtl/>
        </w:rPr>
        <w:t>להודיע מיד טלפונית וגם בכתב על האירוע לחברת הניהול.</w:t>
      </w:r>
    </w:p>
    <w:p w:rsidR="00284695" w:rsidRPr="004073EC" w:rsidRDefault="000D6C32" w:rsidP="00ED1BF9">
      <w:pPr>
        <w:numPr>
          <w:ilvl w:val="2"/>
          <w:numId w:val="21"/>
        </w:numPr>
        <w:spacing w:line="360" w:lineRule="auto"/>
        <w:ind w:right="0"/>
        <w:jc w:val="both"/>
        <w:rPr>
          <w:rFonts w:asciiTheme="majorBidi" w:hAnsiTheme="majorBidi" w:cstheme="majorBidi"/>
        </w:rPr>
      </w:pPr>
      <w:r w:rsidRPr="004073EC">
        <w:rPr>
          <w:rFonts w:asciiTheme="majorBidi" w:hAnsiTheme="majorBidi" w:cstheme="majorBidi"/>
          <w:rtl/>
        </w:rPr>
        <w:t>לא לעשות כל שימוש במידע אסור ולא לגלותו לאיש, למעט גילוי הדרוש לצורך פסקאות א. ו-ב. לעיל.</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המשתמש מתחייב לא להשתמש במידע בניגוד לדין.</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המשתמש אחראי לכך שכל נציג מורשה שלו ימלא את חובותיו לפי כתב ההתחייבות ולפי חוזה זה וכן שהוא ימלא את כל הדרישות המוטלות על המשתמש בסעיף זה.</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 xml:space="preserve">המשתמש מתחייב לבטל את הרשאתו של כל נציג מורשה שלו שהפסיק להיות שותף או הפסיק את עבודתו אצל המשתמש, לפי </w:t>
      </w:r>
      <w:proofErr w:type="spellStart"/>
      <w:r w:rsidRPr="004073EC">
        <w:rPr>
          <w:rFonts w:asciiTheme="majorBidi" w:hAnsiTheme="majorBidi" w:cstheme="majorBidi"/>
          <w:rtl/>
        </w:rPr>
        <w:t>הענין</w:t>
      </w:r>
      <w:proofErr w:type="spellEnd"/>
      <w:r w:rsidRPr="004073EC">
        <w:rPr>
          <w:rFonts w:asciiTheme="majorBidi" w:hAnsiTheme="majorBidi" w:cstheme="majorBidi"/>
          <w:rtl/>
        </w:rPr>
        <w:t>, ולהודיע על כך לחברת ניהול טלפונית וגם בכתב תוך 48 שעות מיום סיום עבודתו של הנציג.</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הממשלה תהיה רשאית לבטל את ההרשאה לנציג מורשה של המשתמש מכל סיבה שהיא בתנאי שהממשלה תנמק את סיבת הביטול.</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b/>
        </w:rPr>
      </w:pPr>
      <w:r w:rsidRPr="004073EC">
        <w:rPr>
          <w:rFonts w:asciiTheme="majorBidi" w:hAnsiTheme="majorBidi" w:cstheme="majorBidi"/>
          <w:b/>
          <w:bCs/>
          <w:rtl/>
        </w:rPr>
        <w:t>ניתוק המשתמש מפורטל הספקים הממשלתי</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284695" w:rsidRPr="004073EC" w:rsidRDefault="000D6C32" w:rsidP="00ED1BF9">
      <w:pPr>
        <w:numPr>
          <w:ilvl w:val="1"/>
          <w:numId w:val="21"/>
        </w:numPr>
        <w:spacing w:line="360" w:lineRule="auto"/>
        <w:ind w:right="0"/>
        <w:jc w:val="both"/>
        <w:rPr>
          <w:rFonts w:asciiTheme="majorBidi" w:hAnsiTheme="majorBidi" w:cstheme="majorBidi"/>
        </w:rPr>
      </w:pPr>
      <w:r w:rsidRPr="004073EC">
        <w:rPr>
          <w:rFonts w:asciiTheme="majorBidi" w:hAnsiTheme="majorBidi" w:cstheme="majorBidi"/>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4073EC">
        <w:rPr>
          <w:rFonts w:asciiTheme="majorBidi" w:hAnsiTheme="majorBidi" w:cstheme="majorBidi"/>
          <w:rtl/>
        </w:rPr>
        <w:fldChar w:fldCharType="begin"/>
      </w:r>
      <w:r w:rsidRPr="004073EC">
        <w:rPr>
          <w:rFonts w:asciiTheme="majorBidi" w:hAnsiTheme="majorBidi" w:cstheme="majorBidi"/>
          <w:rtl/>
        </w:rPr>
        <w:instrText xml:space="preserve"> </w:instrText>
      </w:r>
      <w:r w:rsidRPr="004073EC">
        <w:rPr>
          <w:rFonts w:asciiTheme="majorBidi" w:hAnsiTheme="majorBidi" w:cstheme="majorBidi"/>
        </w:rPr>
        <w:instrText>REF</w:instrText>
      </w:r>
      <w:r w:rsidRPr="004073EC">
        <w:rPr>
          <w:rFonts w:asciiTheme="majorBidi" w:hAnsiTheme="majorBidi" w:cstheme="majorBidi"/>
          <w:rtl/>
        </w:rPr>
        <w:instrText xml:space="preserve"> _</w:instrText>
      </w:r>
      <w:r w:rsidRPr="004073EC">
        <w:rPr>
          <w:rFonts w:asciiTheme="majorBidi" w:hAnsiTheme="majorBidi" w:cstheme="majorBidi"/>
        </w:rPr>
        <w:instrText>Ref386741549 \r \h</w:instrText>
      </w:r>
      <w:r w:rsidRPr="004073EC">
        <w:rPr>
          <w:rFonts w:asciiTheme="majorBidi" w:hAnsiTheme="majorBidi" w:cstheme="majorBidi"/>
          <w:rtl/>
        </w:rPr>
        <w:instrText xml:space="preserve">  \* </w:instrText>
      </w:r>
      <w:r w:rsidRPr="004073EC">
        <w:rPr>
          <w:rFonts w:asciiTheme="majorBidi" w:hAnsiTheme="majorBidi" w:cstheme="majorBidi"/>
        </w:rPr>
        <w:instrText>MERGEFORMAT</w:instrText>
      </w:r>
      <w:r w:rsidRPr="004073EC">
        <w:rPr>
          <w:rFonts w:asciiTheme="majorBidi" w:hAnsiTheme="majorBidi" w:cstheme="majorBidi"/>
          <w:rtl/>
        </w:rPr>
        <w:instrText xml:space="preserve"> </w:instrText>
      </w:r>
      <w:r w:rsidRPr="004073EC">
        <w:rPr>
          <w:rFonts w:asciiTheme="majorBidi" w:hAnsiTheme="majorBidi" w:cstheme="majorBidi"/>
          <w:rtl/>
        </w:rPr>
      </w:r>
      <w:r w:rsidRPr="004073EC">
        <w:rPr>
          <w:rFonts w:asciiTheme="majorBidi" w:hAnsiTheme="majorBidi" w:cstheme="majorBidi"/>
          <w:rtl/>
        </w:rPr>
        <w:fldChar w:fldCharType="separate"/>
      </w:r>
      <w:r w:rsidRPr="004073EC">
        <w:rPr>
          <w:rFonts w:asciiTheme="majorBidi" w:hAnsiTheme="majorBidi" w:cstheme="majorBidi"/>
          <w:rtl/>
        </w:rPr>
        <w:t>שגיאה! מקור ההפניה לא נמצא.</w:t>
      </w:r>
      <w:r w:rsidRPr="004073EC">
        <w:rPr>
          <w:rFonts w:asciiTheme="majorBidi" w:hAnsiTheme="majorBidi" w:cstheme="majorBidi"/>
          <w:rtl/>
        </w:rPr>
        <w:fldChar w:fldCharType="end"/>
      </w:r>
      <w:r w:rsidRPr="004073EC">
        <w:rPr>
          <w:rFonts w:asciiTheme="majorBidi" w:hAnsiTheme="majorBidi" w:cstheme="majorBidi"/>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284695" w:rsidRPr="004073EC" w:rsidRDefault="000D6C32" w:rsidP="00ED1BF9">
      <w:pPr>
        <w:numPr>
          <w:ilvl w:val="0"/>
          <w:numId w:val="21"/>
        </w:numPr>
        <w:tabs>
          <w:tab w:val="num" w:pos="970"/>
        </w:tabs>
        <w:spacing w:line="360" w:lineRule="auto"/>
        <w:ind w:right="0"/>
        <w:jc w:val="both"/>
        <w:rPr>
          <w:rFonts w:asciiTheme="majorBidi" w:hAnsiTheme="majorBidi" w:cstheme="majorBidi"/>
          <w:rtl/>
        </w:rPr>
      </w:pPr>
      <w:r w:rsidRPr="004073EC">
        <w:rPr>
          <w:rFonts w:asciiTheme="majorBidi" w:hAnsiTheme="majorBidi" w:cstheme="majorBidi"/>
          <w:b/>
          <w:bCs/>
          <w:rtl/>
        </w:rPr>
        <w:t>ביטול החוזה</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כל אחד מהצדדים יהא רשאי לבטל חוזה זה מכל סיבה שהיא בהודעה בכתב, והביטול יכנס לתוקפו בחלוף 21 ימים לאחר שהגיעה הודעת הביטול אל הצד השני.</w:t>
      </w:r>
    </w:p>
    <w:p w:rsidR="00284695" w:rsidRPr="004073EC" w:rsidRDefault="000D6C32" w:rsidP="00ED1BF9">
      <w:pPr>
        <w:numPr>
          <w:ilvl w:val="1"/>
          <w:numId w:val="21"/>
        </w:numPr>
        <w:spacing w:line="360" w:lineRule="auto"/>
        <w:ind w:right="0"/>
        <w:jc w:val="both"/>
        <w:rPr>
          <w:rFonts w:asciiTheme="majorBidi" w:hAnsiTheme="majorBidi" w:cstheme="majorBidi"/>
          <w:rtl/>
        </w:rPr>
      </w:pPr>
      <w:r w:rsidRPr="004073EC">
        <w:rPr>
          <w:rFonts w:asciiTheme="majorBidi" w:hAnsiTheme="majorBidi" w:cstheme="majorBidi"/>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284695" w:rsidRPr="004073EC" w:rsidRDefault="000D6C32" w:rsidP="00ED1BF9">
      <w:pPr>
        <w:numPr>
          <w:ilvl w:val="0"/>
          <w:numId w:val="21"/>
        </w:numPr>
        <w:spacing w:line="360" w:lineRule="auto"/>
        <w:ind w:right="0"/>
        <w:jc w:val="both"/>
        <w:rPr>
          <w:rFonts w:asciiTheme="majorBidi" w:hAnsiTheme="majorBidi" w:cstheme="majorBidi"/>
        </w:rPr>
      </w:pPr>
      <w:r w:rsidRPr="004073EC">
        <w:rPr>
          <w:rFonts w:asciiTheme="majorBidi" w:hAnsiTheme="majorBidi" w:cstheme="majorBidi"/>
          <w:b/>
          <w:bCs/>
          <w:rtl/>
        </w:rPr>
        <w:t>הסבה</w:t>
      </w:r>
      <w:r w:rsidRPr="004073EC">
        <w:rPr>
          <w:rFonts w:asciiTheme="majorBidi" w:hAnsiTheme="majorBidi" w:cstheme="majorBidi"/>
          <w:b/>
          <w:bCs/>
          <w:rtl/>
        </w:rPr>
        <w:br/>
      </w:r>
      <w:r w:rsidRPr="004073EC">
        <w:rPr>
          <w:rFonts w:asciiTheme="majorBidi" w:hAnsiTheme="majorBidi" w:cstheme="majorBidi"/>
          <w:rtl/>
        </w:rPr>
        <w:t>זכויות המשתמש לפי חוזה זה אינן ניתנות להסבה בדרך מיזוג תאגידים או בכל דרך אחרת ללא הסכמה בכתב ומראש של הממשלה.</w:t>
      </w:r>
    </w:p>
    <w:p w:rsidR="00284695" w:rsidRPr="004073EC" w:rsidRDefault="000D6C32" w:rsidP="00ED1BF9">
      <w:pPr>
        <w:numPr>
          <w:ilvl w:val="0"/>
          <w:numId w:val="21"/>
        </w:numPr>
        <w:spacing w:line="360" w:lineRule="auto"/>
        <w:ind w:right="0"/>
        <w:jc w:val="both"/>
        <w:rPr>
          <w:rFonts w:asciiTheme="majorBidi" w:hAnsiTheme="majorBidi" w:cstheme="majorBidi"/>
          <w:b/>
        </w:rPr>
      </w:pPr>
      <w:r w:rsidRPr="004073EC">
        <w:rPr>
          <w:rFonts w:asciiTheme="majorBidi" w:hAnsiTheme="majorBidi" w:cstheme="majorBidi"/>
          <w:b/>
          <w:bCs/>
          <w:rtl/>
        </w:rPr>
        <w:t>סמכות שיפוט</w:t>
      </w:r>
    </w:p>
    <w:p w:rsidR="00284695" w:rsidRPr="004073EC" w:rsidRDefault="000D6C32" w:rsidP="00ED1BF9">
      <w:pPr>
        <w:spacing w:line="360" w:lineRule="auto"/>
        <w:ind w:left="708" w:right="708"/>
        <w:jc w:val="both"/>
        <w:rPr>
          <w:rFonts w:asciiTheme="majorBidi" w:hAnsiTheme="majorBidi" w:cstheme="majorBidi"/>
        </w:rPr>
      </w:pPr>
      <w:r w:rsidRPr="004073EC">
        <w:rPr>
          <w:rFonts w:asciiTheme="majorBidi" w:hAnsiTheme="majorBidi" w:cstheme="majorBidi"/>
          <w:rtl/>
        </w:rPr>
        <w:t xml:space="preserve">כל סכסוך משפטי ו/או תביעה לפי הסכם זה תוגש לבתי המשפט המוסמכים בירושלים. </w:t>
      </w:r>
      <w:r w:rsidRPr="004073EC">
        <w:rPr>
          <w:rFonts w:asciiTheme="majorBidi" w:hAnsiTheme="majorBidi" w:cstheme="majorBidi"/>
          <w:rtl/>
        </w:rPr>
        <w:br/>
      </w:r>
    </w:p>
    <w:p w:rsidR="00284695" w:rsidRPr="004073EC" w:rsidRDefault="000D6C32" w:rsidP="00ED1BF9">
      <w:pPr>
        <w:numPr>
          <w:ilvl w:val="0"/>
          <w:numId w:val="21"/>
        </w:numPr>
        <w:spacing w:line="360" w:lineRule="auto"/>
        <w:ind w:right="0"/>
        <w:jc w:val="both"/>
        <w:rPr>
          <w:rFonts w:asciiTheme="majorBidi" w:hAnsiTheme="majorBidi" w:cstheme="majorBidi"/>
        </w:rPr>
      </w:pPr>
      <w:r w:rsidRPr="004073EC">
        <w:rPr>
          <w:rFonts w:asciiTheme="majorBidi" w:hAnsiTheme="majorBidi" w:cstheme="majorBidi"/>
          <w:b/>
          <w:bCs/>
          <w:rtl/>
        </w:rPr>
        <w:t>הודעות</w:t>
      </w:r>
      <w:r w:rsidRPr="004073EC">
        <w:rPr>
          <w:rFonts w:asciiTheme="majorBidi" w:hAnsiTheme="majorBidi" w:cstheme="majorBidi"/>
          <w:b/>
          <w:bCs/>
          <w:rtl/>
        </w:rPr>
        <w:br/>
      </w:r>
      <w:r w:rsidRPr="004073EC">
        <w:rPr>
          <w:rFonts w:asciiTheme="majorBidi" w:hAnsiTheme="majorBidi" w:cstheme="majorBidi"/>
          <w:b/>
          <w:bCs/>
          <w:rtl/>
        </w:rPr>
        <w:br/>
      </w:r>
      <w:r w:rsidRPr="004073EC">
        <w:rPr>
          <w:rFonts w:asciiTheme="majorBidi" w:hAnsiTheme="majorBidi" w:cstheme="majorBidi"/>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284695" w:rsidRPr="004073EC" w:rsidRDefault="000D6C32" w:rsidP="00ED1BF9">
      <w:pPr>
        <w:spacing w:line="360" w:lineRule="auto"/>
        <w:ind w:left="708" w:right="708"/>
        <w:jc w:val="both"/>
        <w:rPr>
          <w:rFonts w:asciiTheme="majorBidi" w:hAnsiTheme="majorBidi" w:cstheme="majorBidi"/>
        </w:rPr>
      </w:pPr>
      <w:r w:rsidRPr="004073EC">
        <w:rPr>
          <w:rFonts w:asciiTheme="majorBidi" w:hAnsiTheme="majorBidi" w:cstheme="majorBidi"/>
          <w:rtl/>
        </w:rPr>
        <w:br/>
      </w:r>
    </w:p>
    <w:p w:rsidR="00284695" w:rsidRPr="004073EC" w:rsidRDefault="000D6C32" w:rsidP="00ED1BF9">
      <w:pPr>
        <w:numPr>
          <w:ilvl w:val="0"/>
          <w:numId w:val="21"/>
        </w:numPr>
        <w:spacing w:line="360" w:lineRule="auto"/>
        <w:jc w:val="both"/>
        <w:rPr>
          <w:rFonts w:asciiTheme="majorBidi" w:hAnsiTheme="majorBidi" w:cstheme="majorBidi"/>
        </w:rPr>
      </w:pPr>
      <w:r w:rsidRPr="004073EC">
        <w:rPr>
          <w:rFonts w:asciiTheme="majorBidi" w:hAnsiTheme="majorBidi" w:cstheme="majorBidi"/>
          <w:b/>
          <w:bCs/>
          <w:rtl/>
        </w:rPr>
        <w:t>כתובות הצדדים</w:t>
      </w:r>
      <w:r w:rsidRPr="004073EC">
        <w:rPr>
          <w:rFonts w:asciiTheme="majorBidi" w:hAnsiTheme="majorBidi" w:cstheme="majorBidi"/>
          <w:b/>
          <w:bCs/>
          <w:rtl/>
        </w:rPr>
        <w:br/>
      </w:r>
      <w:r w:rsidRPr="004073EC">
        <w:rPr>
          <w:rFonts w:asciiTheme="majorBidi" w:hAnsiTheme="majorBidi" w:cstheme="majorBidi"/>
          <w:b/>
          <w:bCs/>
          <w:rtl/>
        </w:rPr>
        <w:br/>
      </w:r>
      <w:r w:rsidRPr="004073EC">
        <w:rPr>
          <w:rFonts w:asciiTheme="majorBidi" w:hAnsiTheme="majorBidi" w:cstheme="majorBidi"/>
          <w:rtl/>
        </w:rPr>
        <w:t xml:space="preserve">הממשלה – משרד האוצר, חטיבת נכסים, רכש ולוגיסטיקה, רח' קפלן 1, ירושלים.  </w:t>
      </w:r>
    </w:p>
    <w:p w:rsidR="007F6B9D" w:rsidRPr="004073EC" w:rsidRDefault="007F6B9D" w:rsidP="00ED1BF9">
      <w:pPr>
        <w:spacing w:line="360" w:lineRule="auto"/>
        <w:ind w:left="708" w:right="708"/>
        <w:jc w:val="both"/>
        <w:rPr>
          <w:rFonts w:asciiTheme="majorBidi" w:hAnsiTheme="majorBidi" w:cstheme="majorBidi"/>
          <w:rtl/>
        </w:rPr>
      </w:pPr>
    </w:p>
    <w:p w:rsidR="00284695" w:rsidRPr="004073EC" w:rsidRDefault="000D6C32" w:rsidP="00ED1BF9">
      <w:pPr>
        <w:spacing w:line="360" w:lineRule="auto"/>
        <w:ind w:left="708" w:right="708"/>
        <w:jc w:val="both"/>
        <w:rPr>
          <w:rFonts w:asciiTheme="majorBidi" w:hAnsiTheme="majorBidi" w:cstheme="majorBidi"/>
          <w:rtl/>
        </w:rPr>
      </w:pPr>
      <w:r w:rsidRPr="004073EC">
        <w:rPr>
          <w:rFonts w:asciiTheme="majorBidi" w:hAnsiTheme="majorBidi" w:cstheme="majorBidi"/>
          <w:rtl/>
        </w:rPr>
        <w:t>המשתמש  - _________________________________________________</w:t>
      </w:r>
      <w:r w:rsidRPr="004073EC">
        <w:rPr>
          <w:rFonts w:asciiTheme="majorBidi" w:hAnsiTheme="majorBidi" w:cstheme="majorBidi"/>
          <w:rtl/>
        </w:rPr>
        <w:br/>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ולראיה באו הצדדים על החתום בתאריך הנקוב בראש חוזה זה.</w:t>
      </w: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חתימות הממשלה</w:t>
      </w:r>
    </w:p>
    <w:p w:rsidR="00284695" w:rsidRPr="004073EC" w:rsidRDefault="00284695" w:rsidP="00ED1BF9">
      <w:pPr>
        <w:spacing w:line="360" w:lineRule="auto"/>
        <w:jc w:val="both"/>
        <w:rPr>
          <w:rFonts w:asciiTheme="majorBidi" w:hAnsiTheme="majorBidi" w:cstheme="majorBidi"/>
          <w:b/>
          <w:bCs/>
          <w:u w:val="single"/>
          <w:rtl/>
        </w:rPr>
      </w:pPr>
    </w:p>
    <w:p w:rsidR="00284695" w:rsidRPr="004073EC" w:rsidRDefault="00284695" w:rsidP="00ED1BF9">
      <w:pPr>
        <w:spacing w:line="360" w:lineRule="auto"/>
        <w:jc w:val="both"/>
        <w:rPr>
          <w:rFonts w:asciiTheme="majorBidi" w:hAnsiTheme="majorBidi" w:cstheme="majorBidi"/>
          <w:b/>
          <w:bCs/>
          <w:u w:val="single"/>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שם ______________________________________  חתימה ___________________________</w:t>
      </w: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 xml:space="preserve"> </w:t>
      </w: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שם  _____________________________________ חתימה______________________________</w:t>
      </w: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חתימות המשתמש</w:t>
      </w:r>
    </w:p>
    <w:p w:rsidR="00284695" w:rsidRPr="004073EC" w:rsidRDefault="00284695" w:rsidP="00ED1BF9">
      <w:pPr>
        <w:spacing w:line="360" w:lineRule="auto"/>
        <w:jc w:val="both"/>
        <w:rPr>
          <w:rFonts w:asciiTheme="majorBidi" w:hAnsiTheme="majorBidi" w:cstheme="majorBidi"/>
          <w:b/>
          <w:bCs/>
          <w:u w:val="single"/>
          <w:rtl/>
        </w:rPr>
      </w:pPr>
    </w:p>
    <w:p w:rsidR="00284695" w:rsidRPr="004073EC" w:rsidRDefault="00284695" w:rsidP="00ED1BF9">
      <w:pPr>
        <w:spacing w:line="360" w:lineRule="auto"/>
        <w:jc w:val="both"/>
        <w:rPr>
          <w:rFonts w:asciiTheme="majorBidi" w:hAnsiTheme="majorBidi" w:cstheme="majorBidi"/>
          <w:b/>
          <w:bCs/>
          <w:u w:val="single"/>
          <w:rtl/>
        </w:rPr>
      </w:pPr>
    </w:p>
    <w:p w:rsidR="00284695" w:rsidRPr="004073EC" w:rsidRDefault="00284695" w:rsidP="00ED1BF9">
      <w:pPr>
        <w:spacing w:line="360" w:lineRule="auto"/>
        <w:jc w:val="both"/>
        <w:rPr>
          <w:rFonts w:asciiTheme="majorBidi" w:hAnsiTheme="majorBidi" w:cstheme="majorBidi"/>
          <w:b/>
          <w:bCs/>
          <w:u w:val="single"/>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שם __________________________________   חתימה________________________________</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שם  _________________________________   חתימה  _________________________________</w:t>
      </w: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ind w:left="720" w:right="546" w:hanging="720"/>
        <w:jc w:val="both"/>
        <w:rPr>
          <w:rFonts w:asciiTheme="majorBidi" w:hAnsiTheme="majorBidi" w:cstheme="majorBidi"/>
          <w:rtl/>
          <w:lang w:eastAsia="en-US"/>
        </w:rPr>
      </w:pPr>
      <w:r w:rsidRPr="004073EC">
        <w:rPr>
          <w:rFonts w:asciiTheme="majorBidi" w:hAnsiTheme="majorBidi" w:cstheme="majorBidi"/>
          <w:b/>
          <w:bCs/>
          <w:rtl/>
        </w:rPr>
        <w:br w:type="page"/>
      </w:r>
    </w:p>
    <w:p w:rsidR="00284695" w:rsidRPr="004073EC" w:rsidRDefault="00284695" w:rsidP="00ED1BF9">
      <w:pPr>
        <w:spacing w:line="360" w:lineRule="auto"/>
        <w:ind w:left="720" w:right="546" w:hanging="720"/>
        <w:jc w:val="both"/>
        <w:rPr>
          <w:rFonts w:asciiTheme="majorBidi" w:hAnsiTheme="majorBidi" w:cstheme="majorBidi"/>
          <w:rtl/>
          <w:lang w:eastAsia="en-US"/>
        </w:rPr>
      </w:pPr>
    </w:p>
    <w:p w:rsidR="00284695" w:rsidRPr="004073EC" w:rsidRDefault="000D6C32"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נספח א' – דרישות לתשתית המקומית</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pStyle w:val="af7"/>
        <w:numPr>
          <w:ilvl w:val="0"/>
          <w:numId w:val="23"/>
        </w:numPr>
        <w:tabs>
          <w:tab w:val="num" w:pos="792"/>
        </w:tabs>
        <w:spacing w:line="360" w:lineRule="auto"/>
        <w:jc w:val="both"/>
        <w:rPr>
          <w:rFonts w:asciiTheme="majorBidi" w:hAnsiTheme="majorBidi" w:cstheme="majorBidi"/>
          <w:b/>
          <w:bCs/>
        </w:rPr>
      </w:pPr>
      <w:r w:rsidRPr="004073EC">
        <w:rPr>
          <w:rFonts w:asciiTheme="majorBidi" w:hAnsiTheme="majorBidi" w:cstheme="majorBidi"/>
          <w:b/>
          <w:bCs/>
          <w:rtl/>
        </w:rPr>
        <w:t xml:space="preserve">אמצעים הניתנים מהגורם המנפק </w:t>
      </w:r>
    </w:p>
    <w:p w:rsidR="00284695" w:rsidRPr="004073EC" w:rsidRDefault="000D6C32" w:rsidP="00ED1BF9">
      <w:pPr>
        <w:pStyle w:val="af7"/>
        <w:numPr>
          <w:ilvl w:val="1"/>
          <w:numId w:val="23"/>
        </w:numPr>
        <w:spacing w:line="360" w:lineRule="auto"/>
        <w:jc w:val="both"/>
        <w:rPr>
          <w:rFonts w:asciiTheme="majorBidi" w:hAnsiTheme="majorBidi" w:cstheme="majorBidi"/>
        </w:rPr>
      </w:pPr>
      <w:r w:rsidRPr="004073EC">
        <w:rPr>
          <w:rFonts w:asciiTheme="majorBidi" w:hAnsiTheme="majorBidi" w:cstheme="majorBidi"/>
          <w:rtl/>
        </w:rPr>
        <w:t>קורא כרטיסים.</w:t>
      </w:r>
    </w:p>
    <w:p w:rsidR="00284695" w:rsidRPr="004073EC" w:rsidRDefault="000D6C32" w:rsidP="00ED1BF9">
      <w:pPr>
        <w:pStyle w:val="af7"/>
        <w:numPr>
          <w:ilvl w:val="1"/>
          <w:numId w:val="23"/>
        </w:numPr>
        <w:spacing w:line="360" w:lineRule="auto"/>
        <w:jc w:val="both"/>
        <w:rPr>
          <w:rFonts w:asciiTheme="majorBidi" w:hAnsiTheme="majorBidi" w:cstheme="majorBidi"/>
        </w:rPr>
      </w:pPr>
      <w:r w:rsidRPr="004073EC">
        <w:rPr>
          <w:rFonts w:asciiTheme="majorBidi" w:hAnsiTheme="majorBidi" w:cstheme="majorBidi"/>
          <w:rtl/>
        </w:rPr>
        <w:t>כרטיס חכם.</w:t>
      </w:r>
    </w:p>
    <w:p w:rsidR="00284695" w:rsidRPr="004073EC" w:rsidRDefault="000D6C32" w:rsidP="00ED1BF9">
      <w:pPr>
        <w:pStyle w:val="af7"/>
        <w:numPr>
          <w:ilvl w:val="1"/>
          <w:numId w:val="23"/>
        </w:numPr>
        <w:spacing w:line="360" w:lineRule="auto"/>
        <w:jc w:val="both"/>
        <w:rPr>
          <w:rFonts w:asciiTheme="majorBidi" w:hAnsiTheme="majorBidi" w:cstheme="majorBidi"/>
        </w:rPr>
      </w:pPr>
      <w:r w:rsidRPr="004073EC">
        <w:rPr>
          <w:rFonts w:asciiTheme="majorBidi" w:hAnsiTheme="majorBidi" w:cstheme="majorBidi"/>
          <w:rtl/>
        </w:rPr>
        <w:t>סיסמא (</w:t>
      </w:r>
      <w:r w:rsidRPr="004073EC">
        <w:rPr>
          <w:rFonts w:asciiTheme="majorBidi" w:hAnsiTheme="majorBidi" w:cstheme="majorBidi"/>
        </w:rPr>
        <w:t>Pin Number</w:t>
      </w:r>
      <w:r w:rsidRPr="004073EC">
        <w:rPr>
          <w:rFonts w:asciiTheme="majorBidi" w:hAnsiTheme="majorBidi" w:cstheme="majorBidi"/>
          <w:rtl/>
        </w:rPr>
        <w:t>).</w:t>
      </w:r>
    </w:p>
    <w:p w:rsidR="00284695" w:rsidRPr="004073EC" w:rsidRDefault="00284695" w:rsidP="00ED1BF9">
      <w:pPr>
        <w:spacing w:line="360" w:lineRule="auto"/>
        <w:jc w:val="both"/>
        <w:rPr>
          <w:rFonts w:asciiTheme="majorBidi" w:hAnsiTheme="majorBidi" w:cstheme="majorBidi"/>
        </w:rPr>
      </w:pPr>
    </w:p>
    <w:p w:rsidR="00284695" w:rsidRPr="004073EC" w:rsidRDefault="000D6C32" w:rsidP="00ED1BF9">
      <w:pPr>
        <w:pStyle w:val="af7"/>
        <w:numPr>
          <w:ilvl w:val="0"/>
          <w:numId w:val="23"/>
        </w:numPr>
        <w:tabs>
          <w:tab w:val="num" w:pos="792"/>
        </w:tabs>
        <w:spacing w:line="360" w:lineRule="auto"/>
        <w:jc w:val="both"/>
        <w:rPr>
          <w:rFonts w:asciiTheme="majorBidi" w:hAnsiTheme="majorBidi" w:cstheme="majorBidi"/>
          <w:b/>
          <w:bCs/>
          <w:rtl/>
        </w:rPr>
      </w:pPr>
      <w:r w:rsidRPr="004073EC">
        <w:rPr>
          <w:rFonts w:asciiTheme="majorBidi" w:hAnsiTheme="majorBidi" w:cstheme="majorBidi"/>
          <w:b/>
          <w:bCs/>
          <w:rtl/>
        </w:rPr>
        <w:t xml:space="preserve">דרישות מערכת </w:t>
      </w:r>
    </w:p>
    <w:p w:rsidR="00284695" w:rsidRPr="004073EC" w:rsidRDefault="000D6C32" w:rsidP="00ED1BF9">
      <w:pPr>
        <w:spacing w:line="360" w:lineRule="auto"/>
        <w:jc w:val="both"/>
        <w:rPr>
          <w:rFonts w:asciiTheme="majorBidi" w:hAnsiTheme="majorBidi" w:cstheme="majorBidi"/>
          <w:rtl/>
        </w:rPr>
      </w:pPr>
      <w:r w:rsidRPr="004073EC">
        <w:rPr>
          <w:rFonts w:asciiTheme="majorBidi" w:hAnsiTheme="majorBidi" w:cstheme="majorBidi"/>
          <w:rtl/>
        </w:rPr>
        <w:t>עבודה במערכת תתאפשר רק עם קיום דרישות החומרה והתוכנה הבאות:</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pStyle w:val="af7"/>
        <w:numPr>
          <w:ilvl w:val="1"/>
          <w:numId w:val="23"/>
        </w:numPr>
        <w:tabs>
          <w:tab w:val="left" w:pos="906"/>
        </w:tabs>
        <w:spacing w:line="360" w:lineRule="auto"/>
        <w:ind w:left="906" w:hanging="546"/>
        <w:jc w:val="both"/>
        <w:rPr>
          <w:rFonts w:asciiTheme="majorBidi" w:hAnsiTheme="majorBidi" w:cstheme="majorBidi"/>
        </w:rPr>
      </w:pPr>
      <w:r w:rsidRPr="004073EC">
        <w:rPr>
          <w:rFonts w:asciiTheme="majorBidi" w:hAnsiTheme="majorBidi" w:cstheme="majorBidi"/>
          <w:rtl/>
        </w:rPr>
        <w:t>יציאת</w:t>
      </w:r>
      <w:r w:rsidRPr="004073EC">
        <w:rPr>
          <w:rFonts w:asciiTheme="majorBidi" w:hAnsiTheme="majorBidi" w:cstheme="majorBidi"/>
        </w:rPr>
        <w:t xml:space="preserve"> USB </w:t>
      </w:r>
      <w:r w:rsidRPr="004073EC">
        <w:rPr>
          <w:rFonts w:asciiTheme="majorBidi" w:hAnsiTheme="majorBidi" w:cstheme="majorBidi"/>
          <w:rtl/>
        </w:rPr>
        <w:t>פנויה (עבור קורא הכרטיסים)</w:t>
      </w:r>
    </w:p>
    <w:p w:rsidR="00284695" w:rsidRPr="004073EC" w:rsidRDefault="000D6C32" w:rsidP="00ED1BF9">
      <w:pPr>
        <w:pStyle w:val="af7"/>
        <w:numPr>
          <w:ilvl w:val="1"/>
          <w:numId w:val="23"/>
        </w:numPr>
        <w:tabs>
          <w:tab w:val="left" w:pos="906"/>
        </w:tabs>
        <w:spacing w:line="360" w:lineRule="auto"/>
        <w:ind w:left="906" w:hanging="546"/>
        <w:jc w:val="both"/>
        <w:rPr>
          <w:rFonts w:asciiTheme="majorBidi" w:hAnsiTheme="majorBidi" w:cstheme="majorBidi"/>
        </w:rPr>
      </w:pPr>
      <w:r w:rsidRPr="004073EC">
        <w:rPr>
          <w:rFonts w:asciiTheme="majorBidi" w:hAnsiTheme="majorBidi" w:cstheme="majorBidi"/>
          <w:rtl/>
        </w:rPr>
        <w:t>דפדפן אינטרנט אקספלורר 7.0 ומעלה</w:t>
      </w:r>
    </w:p>
    <w:p w:rsidR="00284695" w:rsidRPr="004073EC" w:rsidRDefault="000D6C32" w:rsidP="00ED1BF9">
      <w:pPr>
        <w:pStyle w:val="af7"/>
        <w:numPr>
          <w:ilvl w:val="1"/>
          <w:numId w:val="23"/>
        </w:numPr>
        <w:tabs>
          <w:tab w:val="left" w:pos="906"/>
        </w:tabs>
        <w:spacing w:line="360" w:lineRule="auto"/>
        <w:ind w:left="906" w:hanging="546"/>
        <w:jc w:val="both"/>
        <w:rPr>
          <w:rFonts w:asciiTheme="majorBidi" w:hAnsiTheme="majorBidi" w:cstheme="majorBidi"/>
          <w:rtl/>
        </w:rPr>
      </w:pPr>
      <w:r w:rsidRPr="004073EC">
        <w:rPr>
          <w:rFonts w:asciiTheme="majorBidi" w:hAnsiTheme="majorBidi" w:cstheme="majorBidi"/>
          <w:rtl/>
        </w:rPr>
        <w:t xml:space="preserve">מערכת הפעלה </w:t>
      </w:r>
      <w:r w:rsidRPr="004073EC">
        <w:rPr>
          <w:rFonts w:asciiTheme="majorBidi" w:hAnsiTheme="majorBidi" w:cstheme="majorBidi"/>
        </w:rPr>
        <w:t>WINDOWS7</w:t>
      </w:r>
      <w:r w:rsidRPr="004073EC">
        <w:rPr>
          <w:rFonts w:asciiTheme="majorBidi" w:hAnsiTheme="majorBidi" w:cstheme="majorBidi"/>
          <w:rtl/>
        </w:rPr>
        <w:t xml:space="preserve"> או </w:t>
      </w:r>
      <w:r w:rsidRPr="004073EC">
        <w:rPr>
          <w:rFonts w:asciiTheme="majorBidi" w:hAnsiTheme="majorBidi" w:cstheme="majorBidi"/>
        </w:rPr>
        <w:t xml:space="preserve">WINDOWS8/8.1 </w:t>
      </w:r>
      <w:r w:rsidRPr="004073EC">
        <w:rPr>
          <w:rFonts w:asciiTheme="majorBidi" w:hAnsiTheme="majorBidi" w:cstheme="majorBidi"/>
          <w:rtl/>
        </w:rPr>
        <w:t xml:space="preserve"> או </w:t>
      </w:r>
      <w:r w:rsidRPr="004073EC">
        <w:rPr>
          <w:rFonts w:asciiTheme="majorBidi" w:hAnsiTheme="majorBidi" w:cstheme="majorBidi"/>
        </w:rPr>
        <w:t>VISTA</w:t>
      </w:r>
    </w:p>
    <w:p w:rsidR="00284695" w:rsidRPr="004073EC" w:rsidRDefault="000D6C32" w:rsidP="00ED1BF9">
      <w:pPr>
        <w:pStyle w:val="af7"/>
        <w:numPr>
          <w:ilvl w:val="1"/>
          <w:numId w:val="23"/>
        </w:numPr>
        <w:tabs>
          <w:tab w:val="left" w:pos="906"/>
        </w:tabs>
        <w:spacing w:line="360" w:lineRule="auto"/>
        <w:ind w:left="906" w:hanging="546"/>
        <w:jc w:val="both"/>
        <w:rPr>
          <w:rFonts w:asciiTheme="majorBidi" w:hAnsiTheme="majorBidi" w:cstheme="majorBidi"/>
        </w:rPr>
      </w:pPr>
      <w:r w:rsidRPr="004073EC">
        <w:rPr>
          <w:rFonts w:asciiTheme="majorBidi" w:hAnsiTheme="majorBidi" w:cstheme="majorBidi"/>
        </w:rPr>
        <w:t xml:space="preserve">Windows XP </w:t>
      </w:r>
      <w:r w:rsidRPr="004073EC">
        <w:rPr>
          <w:rFonts w:asciiTheme="majorBidi" w:hAnsiTheme="majorBidi" w:cstheme="majorBidi"/>
          <w:rtl/>
        </w:rPr>
        <w:t xml:space="preserve">- עם </w:t>
      </w:r>
      <w:r w:rsidRPr="004073EC">
        <w:rPr>
          <w:rFonts w:asciiTheme="majorBidi" w:hAnsiTheme="majorBidi" w:cstheme="majorBidi"/>
        </w:rPr>
        <w:t>3 Service Pack</w:t>
      </w:r>
      <w:r w:rsidRPr="004073EC">
        <w:rPr>
          <w:rFonts w:asciiTheme="majorBidi" w:hAnsiTheme="majorBidi" w:cstheme="majorBidi"/>
          <w:rtl/>
        </w:rPr>
        <w:t xml:space="preserve"> ומעלה .</w:t>
      </w:r>
    </w:p>
    <w:p w:rsidR="00284695" w:rsidRPr="004073EC" w:rsidRDefault="000D6C32" w:rsidP="00ED1BF9">
      <w:pPr>
        <w:pStyle w:val="af7"/>
        <w:numPr>
          <w:ilvl w:val="1"/>
          <w:numId w:val="23"/>
        </w:numPr>
        <w:tabs>
          <w:tab w:val="left" w:pos="906"/>
        </w:tabs>
        <w:spacing w:line="360" w:lineRule="auto"/>
        <w:ind w:left="906" w:hanging="546"/>
        <w:jc w:val="both"/>
        <w:rPr>
          <w:rFonts w:asciiTheme="majorBidi" w:hAnsiTheme="majorBidi" w:cstheme="majorBidi"/>
        </w:rPr>
      </w:pPr>
      <w:r w:rsidRPr="004073EC">
        <w:rPr>
          <w:rFonts w:asciiTheme="majorBidi" w:hAnsiTheme="majorBidi" w:cstheme="majorBidi"/>
          <w:rtl/>
        </w:rPr>
        <w:t>קורא כרטיסים מותקן *</w:t>
      </w:r>
    </w:p>
    <w:p w:rsidR="00284695" w:rsidRPr="004073EC" w:rsidRDefault="000D6C32" w:rsidP="00ED1BF9">
      <w:pPr>
        <w:pStyle w:val="af7"/>
        <w:numPr>
          <w:ilvl w:val="1"/>
          <w:numId w:val="23"/>
        </w:numPr>
        <w:tabs>
          <w:tab w:val="left" w:pos="906"/>
        </w:tabs>
        <w:spacing w:line="360" w:lineRule="auto"/>
        <w:ind w:left="906" w:hanging="546"/>
        <w:jc w:val="both"/>
        <w:rPr>
          <w:rFonts w:asciiTheme="majorBidi" w:hAnsiTheme="majorBidi" w:cstheme="majorBidi"/>
        </w:rPr>
      </w:pPr>
      <w:r w:rsidRPr="004073EC">
        <w:rPr>
          <w:rFonts w:asciiTheme="majorBidi" w:hAnsiTheme="majorBidi" w:cstheme="majorBidi"/>
          <w:rtl/>
        </w:rPr>
        <w:t>תוכנת גישה לכרטיס חכם מותקנת*</w:t>
      </w:r>
    </w:p>
    <w:p w:rsidR="00284695" w:rsidRPr="004073EC" w:rsidRDefault="000D6C32" w:rsidP="00ED1BF9">
      <w:pPr>
        <w:pStyle w:val="af7"/>
        <w:numPr>
          <w:ilvl w:val="1"/>
          <w:numId w:val="23"/>
        </w:numPr>
        <w:tabs>
          <w:tab w:val="left" w:pos="906"/>
        </w:tabs>
        <w:spacing w:line="360" w:lineRule="auto"/>
        <w:ind w:left="906" w:hanging="546"/>
        <w:jc w:val="both"/>
        <w:rPr>
          <w:rFonts w:asciiTheme="majorBidi" w:hAnsiTheme="majorBidi" w:cstheme="majorBidi"/>
        </w:rPr>
      </w:pPr>
      <w:r w:rsidRPr="004073EC">
        <w:rPr>
          <w:rFonts w:asciiTheme="majorBidi" w:hAnsiTheme="majorBidi" w:cstheme="majorBidi"/>
          <w:rtl/>
        </w:rPr>
        <w:t>תכנת חתימה דיגיטלית (</w:t>
      </w:r>
      <w:proofErr w:type="spellStart"/>
      <w:r w:rsidRPr="004073EC">
        <w:rPr>
          <w:rFonts w:asciiTheme="majorBidi" w:hAnsiTheme="majorBidi" w:cstheme="majorBidi"/>
        </w:rPr>
        <w:t>Sign&amp;Verify</w:t>
      </w:r>
      <w:proofErr w:type="spellEnd"/>
      <w:r w:rsidRPr="004073EC">
        <w:rPr>
          <w:rFonts w:asciiTheme="majorBidi" w:hAnsiTheme="majorBidi" w:cstheme="majorBidi"/>
          <w:rtl/>
        </w:rPr>
        <w:t xml:space="preserve">) מותקנת* </w:t>
      </w:r>
    </w:p>
    <w:p w:rsidR="00284695" w:rsidRPr="004073EC" w:rsidRDefault="000D6C32" w:rsidP="00ED1BF9">
      <w:pPr>
        <w:pStyle w:val="af7"/>
        <w:numPr>
          <w:ilvl w:val="1"/>
          <w:numId w:val="23"/>
        </w:numPr>
        <w:tabs>
          <w:tab w:val="left" w:pos="765"/>
          <w:tab w:val="left" w:pos="906"/>
        </w:tabs>
        <w:spacing w:line="360" w:lineRule="auto"/>
        <w:jc w:val="both"/>
        <w:rPr>
          <w:rFonts w:asciiTheme="majorBidi" w:hAnsiTheme="majorBidi" w:cstheme="majorBidi"/>
          <w:rtl/>
        </w:rPr>
      </w:pPr>
      <w:r w:rsidRPr="004073EC">
        <w:rPr>
          <w:rFonts w:asciiTheme="majorBidi" w:hAnsiTheme="majorBidi" w:cstheme="majorBidi"/>
          <w:rtl/>
        </w:rPr>
        <w:t>לצורך השתלטות על תחנות העבודה של המשתמש יש להפעיל תוכנה בשם ,</w:t>
      </w:r>
      <w:r w:rsidRPr="004073EC">
        <w:rPr>
          <w:rFonts w:asciiTheme="majorBidi" w:hAnsiTheme="majorBidi" w:cstheme="majorBidi"/>
        </w:rPr>
        <w:t>NETVIEWER</w:t>
      </w:r>
      <w:r w:rsidRPr="004073EC">
        <w:rPr>
          <w:rFonts w:asciiTheme="majorBidi" w:hAnsiTheme="majorBidi" w:cstheme="majorBidi"/>
          <w:rtl/>
        </w:rPr>
        <w:t xml:space="preserve">  הפעלת התוכנה וההשתלטות תעשה בליווי התומך של </w:t>
      </w:r>
      <w:proofErr w:type="spellStart"/>
      <w:r w:rsidRPr="004073EC">
        <w:rPr>
          <w:rFonts w:asciiTheme="majorBidi" w:hAnsiTheme="majorBidi" w:cstheme="majorBidi"/>
          <w:rtl/>
        </w:rPr>
        <w:t>מרכב"ה</w:t>
      </w:r>
      <w:proofErr w:type="spellEnd"/>
      <w:r w:rsidRPr="004073EC">
        <w:rPr>
          <w:rFonts w:asciiTheme="majorBidi" w:hAnsiTheme="majorBidi" w:cstheme="majorBidi"/>
          <w:rtl/>
        </w:rPr>
        <w:t xml:space="preserve"> מאתר </w:t>
      </w:r>
      <w:r w:rsidRPr="004073EC">
        <w:rPr>
          <w:rFonts w:asciiTheme="majorBidi" w:hAnsiTheme="majorBidi" w:cstheme="majorBidi"/>
        </w:rPr>
        <w:t>GOV.IL</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tabs>
          <w:tab w:val="left" w:pos="906"/>
        </w:tabs>
        <w:spacing w:line="360" w:lineRule="auto"/>
        <w:ind w:left="360"/>
        <w:jc w:val="both"/>
        <w:rPr>
          <w:rFonts w:asciiTheme="majorBidi" w:hAnsiTheme="majorBidi" w:cstheme="majorBidi"/>
        </w:rPr>
      </w:pPr>
      <w:r w:rsidRPr="004073EC">
        <w:rPr>
          <w:rFonts w:asciiTheme="majorBidi" w:hAnsiTheme="majorBidi" w:cstheme="majorBidi"/>
          <w:rtl/>
        </w:rPr>
        <w:t xml:space="preserve">*הנחיות להתקנת כרטיס חכם ותוכנת </w:t>
      </w:r>
      <w:proofErr w:type="spellStart"/>
      <w:r w:rsidRPr="004073EC">
        <w:rPr>
          <w:rFonts w:asciiTheme="majorBidi" w:hAnsiTheme="majorBidi" w:cstheme="majorBidi"/>
        </w:rPr>
        <w:t>Sign&amp;Verify</w:t>
      </w:r>
      <w:proofErr w:type="spellEnd"/>
      <w:r w:rsidRPr="004073EC">
        <w:rPr>
          <w:rFonts w:asciiTheme="majorBidi" w:hAnsiTheme="majorBidi" w:cstheme="majorBidi"/>
          <w:rtl/>
        </w:rPr>
        <w:t xml:space="preserve"> ניתן למצוא בפורטל השירותים והמידע הממשלתי בכתובת </w:t>
      </w:r>
      <w:hyperlink w:history="1">
        <w:r w:rsidRPr="004073EC">
          <w:rPr>
            <w:rStyle w:val="Hyperlink"/>
            <w:rFonts w:asciiTheme="majorBidi" w:hAnsiTheme="majorBidi" w:cstheme="majorBidi"/>
            <w:b/>
            <w:bCs/>
            <w:i/>
            <w:iCs/>
            <w:color w:val="auto"/>
          </w:rPr>
          <w:t>www.gov.il</w:t>
        </w:r>
      </w:hyperlink>
      <w:r w:rsidRPr="004073EC">
        <w:rPr>
          <w:rFonts w:asciiTheme="majorBidi" w:hAnsiTheme="majorBidi" w:cstheme="majorBidi"/>
          <w:b/>
          <w:bCs/>
          <w:i/>
          <w:iCs/>
          <w:rtl/>
        </w:rPr>
        <w:t>)</w:t>
      </w:r>
      <w:r w:rsidRPr="004073EC">
        <w:rPr>
          <w:rFonts w:asciiTheme="majorBidi" w:hAnsiTheme="majorBidi" w:cstheme="majorBidi"/>
          <w:rtl/>
        </w:rPr>
        <w:t>.</w:t>
      </w:r>
    </w:p>
    <w:p w:rsidR="00284695" w:rsidRPr="004073EC" w:rsidRDefault="00284695" w:rsidP="00ED1BF9">
      <w:pPr>
        <w:spacing w:line="360" w:lineRule="auto"/>
        <w:jc w:val="both"/>
        <w:rPr>
          <w:rFonts w:asciiTheme="majorBidi" w:hAnsiTheme="majorBidi" w:cstheme="majorBidi"/>
          <w:rtl/>
        </w:rPr>
      </w:pPr>
    </w:p>
    <w:p w:rsidR="00284695" w:rsidRPr="004073EC" w:rsidRDefault="000D6C32" w:rsidP="00ED1BF9">
      <w:pPr>
        <w:spacing w:line="360" w:lineRule="auto"/>
        <w:jc w:val="both"/>
        <w:rPr>
          <w:rFonts w:asciiTheme="majorBidi" w:hAnsiTheme="majorBidi" w:cstheme="majorBidi"/>
          <w:b/>
          <w:bCs/>
          <w:u w:val="single"/>
          <w:rtl/>
        </w:rPr>
      </w:pPr>
      <w:r w:rsidRPr="004073EC">
        <w:rPr>
          <w:rFonts w:asciiTheme="majorBidi" w:hAnsiTheme="majorBidi" w:cstheme="majorBidi"/>
          <w:b/>
          <w:bCs/>
          <w:u w:val="single"/>
          <w:rtl/>
        </w:rPr>
        <w:t>נספח ב' – הצהרת נציג המשתמש ואישור על סמכויות נציג המשתמש בפורטל הספקים הממשלתי</w:t>
      </w:r>
    </w:p>
    <w:p w:rsidR="00284695" w:rsidRPr="004073EC" w:rsidRDefault="00284695" w:rsidP="00ED1BF9">
      <w:pPr>
        <w:spacing w:line="360" w:lineRule="auto"/>
        <w:jc w:val="both"/>
        <w:rPr>
          <w:rFonts w:asciiTheme="majorBidi" w:hAnsiTheme="majorBidi" w:cstheme="majorBidi"/>
          <w:b/>
          <w:bCs/>
          <w:u w:val="single"/>
          <w:rtl/>
          <w:lang w:val="en-GB"/>
        </w:rPr>
      </w:pPr>
    </w:p>
    <w:p w:rsidR="00284695" w:rsidRPr="004073EC" w:rsidRDefault="000D6C32" w:rsidP="00ED1BF9">
      <w:pPr>
        <w:spacing w:line="360" w:lineRule="auto"/>
        <w:jc w:val="both"/>
        <w:rPr>
          <w:rFonts w:asciiTheme="majorBidi" w:hAnsiTheme="majorBidi" w:cstheme="majorBidi"/>
          <w:b/>
          <w:bCs/>
          <w:u w:val="single"/>
          <w:rtl/>
          <w:lang w:val="en-GB"/>
        </w:rPr>
      </w:pPr>
      <w:r w:rsidRPr="004073EC">
        <w:rPr>
          <w:rFonts w:asciiTheme="majorBidi" w:hAnsiTheme="majorBidi" w:cstheme="majorBidi"/>
          <w:b/>
          <w:bCs/>
          <w:u w:val="single"/>
          <w:rtl/>
          <w:lang w:val="en-GB"/>
        </w:rPr>
        <w:t>אל ממשלת ישראל, באמצעות החשב הכללי, משרד האוצר</w:t>
      </w:r>
    </w:p>
    <w:p w:rsidR="00284695" w:rsidRPr="004073EC" w:rsidRDefault="00284695" w:rsidP="00ED1BF9">
      <w:pPr>
        <w:spacing w:line="360" w:lineRule="auto"/>
        <w:jc w:val="both"/>
        <w:rPr>
          <w:rFonts w:asciiTheme="majorBidi" w:hAnsiTheme="majorBidi" w:cstheme="majorBidi"/>
          <w:b/>
          <w:bCs/>
          <w:u w:val="single"/>
          <w:rtl/>
          <w:lang w:val="en-GB"/>
        </w:rPr>
      </w:pPr>
    </w:p>
    <w:p w:rsidR="00284695" w:rsidRPr="004073EC" w:rsidRDefault="000D6C32" w:rsidP="00ED1BF9">
      <w:pPr>
        <w:spacing w:line="360" w:lineRule="auto"/>
        <w:jc w:val="both"/>
        <w:rPr>
          <w:rFonts w:asciiTheme="majorBidi" w:hAnsiTheme="majorBidi" w:cstheme="majorBidi"/>
          <w:b/>
          <w:bCs/>
          <w:u w:val="single"/>
          <w:rtl/>
          <w:lang w:val="en-GB"/>
        </w:rPr>
      </w:pPr>
      <w:r w:rsidRPr="004073EC">
        <w:rPr>
          <w:rFonts w:asciiTheme="majorBidi" w:hAnsiTheme="majorBidi" w:cstheme="majorBidi"/>
          <w:rtl/>
          <w:lang w:val="en-GB"/>
        </w:rPr>
        <w:t>(מחק את המיותר)</w:t>
      </w:r>
    </w:p>
    <w:p w:rsidR="00284695" w:rsidRPr="004073EC" w:rsidRDefault="000D6C32" w:rsidP="00ED1BF9">
      <w:pPr>
        <w:pStyle w:val="ListParagraph1"/>
        <w:spacing w:line="360" w:lineRule="auto"/>
        <w:ind w:left="0"/>
        <w:rPr>
          <w:rFonts w:asciiTheme="majorBidi" w:hAnsiTheme="majorBidi" w:cstheme="majorBidi"/>
          <w:sz w:val="24"/>
          <w:szCs w:val="24"/>
          <w:lang w:val="en-GB"/>
        </w:rPr>
      </w:pPr>
      <w:r w:rsidRPr="004073EC">
        <w:rPr>
          <w:rFonts w:asciiTheme="majorBidi" w:hAnsiTheme="majorBidi" w:cstheme="majorBidi"/>
          <w:sz w:val="24"/>
          <w:szCs w:val="24"/>
          <w:rtl/>
          <w:lang w:val="en-GB"/>
        </w:rPr>
        <w:t>אני/אנו הח"מ מודיע/ים בכך כי:</w:t>
      </w:r>
    </w:p>
    <w:p w:rsidR="00284695" w:rsidRPr="004073EC" w:rsidRDefault="00284695" w:rsidP="00ED1BF9">
      <w:pPr>
        <w:pStyle w:val="ListParagraph1"/>
        <w:spacing w:line="360" w:lineRule="auto"/>
        <w:ind w:left="0"/>
        <w:rPr>
          <w:rFonts w:asciiTheme="majorBidi" w:hAnsiTheme="majorBidi" w:cstheme="majorBidi"/>
          <w:sz w:val="24"/>
          <w:lang w:val="en-GB"/>
        </w:rPr>
      </w:pPr>
    </w:p>
    <w:p w:rsidR="00284695" w:rsidRPr="004073EC" w:rsidRDefault="000D6C32" w:rsidP="00ED1BF9">
      <w:pPr>
        <w:pStyle w:val="ListParagraph1"/>
        <w:numPr>
          <w:ilvl w:val="0"/>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4073EC">
        <w:rPr>
          <w:rFonts w:asciiTheme="majorBidi" w:hAnsiTheme="majorBidi" w:cstheme="majorBidi"/>
          <w:sz w:val="24"/>
          <w:szCs w:val="24"/>
          <w:rtl/>
        </w:rPr>
        <w:t>.</w:t>
      </w:r>
    </w:p>
    <w:p w:rsidR="00284695" w:rsidRPr="004073EC" w:rsidRDefault="000D6C32" w:rsidP="00ED1BF9">
      <w:pPr>
        <w:pStyle w:val="ListParagraph1"/>
        <w:numPr>
          <w:ilvl w:val="0"/>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284695" w:rsidRPr="004073EC" w:rsidRDefault="000D6C32" w:rsidP="00ED1BF9">
      <w:pPr>
        <w:pStyle w:val="ListParagraph1"/>
        <w:spacing w:line="360" w:lineRule="auto"/>
        <w:ind w:left="360"/>
        <w:rPr>
          <w:rFonts w:asciiTheme="majorBidi" w:hAnsiTheme="majorBidi" w:cstheme="majorBidi"/>
          <w:sz w:val="24"/>
          <w:lang w:val="en-GB"/>
        </w:rPr>
      </w:pPr>
      <w:r w:rsidRPr="004073EC">
        <w:rPr>
          <w:rFonts w:asciiTheme="majorBidi" w:hAnsiTheme="majorBidi" w:cstheme="majorBidi"/>
          <w:sz w:val="24"/>
          <w:szCs w:val="24"/>
          <w:rtl/>
          <w:lang w:val="en-GB"/>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4073EC">
        <w:rPr>
          <w:rFonts w:asciiTheme="majorBidi" w:hAnsiTheme="majorBidi" w:cstheme="majorBidi"/>
          <w:sz w:val="24"/>
          <w:szCs w:val="24"/>
          <w:rtl/>
          <w:lang w:val="en-GB"/>
        </w:rPr>
        <w:t>כנתקבל</w:t>
      </w:r>
      <w:proofErr w:type="spellEnd"/>
      <w:r w:rsidRPr="004073EC">
        <w:rPr>
          <w:rFonts w:asciiTheme="majorBidi" w:hAnsiTheme="majorBidi" w:cstheme="majorBidi"/>
          <w:sz w:val="24"/>
          <w:szCs w:val="24"/>
          <w:rtl/>
          <w:lang w:val="en-GB"/>
        </w:rPr>
        <w:t xml:space="preserve">. </w:t>
      </w:r>
    </w:p>
    <w:p w:rsidR="00284695" w:rsidRPr="004073EC" w:rsidRDefault="000D6C32" w:rsidP="00ED1BF9">
      <w:pPr>
        <w:pStyle w:val="ListParagraph1"/>
        <w:numPr>
          <w:ilvl w:val="0"/>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w:t>
      </w:r>
      <w:smartTag w:uri="urn:schemas-microsoft-com:office:smarttags" w:element="PersonName">
        <w:r w:rsidRPr="004073EC">
          <w:rPr>
            <w:rFonts w:asciiTheme="majorBidi" w:hAnsiTheme="majorBidi" w:cstheme="majorBidi"/>
            <w:sz w:val="24"/>
            <w:szCs w:val="24"/>
            <w:rtl/>
            <w:lang w:val="en-GB"/>
          </w:rPr>
          <w:t>ישי</w:t>
        </w:r>
      </w:smartTag>
      <w:r w:rsidRPr="004073EC">
        <w:rPr>
          <w:rFonts w:asciiTheme="majorBidi" w:hAnsiTheme="majorBidi" w:cstheme="majorBidi"/>
          <w:sz w:val="24"/>
          <w:szCs w:val="24"/>
          <w:rtl/>
          <w:lang w:val="en-GB"/>
        </w:rPr>
        <w:t>ת כי לא ייעשה שימוש שאינו מורשה על ידי המשתמש בכרטיס והמשתמש פוטר בזה את הממשלה ומי מטעמה מכל אחריות הנובעת משימוש בלתי מורשה, כאמור.</w:t>
      </w:r>
    </w:p>
    <w:p w:rsidR="00284695" w:rsidRPr="004073EC" w:rsidRDefault="000D6C32" w:rsidP="00ED1BF9">
      <w:pPr>
        <w:pStyle w:val="ListParagraph1"/>
        <w:numPr>
          <w:ilvl w:val="0"/>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הצהרה זאת באה בנוסף על ההתקשרות מול הגורם המאשר לצורך הנפקת תעודת חתימה אלקטרונית מאושרת.</w:t>
      </w:r>
    </w:p>
    <w:p w:rsidR="00284695" w:rsidRPr="004073EC" w:rsidRDefault="000D6C32" w:rsidP="00ED1BF9">
      <w:pPr>
        <w:pStyle w:val="ListParagraph1"/>
        <w:numPr>
          <w:ilvl w:val="0"/>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פרטי נציג המשתמש הינם כלהלן:</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שם מלא ...............................</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כתובת מלאה .....................................................</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ת.ז. ................................</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תפקיד אצל המשתמש .................................</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מספר טלפון בעבודה ..........................</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מספר טלפון בבית ..............................</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מספר טלפון נייד ................................</w:t>
      </w:r>
    </w:p>
    <w:p w:rsidR="00284695" w:rsidRPr="004073EC" w:rsidRDefault="000D6C32" w:rsidP="00ED1BF9">
      <w:pPr>
        <w:pStyle w:val="ListParagraph1"/>
        <w:numPr>
          <w:ilvl w:val="1"/>
          <w:numId w:val="24"/>
        </w:numPr>
        <w:spacing w:line="360" w:lineRule="auto"/>
        <w:rPr>
          <w:rFonts w:asciiTheme="majorBidi" w:hAnsiTheme="majorBidi" w:cstheme="majorBidi"/>
          <w:sz w:val="24"/>
          <w:lang w:val="en-GB"/>
        </w:rPr>
      </w:pPr>
      <w:r w:rsidRPr="004073EC">
        <w:rPr>
          <w:rFonts w:asciiTheme="majorBidi" w:hAnsiTheme="majorBidi" w:cstheme="majorBidi"/>
          <w:sz w:val="24"/>
          <w:szCs w:val="24"/>
          <w:rtl/>
          <w:lang w:val="en-GB"/>
        </w:rPr>
        <w:t>כתובת דואר אלקטרוני ........................</w:t>
      </w:r>
    </w:p>
    <w:p w:rsidR="00284695" w:rsidRPr="004073EC" w:rsidRDefault="00284695" w:rsidP="00ED1BF9">
      <w:pPr>
        <w:pStyle w:val="ListParagraph1"/>
        <w:spacing w:line="360" w:lineRule="auto"/>
        <w:ind w:left="1080"/>
        <w:rPr>
          <w:rFonts w:asciiTheme="majorBidi" w:hAnsiTheme="majorBidi" w:cstheme="majorBidi"/>
          <w:sz w:val="24"/>
          <w:szCs w:val="24"/>
          <w:rtl/>
          <w:lang w:val="en-GB"/>
        </w:rPr>
      </w:pPr>
    </w:p>
    <w:p w:rsidR="00284695" w:rsidRPr="004073EC" w:rsidRDefault="000D6C32" w:rsidP="00ED1BF9">
      <w:pPr>
        <w:pStyle w:val="ListParagraph1"/>
        <w:spacing w:line="360" w:lineRule="auto"/>
        <w:ind w:left="0"/>
        <w:rPr>
          <w:rFonts w:asciiTheme="majorBidi" w:hAnsiTheme="majorBidi" w:cstheme="majorBidi"/>
          <w:sz w:val="24"/>
          <w:szCs w:val="24"/>
          <w:rtl/>
          <w:lang w:val="en-GB"/>
        </w:rPr>
      </w:pPr>
      <w:r w:rsidRPr="004073EC">
        <w:rPr>
          <w:rFonts w:asciiTheme="majorBidi" w:hAnsiTheme="majorBidi" w:cstheme="majorBidi"/>
          <w:sz w:val="24"/>
          <w:szCs w:val="24"/>
          <w:rtl/>
          <w:lang w:val="en-GB"/>
        </w:rPr>
        <w:t>חתימה/</w:t>
      </w:r>
      <w:proofErr w:type="spellStart"/>
      <w:r w:rsidRPr="004073EC">
        <w:rPr>
          <w:rFonts w:asciiTheme="majorBidi" w:hAnsiTheme="majorBidi" w:cstheme="majorBidi"/>
          <w:sz w:val="24"/>
          <w:szCs w:val="24"/>
          <w:rtl/>
          <w:lang w:val="en-GB"/>
        </w:rPr>
        <w:t>ות</w:t>
      </w:r>
      <w:proofErr w:type="spellEnd"/>
      <w:r w:rsidRPr="004073EC">
        <w:rPr>
          <w:rFonts w:asciiTheme="majorBidi" w:hAnsiTheme="majorBidi" w:cstheme="majorBidi"/>
          <w:sz w:val="24"/>
          <w:szCs w:val="24"/>
          <w:rtl/>
          <w:lang w:val="en-GB"/>
        </w:rPr>
        <w:t xml:space="preserve"> של מורשה/מורשי חתימה מטעם הקבלן וחותמת של המשתמש:                        </w:t>
      </w:r>
    </w:p>
    <w:p w:rsidR="00284695" w:rsidRPr="004073EC" w:rsidRDefault="00284695" w:rsidP="00ED1BF9">
      <w:pPr>
        <w:pStyle w:val="ListParagraph1"/>
        <w:spacing w:line="360" w:lineRule="auto"/>
        <w:ind w:left="0"/>
        <w:rPr>
          <w:rFonts w:asciiTheme="majorBidi" w:hAnsiTheme="majorBidi" w:cstheme="majorBidi"/>
          <w:sz w:val="24"/>
          <w:szCs w:val="24"/>
          <w:rtl/>
          <w:lang w:val="en-GB"/>
        </w:rPr>
      </w:pPr>
    </w:p>
    <w:p w:rsidR="00284695" w:rsidRPr="004073EC" w:rsidRDefault="000D6C32" w:rsidP="00ED1BF9">
      <w:pPr>
        <w:pStyle w:val="ListParagraph1"/>
        <w:spacing w:line="360" w:lineRule="auto"/>
        <w:ind w:left="0"/>
        <w:rPr>
          <w:rFonts w:asciiTheme="majorBidi" w:hAnsiTheme="majorBidi" w:cstheme="majorBidi"/>
          <w:sz w:val="24"/>
          <w:szCs w:val="24"/>
          <w:rtl/>
          <w:lang w:val="en-GB"/>
        </w:rPr>
      </w:pPr>
      <w:r w:rsidRPr="004073EC">
        <w:rPr>
          <w:rFonts w:asciiTheme="majorBidi" w:hAnsiTheme="majorBidi" w:cstheme="majorBidi"/>
          <w:sz w:val="24"/>
          <w:szCs w:val="24"/>
          <w:rtl/>
          <w:lang w:val="en-GB"/>
        </w:rPr>
        <w:t>................................................                             .............................................................</w:t>
      </w:r>
    </w:p>
    <w:p w:rsidR="00284695" w:rsidRPr="004073EC" w:rsidRDefault="00284695" w:rsidP="00ED1BF9">
      <w:pPr>
        <w:pStyle w:val="ListParagraph1"/>
        <w:spacing w:line="360" w:lineRule="auto"/>
        <w:ind w:left="0"/>
        <w:rPr>
          <w:rFonts w:asciiTheme="majorBidi" w:hAnsiTheme="majorBidi" w:cstheme="majorBidi"/>
          <w:sz w:val="24"/>
          <w:szCs w:val="24"/>
          <w:rtl/>
          <w:lang w:val="en-GB"/>
        </w:rPr>
      </w:pPr>
    </w:p>
    <w:p w:rsidR="00284695" w:rsidRPr="004073EC" w:rsidRDefault="000D6C32" w:rsidP="00ED1BF9">
      <w:pPr>
        <w:pStyle w:val="ListParagraph1"/>
        <w:spacing w:line="360" w:lineRule="auto"/>
        <w:ind w:left="0"/>
        <w:rPr>
          <w:rFonts w:asciiTheme="majorBidi" w:hAnsiTheme="majorBidi" w:cstheme="majorBidi"/>
          <w:sz w:val="24"/>
          <w:szCs w:val="24"/>
          <w:rtl/>
          <w:lang w:val="en-GB"/>
        </w:rPr>
      </w:pPr>
      <w:r w:rsidRPr="004073EC">
        <w:rPr>
          <w:rFonts w:asciiTheme="majorBidi" w:hAnsiTheme="majorBidi" w:cstheme="majorBidi"/>
          <w:sz w:val="24"/>
          <w:szCs w:val="24"/>
          <w:rtl/>
          <w:lang w:val="en-GB"/>
        </w:rPr>
        <w:t>שם מלא:    ..............................</w:t>
      </w:r>
      <w:r w:rsidRPr="004073EC">
        <w:rPr>
          <w:rFonts w:asciiTheme="majorBidi" w:hAnsiTheme="majorBidi" w:cstheme="majorBidi"/>
          <w:sz w:val="24"/>
          <w:szCs w:val="24"/>
          <w:rtl/>
          <w:lang w:val="en-GB"/>
        </w:rPr>
        <w:tab/>
      </w:r>
      <w:r w:rsidRPr="004073EC">
        <w:rPr>
          <w:rFonts w:asciiTheme="majorBidi" w:hAnsiTheme="majorBidi" w:cstheme="majorBidi"/>
          <w:sz w:val="24"/>
          <w:szCs w:val="24"/>
          <w:rtl/>
          <w:lang w:val="en-GB"/>
        </w:rPr>
        <w:tab/>
      </w:r>
      <w:r w:rsidRPr="004073EC">
        <w:rPr>
          <w:rFonts w:asciiTheme="majorBidi" w:hAnsiTheme="majorBidi" w:cstheme="majorBidi"/>
          <w:sz w:val="24"/>
          <w:szCs w:val="24"/>
          <w:rtl/>
          <w:lang w:val="en-GB"/>
        </w:rPr>
        <w:tab/>
        <w:t>שם מלא:    ..............................</w:t>
      </w:r>
    </w:p>
    <w:p w:rsidR="00284695" w:rsidRPr="004073EC" w:rsidRDefault="00284695" w:rsidP="00ED1BF9">
      <w:pPr>
        <w:pStyle w:val="ListParagraph1"/>
        <w:spacing w:line="360" w:lineRule="auto"/>
        <w:ind w:left="0"/>
        <w:rPr>
          <w:rFonts w:asciiTheme="majorBidi" w:hAnsiTheme="majorBidi" w:cstheme="majorBidi"/>
          <w:sz w:val="24"/>
          <w:szCs w:val="24"/>
          <w:rtl/>
          <w:lang w:val="en-GB"/>
        </w:rPr>
      </w:pPr>
    </w:p>
    <w:p w:rsidR="00284695" w:rsidRPr="004073EC" w:rsidRDefault="000D6C32" w:rsidP="00ED1BF9">
      <w:pPr>
        <w:pStyle w:val="ListParagraph1"/>
        <w:spacing w:line="360" w:lineRule="auto"/>
        <w:ind w:left="0"/>
        <w:rPr>
          <w:rFonts w:asciiTheme="majorBidi" w:hAnsiTheme="majorBidi" w:cstheme="majorBidi"/>
          <w:sz w:val="24"/>
          <w:szCs w:val="24"/>
          <w:rtl/>
          <w:lang w:val="en-GB"/>
        </w:rPr>
      </w:pPr>
      <w:r w:rsidRPr="004073EC">
        <w:rPr>
          <w:rFonts w:asciiTheme="majorBidi" w:hAnsiTheme="majorBidi" w:cstheme="majorBidi"/>
          <w:sz w:val="24"/>
          <w:szCs w:val="24"/>
          <w:rtl/>
          <w:lang w:val="en-GB"/>
        </w:rPr>
        <w:t>ת.ז./ח.פ.:    ...........................</w:t>
      </w:r>
      <w:r w:rsidRPr="004073EC">
        <w:rPr>
          <w:rFonts w:asciiTheme="majorBidi" w:hAnsiTheme="majorBidi" w:cstheme="majorBidi"/>
          <w:sz w:val="24"/>
          <w:szCs w:val="24"/>
          <w:rtl/>
          <w:lang w:val="en-GB"/>
        </w:rPr>
        <w:tab/>
      </w:r>
      <w:r w:rsidRPr="004073EC">
        <w:rPr>
          <w:rFonts w:asciiTheme="majorBidi" w:hAnsiTheme="majorBidi" w:cstheme="majorBidi"/>
          <w:sz w:val="24"/>
          <w:szCs w:val="24"/>
          <w:rtl/>
          <w:lang w:val="en-GB"/>
        </w:rPr>
        <w:tab/>
      </w:r>
      <w:r w:rsidRPr="004073EC">
        <w:rPr>
          <w:rFonts w:asciiTheme="majorBidi" w:hAnsiTheme="majorBidi" w:cstheme="majorBidi"/>
          <w:sz w:val="24"/>
          <w:szCs w:val="24"/>
          <w:rtl/>
          <w:lang w:val="en-GB"/>
        </w:rPr>
        <w:tab/>
        <w:t>ת.ז./ח.פ.:    ...........................</w:t>
      </w:r>
    </w:p>
    <w:p w:rsidR="00284695" w:rsidRPr="004073EC" w:rsidRDefault="00284695" w:rsidP="00ED1BF9">
      <w:pPr>
        <w:pStyle w:val="ListParagraph1"/>
        <w:spacing w:line="360" w:lineRule="auto"/>
        <w:ind w:left="0"/>
        <w:rPr>
          <w:rFonts w:asciiTheme="majorBidi" w:hAnsiTheme="majorBidi" w:cstheme="majorBidi"/>
          <w:sz w:val="24"/>
          <w:szCs w:val="24"/>
          <w:rtl/>
          <w:lang w:val="en-GB"/>
        </w:rPr>
      </w:pPr>
    </w:p>
    <w:p w:rsidR="00284695" w:rsidRPr="004073EC" w:rsidRDefault="000D6C32" w:rsidP="00ED1BF9">
      <w:pPr>
        <w:pStyle w:val="ListParagraph1"/>
        <w:spacing w:line="360" w:lineRule="auto"/>
        <w:ind w:left="0"/>
        <w:rPr>
          <w:rFonts w:asciiTheme="majorBidi" w:hAnsiTheme="majorBidi" w:cstheme="majorBidi"/>
          <w:sz w:val="24"/>
          <w:szCs w:val="24"/>
          <w:rtl/>
          <w:lang w:val="en-GB"/>
        </w:rPr>
      </w:pPr>
      <w:r w:rsidRPr="004073EC">
        <w:rPr>
          <w:rFonts w:asciiTheme="majorBidi" w:hAnsiTheme="majorBidi" w:cstheme="majorBidi"/>
          <w:sz w:val="24"/>
          <w:szCs w:val="24"/>
          <w:rtl/>
          <w:lang w:val="en-GB"/>
        </w:rPr>
        <w:t>כתובת:    ..............................</w:t>
      </w:r>
      <w:r w:rsidRPr="004073EC">
        <w:rPr>
          <w:rFonts w:asciiTheme="majorBidi" w:hAnsiTheme="majorBidi" w:cstheme="majorBidi"/>
          <w:sz w:val="24"/>
          <w:szCs w:val="24"/>
          <w:rtl/>
          <w:lang w:val="en-GB"/>
        </w:rPr>
        <w:tab/>
      </w:r>
      <w:r w:rsidRPr="004073EC">
        <w:rPr>
          <w:rFonts w:asciiTheme="majorBidi" w:hAnsiTheme="majorBidi" w:cstheme="majorBidi"/>
          <w:sz w:val="24"/>
          <w:szCs w:val="24"/>
          <w:rtl/>
          <w:lang w:val="en-GB"/>
        </w:rPr>
        <w:tab/>
      </w:r>
      <w:r w:rsidRPr="004073EC">
        <w:rPr>
          <w:rFonts w:asciiTheme="majorBidi" w:hAnsiTheme="majorBidi" w:cstheme="majorBidi"/>
          <w:sz w:val="24"/>
          <w:szCs w:val="24"/>
          <w:rtl/>
          <w:lang w:val="en-GB"/>
        </w:rPr>
        <w:tab/>
        <w:t>כתובת:    ..............................</w:t>
      </w:r>
    </w:p>
    <w:p w:rsidR="00284695" w:rsidRPr="004073EC" w:rsidRDefault="00284695" w:rsidP="00ED1BF9">
      <w:pPr>
        <w:spacing w:line="360" w:lineRule="auto"/>
        <w:ind w:left="720" w:right="546" w:hanging="720"/>
        <w:jc w:val="both"/>
        <w:rPr>
          <w:rFonts w:asciiTheme="majorBidi" w:hAnsiTheme="majorBidi" w:cstheme="majorBidi"/>
          <w:rtl/>
          <w:lang w:eastAsia="en-US"/>
        </w:rPr>
      </w:pPr>
    </w:p>
    <w:p w:rsidR="00284695" w:rsidRPr="004073EC" w:rsidRDefault="00284695" w:rsidP="00ED1BF9">
      <w:pPr>
        <w:spacing w:line="360" w:lineRule="auto"/>
        <w:ind w:left="720" w:right="546" w:hanging="720"/>
        <w:jc w:val="both"/>
        <w:rPr>
          <w:rFonts w:asciiTheme="majorBidi" w:hAnsiTheme="majorBidi" w:cstheme="majorBidi"/>
          <w:rtl/>
          <w:lang w:eastAsia="en-US"/>
        </w:rPr>
      </w:pPr>
    </w:p>
    <w:p w:rsidR="007F6B9D" w:rsidRPr="004073EC" w:rsidRDefault="000D6C32" w:rsidP="00ED1BF9">
      <w:pPr>
        <w:bidi w:val="0"/>
        <w:spacing w:after="200" w:line="360" w:lineRule="auto"/>
        <w:jc w:val="both"/>
        <w:rPr>
          <w:rFonts w:asciiTheme="majorBidi" w:eastAsiaTheme="majorEastAsia" w:hAnsiTheme="majorBidi" w:cstheme="majorBidi"/>
          <w:b/>
          <w:bCs/>
          <w:sz w:val="36"/>
          <w:szCs w:val="36"/>
        </w:rPr>
      </w:pPr>
      <w:r w:rsidRPr="004073EC">
        <w:rPr>
          <w:rFonts w:asciiTheme="majorBidi" w:hAnsiTheme="majorBidi" w:cstheme="majorBidi"/>
          <w:sz w:val="36"/>
          <w:szCs w:val="36"/>
          <w:rtl/>
        </w:rPr>
        <w:br w:type="page"/>
      </w:r>
    </w:p>
    <w:p w:rsidR="001A2AB4" w:rsidRPr="00BD3197" w:rsidRDefault="000D6C32" w:rsidP="00ED1BF9">
      <w:pPr>
        <w:pStyle w:val="20"/>
        <w:spacing w:line="360" w:lineRule="auto"/>
        <w:jc w:val="both"/>
        <w:rPr>
          <w:rFonts w:asciiTheme="majorBidi" w:hAnsiTheme="majorBidi"/>
          <w:color w:val="auto"/>
          <w:sz w:val="28"/>
          <w:szCs w:val="28"/>
          <w:rtl/>
        </w:rPr>
      </w:pPr>
      <w:bookmarkStart w:id="91" w:name="_נספח_י':_פרטי"/>
      <w:bookmarkStart w:id="92" w:name="_Toc6261193"/>
      <w:bookmarkEnd w:id="91"/>
      <w:r w:rsidRPr="00BD3197">
        <w:rPr>
          <w:rFonts w:asciiTheme="majorBidi" w:hAnsiTheme="majorBidi"/>
          <w:color w:val="auto"/>
          <w:sz w:val="28"/>
          <w:szCs w:val="28"/>
          <w:rtl/>
        </w:rPr>
        <w:t xml:space="preserve">נספח </w:t>
      </w:r>
      <w:r w:rsidR="0077496D" w:rsidRPr="00BD3197">
        <w:rPr>
          <w:rFonts w:asciiTheme="majorBidi" w:hAnsiTheme="majorBidi"/>
          <w:color w:val="auto"/>
          <w:sz w:val="28"/>
          <w:szCs w:val="28"/>
          <w:rtl/>
        </w:rPr>
        <w:t>י</w:t>
      </w:r>
      <w:r w:rsidR="00663D97" w:rsidRPr="00BD3197">
        <w:rPr>
          <w:rFonts w:asciiTheme="majorBidi" w:hAnsiTheme="majorBidi"/>
          <w:color w:val="auto"/>
          <w:sz w:val="28"/>
          <w:szCs w:val="28"/>
          <w:rtl/>
        </w:rPr>
        <w:t>"ב</w:t>
      </w:r>
      <w:r w:rsidRPr="00BD3197">
        <w:rPr>
          <w:rFonts w:asciiTheme="majorBidi" w:hAnsiTheme="majorBidi"/>
          <w:color w:val="auto"/>
          <w:sz w:val="28"/>
          <w:szCs w:val="28"/>
          <w:rtl/>
        </w:rPr>
        <w:t>: פרטי המציע</w:t>
      </w:r>
      <w:bookmarkEnd w:id="92"/>
      <w:r w:rsidRPr="00BD3197">
        <w:rPr>
          <w:rFonts w:asciiTheme="majorBidi" w:hAnsiTheme="majorBidi"/>
          <w:color w:val="auto"/>
          <w:sz w:val="28"/>
          <w:szCs w:val="28"/>
          <w:rtl/>
        </w:rPr>
        <w:t xml:space="preserve"> </w:t>
      </w:r>
    </w:p>
    <w:p w:rsidR="001A2AB4" w:rsidRPr="004073EC" w:rsidRDefault="001A2AB4" w:rsidP="00ED1BF9">
      <w:pPr>
        <w:pStyle w:val="af7"/>
        <w:spacing w:line="360" w:lineRule="auto"/>
        <w:ind w:left="-1"/>
        <w:jc w:val="both"/>
        <w:rPr>
          <w:rFonts w:asciiTheme="majorBidi" w:hAnsiTheme="majorBidi" w:cstheme="majorBidi"/>
          <w:b/>
          <w:bCs/>
          <w:position w:val="2"/>
          <w:rtl/>
        </w:rPr>
      </w:pPr>
    </w:p>
    <w:p w:rsidR="003C0EE9" w:rsidRPr="004073EC" w:rsidRDefault="003C0EE9" w:rsidP="00ED1BF9">
      <w:pPr>
        <w:spacing w:line="360" w:lineRule="auto"/>
        <w:jc w:val="both"/>
        <w:rPr>
          <w:rFonts w:asciiTheme="majorBidi" w:hAnsiTheme="majorBidi" w:cstheme="majorBidi"/>
          <w:b/>
          <w:bCs/>
          <w:lang w:eastAsia="en-US"/>
        </w:rPr>
      </w:pPr>
    </w:p>
    <w:tbl>
      <w:tblPr>
        <w:tblStyle w:val="afc"/>
        <w:bidiVisual/>
        <w:tblW w:w="9356" w:type="dxa"/>
        <w:tblInd w:w="390" w:type="dxa"/>
        <w:tblLook w:val="01E0" w:firstRow="1" w:lastRow="1" w:firstColumn="1" w:lastColumn="1" w:noHBand="0" w:noVBand="0"/>
      </w:tblPr>
      <w:tblGrid>
        <w:gridCol w:w="1568"/>
        <w:gridCol w:w="2647"/>
        <w:gridCol w:w="5141"/>
      </w:tblGrid>
      <w:tr w:rsidR="00C7783F" w:rsidRPr="004073EC" w:rsidTr="003C0EE9">
        <w:tc>
          <w:tcPr>
            <w:tcW w:w="1568" w:type="dxa"/>
          </w:tcPr>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נושא ראשי</w:t>
            </w:r>
          </w:p>
        </w:tc>
        <w:tc>
          <w:tcPr>
            <w:tcW w:w="2647" w:type="dxa"/>
          </w:tcPr>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נושא משני</w:t>
            </w:r>
          </w:p>
        </w:tc>
        <w:tc>
          <w:tcPr>
            <w:tcW w:w="5141" w:type="dxa"/>
          </w:tcPr>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הפרטים</w:t>
            </w:r>
          </w:p>
        </w:tc>
      </w:tr>
      <w:tr w:rsidR="00C7783F" w:rsidRPr="004073EC" w:rsidTr="003C0EE9">
        <w:tc>
          <w:tcPr>
            <w:tcW w:w="1568" w:type="dxa"/>
            <w:vMerge w:val="restart"/>
          </w:tcPr>
          <w:p w:rsidR="003C0EE9" w:rsidRPr="004073EC" w:rsidRDefault="003C0EE9" w:rsidP="00ED1BF9">
            <w:pPr>
              <w:spacing w:line="360" w:lineRule="auto"/>
              <w:ind w:left="1134"/>
              <w:jc w:val="both"/>
              <w:rPr>
                <w:rFonts w:asciiTheme="majorBidi" w:hAnsiTheme="majorBidi" w:cstheme="majorBidi"/>
                <w:rtl/>
                <w:lang w:eastAsia="en-US"/>
              </w:rPr>
            </w:pPr>
          </w:p>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נתונים  כלליים</w:t>
            </w:r>
          </w:p>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על המציע</w:t>
            </w:r>
          </w:p>
        </w:tc>
        <w:tc>
          <w:tcPr>
            <w:tcW w:w="2647" w:type="dxa"/>
          </w:tcPr>
          <w:p w:rsidR="003C0EE9" w:rsidRPr="004073EC" w:rsidRDefault="000D6C32" w:rsidP="00ED1BF9">
            <w:pPr>
              <w:tabs>
                <w:tab w:val="left" w:pos="1291"/>
              </w:tabs>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שם</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tabs>
                <w:tab w:val="left" w:pos="1291"/>
              </w:tabs>
              <w:spacing w:line="360" w:lineRule="auto"/>
              <w:ind w:left="1134" w:hanging="1134"/>
              <w:jc w:val="both"/>
              <w:rPr>
                <w:rFonts w:asciiTheme="majorBidi" w:hAnsiTheme="majorBidi" w:cstheme="majorBidi"/>
                <w:rtl/>
                <w:lang w:eastAsia="en-US"/>
              </w:rPr>
            </w:pPr>
            <w:proofErr w:type="spellStart"/>
            <w:r w:rsidRPr="004073EC">
              <w:rPr>
                <w:rFonts w:asciiTheme="majorBidi" w:hAnsiTheme="majorBidi" w:cstheme="majorBidi"/>
                <w:rtl/>
                <w:lang w:eastAsia="en-US"/>
              </w:rPr>
              <w:t>מ.ר</w:t>
            </w:r>
            <w:proofErr w:type="spellEnd"/>
            <w:r w:rsidRPr="004073EC">
              <w:rPr>
                <w:rFonts w:asciiTheme="majorBidi" w:hAnsiTheme="majorBidi" w:cstheme="majorBidi"/>
                <w:rtl/>
                <w:lang w:eastAsia="en-US"/>
              </w:rPr>
              <w:t>/ח.פ</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tabs>
                <w:tab w:val="left" w:pos="1291"/>
              </w:tabs>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מס במקור</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tabs>
                <w:tab w:val="left" w:pos="1291"/>
              </w:tabs>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כתובת</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tabs>
                <w:tab w:val="left" w:pos="1291"/>
              </w:tabs>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טלפון</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tabs>
                <w:tab w:val="left" w:pos="1291"/>
              </w:tabs>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אתר החברה</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tabs>
                <w:tab w:val="left" w:pos="1291"/>
              </w:tabs>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כתובת דוא"ל</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פרטי מורשי חתימה מטעם המציע</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val="restart"/>
          </w:tcPr>
          <w:p w:rsidR="003C0EE9" w:rsidRPr="004073EC" w:rsidRDefault="003C0EE9" w:rsidP="00ED1BF9">
            <w:pPr>
              <w:spacing w:line="360" w:lineRule="auto"/>
              <w:ind w:left="1134"/>
              <w:jc w:val="both"/>
              <w:rPr>
                <w:rFonts w:asciiTheme="majorBidi" w:hAnsiTheme="majorBidi" w:cstheme="majorBidi"/>
                <w:rtl/>
                <w:lang w:eastAsia="en-US"/>
              </w:rPr>
            </w:pPr>
          </w:p>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 xml:space="preserve">פרטי </w:t>
            </w:r>
          </w:p>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 xml:space="preserve">איש </w:t>
            </w:r>
          </w:p>
          <w:p w:rsidR="003C0EE9" w:rsidRPr="004073EC" w:rsidRDefault="000D6C32" w:rsidP="00ED1BF9">
            <w:pPr>
              <w:spacing w:line="360" w:lineRule="auto"/>
              <w:jc w:val="both"/>
              <w:rPr>
                <w:rFonts w:asciiTheme="majorBidi" w:hAnsiTheme="majorBidi" w:cstheme="majorBidi"/>
                <w:rtl/>
                <w:lang w:eastAsia="en-US"/>
              </w:rPr>
            </w:pPr>
            <w:r w:rsidRPr="004073EC">
              <w:rPr>
                <w:rFonts w:asciiTheme="majorBidi" w:hAnsiTheme="majorBidi" w:cstheme="majorBidi"/>
                <w:rtl/>
                <w:lang w:eastAsia="en-US"/>
              </w:rPr>
              <w:t>הקשר</w:t>
            </w:r>
          </w:p>
        </w:tc>
        <w:tc>
          <w:tcPr>
            <w:tcW w:w="2647" w:type="dxa"/>
          </w:tcPr>
          <w:p w:rsidR="003C0EE9" w:rsidRPr="004073EC" w:rsidRDefault="000D6C32" w:rsidP="00ED1BF9">
            <w:pPr>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שם</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כתובת</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טלפון</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טלפון סלולרי</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r w:rsidR="00C7783F" w:rsidRPr="004073EC" w:rsidTr="003C0EE9">
        <w:tc>
          <w:tcPr>
            <w:tcW w:w="1568" w:type="dxa"/>
            <w:vMerge/>
          </w:tcPr>
          <w:p w:rsidR="003C0EE9" w:rsidRPr="004073EC" w:rsidRDefault="003C0EE9" w:rsidP="00ED1BF9">
            <w:pPr>
              <w:spacing w:line="360" w:lineRule="auto"/>
              <w:ind w:left="1134"/>
              <w:jc w:val="both"/>
              <w:rPr>
                <w:rFonts w:asciiTheme="majorBidi" w:hAnsiTheme="majorBidi" w:cstheme="majorBidi"/>
                <w:rtl/>
                <w:lang w:eastAsia="en-US"/>
              </w:rPr>
            </w:pPr>
          </w:p>
        </w:tc>
        <w:tc>
          <w:tcPr>
            <w:tcW w:w="2647" w:type="dxa"/>
          </w:tcPr>
          <w:p w:rsidR="003C0EE9" w:rsidRPr="004073EC" w:rsidRDefault="000D6C32" w:rsidP="00ED1BF9">
            <w:pPr>
              <w:spacing w:line="360" w:lineRule="auto"/>
              <w:ind w:left="1134" w:hanging="1134"/>
              <w:jc w:val="both"/>
              <w:rPr>
                <w:rFonts w:asciiTheme="majorBidi" w:hAnsiTheme="majorBidi" w:cstheme="majorBidi"/>
                <w:rtl/>
                <w:lang w:eastAsia="en-US"/>
              </w:rPr>
            </w:pPr>
            <w:r w:rsidRPr="004073EC">
              <w:rPr>
                <w:rFonts w:asciiTheme="majorBidi" w:hAnsiTheme="majorBidi" w:cstheme="majorBidi"/>
                <w:rtl/>
                <w:lang w:eastAsia="en-US"/>
              </w:rPr>
              <w:t>כתובת דוא"ל</w:t>
            </w:r>
          </w:p>
        </w:tc>
        <w:tc>
          <w:tcPr>
            <w:tcW w:w="5141" w:type="dxa"/>
          </w:tcPr>
          <w:p w:rsidR="003C0EE9" w:rsidRPr="004073EC" w:rsidRDefault="003C0EE9" w:rsidP="00ED1BF9">
            <w:pPr>
              <w:spacing w:line="360" w:lineRule="auto"/>
              <w:ind w:left="1134"/>
              <w:jc w:val="both"/>
              <w:rPr>
                <w:rFonts w:asciiTheme="majorBidi" w:hAnsiTheme="majorBidi" w:cstheme="majorBidi"/>
                <w:rtl/>
                <w:lang w:eastAsia="en-US"/>
              </w:rPr>
            </w:pPr>
          </w:p>
        </w:tc>
      </w:tr>
    </w:tbl>
    <w:p w:rsidR="003C0EE9" w:rsidRPr="004073EC" w:rsidRDefault="003C0EE9" w:rsidP="00ED1BF9">
      <w:pPr>
        <w:spacing w:line="360" w:lineRule="auto"/>
        <w:jc w:val="both"/>
        <w:rPr>
          <w:rFonts w:asciiTheme="majorBidi" w:hAnsiTheme="majorBidi" w:cstheme="majorBidi"/>
          <w:rtl/>
          <w:lang w:eastAsia="en-US"/>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7164D0" w:rsidRPr="004073EC" w:rsidRDefault="007164D0" w:rsidP="00ED1BF9">
      <w:pPr>
        <w:pStyle w:val="af7"/>
        <w:spacing w:line="360" w:lineRule="auto"/>
        <w:ind w:left="-1"/>
        <w:jc w:val="both"/>
        <w:rPr>
          <w:rFonts w:asciiTheme="majorBidi" w:hAnsiTheme="majorBidi" w:cstheme="majorBidi"/>
          <w:rtl/>
        </w:rPr>
      </w:pPr>
    </w:p>
    <w:p w:rsidR="00614056" w:rsidRPr="004073EC" w:rsidRDefault="00614056" w:rsidP="00ED1BF9">
      <w:pPr>
        <w:pStyle w:val="af7"/>
        <w:spacing w:line="360" w:lineRule="auto"/>
        <w:ind w:left="-1"/>
        <w:jc w:val="both"/>
        <w:rPr>
          <w:rFonts w:asciiTheme="majorBidi" w:hAnsiTheme="majorBidi" w:cstheme="majorBidi"/>
          <w:rtl/>
        </w:rPr>
      </w:pPr>
    </w:p>
    <w:p w:rsidR="00614056" w:rsidRPr="004073EC" w:rsidRDefault="00614056" w:rsidP="00ED1BF9">
      <w:pPr>
        <w:pStyle w:val="af7"/>
        <w:spacing w:line="360" w:lineRule="auto"/>
        <w:ind w:left="-1"/>
        <w:jc w:val="both"/>
        <w:rPr>
          <w:rFonts w:asciiTheme="majorBidi" w:hAnsiTheme="majorBidi" w:cstheme="majorBidi"/>
          <w:rtl/>
        </w:rPr>
      </w:pPr>
    </w:p>
    <w:p w:rsidR="00AE475A" w:rsidRPr="00BD3197" w:rsidRDefault="000D6C32" w:rsidP="00ED1BF9">
      <w:pPr>
        <w:pStyle w:val="20"/>
        <w:spacing w:line="360" w:lineRule="auto"/>
        <w:jc w:val="both"/>
        <w:rPr>
          <w:rFonts w:asciiTheme="majorBidi" w:hAnsiTheme="majorBidi"/>
          <w:color w:val="auto"/>
          <w:sz w:val="28"/>
          <w:szCs w:val="28"/>
          <w:rtl/>
        </w:rPr>
      </w:pPr>
      <w:bookmarkStart w:id="93" w:name="_נספח_י&quot;א:_נוסח"/>
      <w:bookmarkStart w:id="94" w:name="_נספח_י&quot;ב:_תצהיר_1"/>
      <w:bookmarkStart w:id="95" w:name="_נספח_י&quot;ג:_פורטל"/>
      <w:bookmarkStart w:id="96" w:name="_Toc6261194"/>
      <w:bookmarkEnd w:id="93"/>
      <w:bookmarkEnd w:id="94"/>
      <w:bookmarkEnd w:id="95"/>
      <w:r w:rsidRPr="00BD3197">
        <w:rPr>
          <w:rFonts w:asciiTheme="majorBidi" w:hAnsiTheme="majorBidi"/>
          <w:color w:val="auto"/>
          <w:sz w:val="28"/>
          <w:szCs w:val="28"/>
          <w:rtl/>
        </w:rPr>
        <w:t>נספח י"</w:t>
      </w:r>
      <w:r w:rsidR="00366B17" w:rsidRPr="00BD3197">
        <w:rPr>
          <w:rFonts w:asciiTheme="majorBidi" w:hAnsiTheme="majorBidi"/>
          <w:color w:val="auto"/>
          <w:sz w:val="28"/>
          <w:szCs w:val="28"/>
          <w:rtl/>
        </w:rPr>
        <w:t>ג</w:t>
      </w:r>
      <w:r w:rsidRPr="00BD3197">
        <w:rPr>
          <w:rFonts w:asciiTheme="majorBidi" w:hAnsiTheme="majorBidi"/>
          <w:color w:val="auto"/>
          <w:sz w:val="28"/>
          <w:szCs w:val="28"/>
          <w:rtl/>
        </w:rPr>
        <w:t>: פורטל ספקים – הנחיות הצטרפות</w:t>
      </w:r>
      <w:bookmarkEnd w:id="96"/>
    </w:p>
    <w:p w:rsidR="00AE475A" w:rsidRPr="00BD3197" w:rsidRDefault="000D6C32" w:rsidP="00ED1BF9">
      <w:pPr>
        <w:spacing w:line="360" w:lineRule="auto"/>
        <w:jc w:val="both"/>
        <w:rPr>
          <w:rFonts w:asciiTheme="majorBidi" w:hAnsiTheme="majorBidi" w:cstheme="majorBidi"/>
          <w:sz w:val="26"/>
          <w:szCs w:val="26"/>
          <w:rtl/>
        </w:rPr>
      </w:pPr>
      <w:r w:rsidRPr="00BD3197">
        <w:rPr>
          <w:rFonts w:asciiTheme="majorBidi" w:hAnsiTheme="majorBidi" w:cstheme="majorBidi"/>
          <w:sz w:val="26"/>
          <w:szCs w:val="26"/>
          <w:rtl/>
        </w:rPr>
        <w:t>איך נרשמים לפורטל?</w:t>
      </w:r>
    </w:p>
    <w:p w:rsidR="00AE475A" w:rsidRPr="00BD3197" w:rsidRDefault="000D6C32" w:rsidP="00ED1BF9">
      <w:pPr>
        <w:spacing w:line="360" w:lineRule="auto"/>
        <w:jc w:val="both"/>
        <w:rPr>
          <w:rFonts w:asciiTheme="majorBidi" w:hAnsiTheme="majorBidi" w:cstheme="majorBidi"/>
          <w:sz w:val="26"/>
          <w:szCs w:val="26"/>
          <w:rtl/>
        </w:rPr>
      </w:pPr>
      <w:r w:rsidRPr="00BD3197">
        <w:rPr>
          <w:rFonts w:asciiTheme="majorBidi" w:hAnsiTheme="majorBidi" w:cstheme="majorBidi"/>
          <w:sz w:val="26"/>
          <w:szCs w:val="26"/>
          <w:rtl/>
        </w:rPr>
        <w:t>כל המידע מפורט באתר החשב הכללי, פורטל ספקים בקישור:</w:t>
      </w:r>
    </w:p>
    <w:p w:rsidR="00AE475A" w:rsidRPr="00BD3197" w:rsidRDefault="0074564D" w:rsidP="00ED1BF9">
      <w:pPr>
        <w:spacing w:line="360" w:lineRule="auto"/>
        <w:jc w:val="both"/>
        <w:rPr>
          <w:rFonts w:asciiTheme="majorBidi" w:hAnsiTheme="majorBidi" w:cstheme="majorBidi"/>
          <w:sz w:val="18"/>
          <w:szCs w:val="18"/>
          <w:rtl/>
        </w:rPr>
      </w:pPr>
      <w:hyperlink w:history="1">
        <w:r w:rsidR="00B914DD" w:rsidRPr="00BD3197">
          <w:rPr>
            <w:rStyle w:val="Hyperlink"/>
            <w:rFonts w:asciiTheme="majorBidi" w:eastAsiaTheme="majorEastAsia" w:hAnsiTheme="majorBidi" w:cstheme="majorBidi"/>
            <w:color w:val="auto"/>
            <w:sz w:val="18"/>
            <w:szCs w:val="18"/>
          </w:rPr>
          <w:t>http://www.ag.mof.gov.il/AccountantGeneral/AccountantGeneral/AccountantGeneralTopNav/AGSubjects/PortalSapakim</w:t>
        </w:r>
        <w:r w:rsidR="00B914DD" w:rsidRPr="00BD3197">
          <w:rPr>
            <w:rStyle w:val="Hyperlink"/>
            <w:rFonts w:asciiTheme="majorBidi" w:eastAsiaTheme="majorEastAsia" w:hAnsiTheme="majorBidi" w:cstheme="majorBidi"/>
            <w:color w:val="auto"/>
            <w:sz w:val="18"/>
            <w:szCs w:val="18"/>
            <w:rtl/>
          </w:rPr>
          <w:t>/</w:t>
        </w:r>
      </w:hyperlink>
    </w:p>
    <w:p w:rsidR="00AE475A" w:rsidRPr="004073EC" w:rsidRDefault="00AE475A" w:rsidP="00ED1BF9">
      <w:pPr>
        <w:spacing w:line="360" w:lineRule="auto"/>
        <w:jc w:val="both"/>
        <w:rPr>
          <w:rFonts w:asciiTheme="majorBidi" w:hAnsiTheme="majorBidi" w:cstheme="majorBidi"/>
          <w:b/>
          <w:bCs/>
          <w:sz w:val="26"/>
          <w:szCs w:val="26"/>
          <w:rtl/>
        </w:rPr>
      </w:pPr>
    </w:p>
    <w:p w:rsidR="00AE475A" w:rsidRPr="004073EC" w:rsidRDefault="000D6C32" w:rsidP="00ED1BF9">
      <w:pPr>
        <w:spacing w:line="360" w:lineRule="auto"/>
        <w:jc w:val="both"/>
        <w:rPr>
          <w:rFonts w:asciiTheme="majorBidi" w:hAnsiTheme="majorBidi" w:cstheme="majorBidi"/>
          <w:b/>
          <w:bCs/>
          <w:sz w:val="26"/>
          <w:szCs w:val="26"/>
        </w:rPr>
      </w:pPr>
      <w:r w:rsidRPr="004073EC">
        <w:rPr>
          <w:rFonts w:asciiTheme="majorBidi" w:hAnsiTheme="majorBidi" w:cstheme="majorBidi"/>
          <w:b/>
          <w:bCs/>
          <w:sz w:val="26"/>
          <w:szCs w:val="26"/>
          <w:rtl/>
        </w:rPr>
        <w:t>התהלך מתבצע בשני שלבים מרכזיים:</w:t>
      </w:r>
    </w:p>
    <w:p w:rsidR="00AE475A" w:rsidRPr="004073EC" w:rsidRDefault="000D6C32" w:rsidP="00ED1BF9">
      <w:pPr>
        <w:numPr>
          <w:ilvl w:val="0"/>
          <w:numId w:val="11"/>
        </w:numPr>
        <w:spacing w:before="120" w:after="120" w:line="360" w:lineRule="auto"/>
        <w:ind w:left="357" w:hanging="357"/>
        <w:contextualSpacing/>
        <w:jc w:val="both"/>
        <w:rPr>
          <w:rFonts w:asciiTheme="majorBidi" w:hAnsiTheme="majorBidi" w:cstheme="majorBidi"/>
          <w:sz w:val="26"/>
          <w:szCs w:val="26"/>
          <w:rtl/>
          <w:lang w:eastAsia="en-US"/>
        </w:rPr>
      </w:pPr>
      <w:r w:rsidRPr="004073EC">
        <w:rPr>
          <w:rFonts w:asciiTheme="majorBidi" w:hAnsiTheme="majorBidi" w:cstheme="majorBidi"/>
          <w:sz w:val="26"/>
          <w:szCs w:val="26"/>
          <w:rtl/>
        </w:rPr>
        <w:t xml:space="preserve">תהליך ההרשמה לפורטל הספקים יבוצע באמצעות מוקד הרישום. פרטי ההתקשרות עם מוקד זה הינם באמצעות פניה לטלפון מספר </w:t>
      </w:r>
      <w:r w:rsidRPr="001C73ED">
        <w:rPr>
          <w:rFonts w:asciiTheme="majorBidi" w:hAnsiTheme="majorBidi" w:cstheme="majorBidi"/>
          <w:sz w:val="26"/>
          <w:szCs w:val="26"/>
          <w:rtl/>
        </w:rPr>
        <w:t>03-9888799</w:t>
      </w:r>
      <w:r w:rsidRPr="004073EC">
        <w:rPr>
          <w:rFonts w:asciiTheme="majorBidi" w:hAnsiTheme="majorBidi" w:cstheme="majorBidi"/>
          <w:sz w:val="26"/>
          <w:szCs w:val="26"/>
          <w:rtl/>
        </w:rPr>
        <w:t xml:space="preserve"> או באמצעות דוא"ל – </w:t>
      </w:r>
      <w:hyperlink w:history="1">
        <w:r w:rsidRPr="004073EC">
          <w:rPr>
            <w:rStyle w:val="Hyperlink"/>
            <w:rFonts w:asciiTheme="majorBidi" w:eastAsiaTheme="majorEastAsia" w:hAnsiTheme="majorBidi" w:cstheme="majorBidi"/>
            <w:color w:val="auto"/>
          </w:rPr>
          <w:t>sapakim@inbal.co.il</w:t>
        </w:r>
      </w:hyperlink>
      <w:r w:rsidRPr="004073EC">
        <w:rPr>
          <w:rFonts w:asciiTheme="majorBidi" w:hAnsiTheme="majorBidi" w:cstheme="majorBidi"/>
          <w:sz w:val="26"/>
          <w:szCs w:val="26"/>
          <w:rtl/>
        </w:rPr>
        <w:t>. במסגרת פנייתכם למוקד הרישום, תידרשו לחתום על הסכם התחברות לפורטל. בעת הרישום תועבר אליכם חוברת הדרכה אשר תסייע לכם בתפעול עבודתכם בפורטל.</w:t>
      </w:r>
    </w:p>
    <w:p w:rsidR="00AE475A" w:rsidRPr="004073EC" w:rsidRDefault="000D6C32" w:rsidP="00ED1BF9">
      <w:pPr>
        <w:numPr>
          <w:ilvl w:val="0"/>
          <w:numId w:val="11"/>
        </w:numPr>
        <w:spacing w:before="120" w:after="120" w:line="360" w:lineRule="auto"/>
        <w:ind w:hanging="357"/>
        <w:contextualSpacing/>
        <w:jc w:val="both"/>
        <w:rPr>
          <w:rFonts w:asciiTheme="majorBidi" w:hAnsiTheme="majorBidi" w:cstheme="majorBidi"/>
          <w:rtl/>
        </w:rPr>
      </w:pPr>
      <w:r w:rsidRPr="004073EC">
        <w:rPr>
          <w:rFonts w:asciiTheme="majorBidi" w:hAnsiTheme="majorBidi" w:cstheme="majorBidi"/>
          <w:sz w:val="26"/>
          <w:szCs w:val="26"/>
          <w:rtl/>
        </w:rPr>
        <w:t xml:space="preserve"> דרישות </w:t>
      </w:r>
      <w:proofErr w:type="spellStart"/>
      <w:r w:rsidRPr="004073EC">
        <w:rPr>
          <w:rFonts w:asciiTheme="majorBidi" w:hAnsiTheme="majorBidi" w:cstheme="majorBidi"/>
          <w:sz w:val="26"/>
          <w:szCs w:val="26"/>
          <w:rtl/>
        </w:rPr>
        <w:t>המיחשוב</w:t>
      </w:r>
      <w:proofErr w:type="spellEnd"/>
      <w:r w:rsidRPr="004073EC">
        <w:rPr>
          <w:rFonts w:asciiTheme="majorBidi" w:hAnsiTheme="majorBidi" w:cstheme="majorBidi"/>
          <w:sz w:val="26"/>
          <w:szCs w:val="26"/>
          <w:rtl/>
        </w:rPr>
        <w:t xml:space="preserve"> הכרוכות בהתחברות: </w:t>
      </w:r>
    </w:p>
    <w:p w:rsidR="00AE475A" w:rsidRPr="004073EC" w:rsidRDefault="000D6C32" w:rsidP="00ED1BF9">
      <w:pPr>
        <w:numPr>
          <w:ilvl w:val="0"/>
          <w:numId w:val="12"/>
        </w:numPr>
        <w:spacing w:before="120" w:after="120" w:line="360" w:lineRule="auto"/>
        <w:contextualSpacing/>
        <w:jc w:val="both"/>
        <w:rPr>
          <w:rFonts w:asciiTheme="majorBidi" w:hAnsiTheme="majorBidi" w:cstheme="majorBidi"/>
          <w:sz w:val="26"/>
          <w:szCs w:val="26"/>
        </w:rPr>
      </w:pPr>
      <w:r w:rsidRPr="004073EC">
        <w:rPr>
          <w:rFonts w:asciiTheme="majorBidi" w:hAnsiTheme="majorBidi" w:cstheme="majorBidi"/>
          <w:sz w:val="26"/>
          <w:szCs w:val="26"/>
          <w:rtl/>
        </w:rPr>
        <w:t>רכישת כרטיס חכם והתאמתו לעבודה בפורטל, מול אחת החברות –</w:t>
      </w:r>
      <w:proofErr w:type="spellStart"/>
      <w:r w:rsidRPr="004073EC">
        <w:rPr>
          <w:rFonts w:asciiTheme="majorBidi" w:hAnsiTheme="majorBidi" w:cstheme="majorBidi"/>
        </w:rPr>
        <w:t>comsign</w:t>
      </w:r>
      <w:proofErr w:type="spellEnd"/>
      <w:r w:rsidRPr="004073EC">
        <w:rPr>
          <w:rFonts w:asciiTheme="majorBidi" w:hAnsiTheme="majorBidi" w:cstheme="majorBidi"/>
          <w:sz w:val="26"/>
          <w:szCs w:val="26"/>
          <w:rtl/>
        </w:rPr>
        <w:t xml:space="preserve"> או </w:t>
      </w:r>
      <w:r w:rsidRPr="004073EC">
        <w:rPr>
          <w:rFonts w:asciiTheme="majorBidi" w:hAnsiTheme="majorBidi" w:cstheme="majorBidi"/>
        </w:rPr>
        <w:t>personal ID</w:t>
      </w:r>
      <w:r w:rsidRPr="004073EC">
        <w:rPr>
          <w:rFonts w:asciiTheme="majorBidi" w:hAnsiTheme="majorBidi" w:cstheme="majorBidi"/>
          <w:sz w:val="26"/>
          <w:szCs w:val="26"/>
          <w:rtl/>
        </w:rPr>
        <w:t>, להלן קישורים לאתר החברו</w:t>
      </w:r>
      <w:r w:rsidRPr="004073EC">
        <w:rPr>
          <w:rFonts w:asciiTheme="majorBidi" w:hAnsiTheme="majorBidi" w:cstheme="majorBidi"/>
          <w:rtl/>
        </w:rPr>
        <w:t>ת</w:t>
      </w:r>
      <w:r w:rsidRPr="004073EC">
        <w:rPr>
          <w:rFonts w:asciiTheme="majorBidi" w:hAnsiTheme="majorBidi" w:cstheme="majorBidi"/>
        </w:rPr>
        <w:t xml:space="preserve"> </w:t>
      </w:r>
      <w:hyperlink w:history="1">
        <w:r w:rsidRPr="004073EC">
          <w:rPr>
            <w:rStyle w:val="Hyperlink"/>
            <w:rFonts w:asciiTheme="majorBidi" w:eastAsiaTheme="majorEastAsia" w:hAnsiTheme="majorBidi" w:cstheme="majorBidi"/>
            <w:color w:val="auto"/>
          </w:rPr>
          <w:t>http://www.personalid.co.il</w:t>
        </w:r>
      </w:hyperlink>
      <w:r w:rsidRPr="004073EC">
        <w:rPr>
          <w:rFonts w:asciiTheme="majorBidi" w:hAnsiTheme="majorBidi" w:cstheme="majorBidi"/>
          <w:u w:val="single"/>
        </w:rPr>
        <w:t xml:space="preserve"> </w:t>
      </w:r>
      <w:r w:rsidRPr="004073EC">
        <w:rPr>
          <w:rFonts w:asciiTheme="majorBidi" w:hAnsiTheme="majorBidi" w:cstheme="majorBidi"/>
          <w:sz w:val="26"/>
          <w:szCs w:val="26"/>
          <w:u w:val="single"/>
          <w:rtl/>
        </w:rPr>
        <w:t xml:space="preserve">,        </w:t>
      </w:r>
      <w:hyperlink w:history="1">
        <w:r w:rsidRPr="004073EC">
          <w:rPr>
            <w:rStyle w:val="Hyperlink"/>
            <w:rFonts w:asciiTheme="majorBidi" w:eastAsiaTheme="majorEastAsia" w:hAnsiTheme="majorBidi" w:cstheme="majorBidi"/>
            <w:color w:val="auto"/>
          </w:rPr>
          <w:t>https://www.comsign.co.il</w:t>
        </w:r>
      </w:hyperlink>
      <w:r w:rsidRPr="004073EC">
        <w:rPr>
          <w:rFonts w:asciiTheme="majorBidi" w:hAnsiTheme="majorBidi" w:cstheme="majorBidi"/>
          <w:sz w:val="26"/>
          <w:szCs w:val="26"/>
          <w:rtl/>
        </w:rPr>
        <w:t>.</w:t>
      </w:r>
    </w:p>
    <w:p w:rsidR="00AE475A" w:rsidRPr="004073EC" w:rsidRDefault="000D6C32" w:rsidP="00ED1BF9">
      <w:pPr>
        <w:numPr>
          <w:ilvl w:val="0"/>
          <w:numId w:val="12"/>
        </w:numPr>
        <w:spacing w:before="120" w:after="120" w:line="360" w:lineRule="auto"/>
        <w:contextualSpacing/>
        <w:jc w:val="both"/>
        <w:rPr>
          <w:rFonts w:asciiTheme="majorBidi" w:hAnsiTheme="majorBidi" w:cstheme="majorBidi"/>
          <w:rtl/>
        </w:rPr>
      </w:pPr>
      <w:r w:rsidRPr="004073EC">
        <w:rPr>
          <w:rFonts w:asciiTheme="majorBidi" w:hAnsiTheme="majorBidi" w:cstheme="majorBidi"/>
          <w:sz w:val="26"/>
          <w:szCs w:val="26"/>
          <w:rtl/>
        </w:rPr>
        <w:t>הורדת התוכנה החינמית –</w:t>
      </w:r>
      <w:proofErr w:type="spellStart"/>
      <w:r w:rsidRPr="004073EC">
        <w:rPr>
          <w:rFonts w:asciiTheme="majorBidi" w:hAnsiTheme="majorBidi" w:cstheme="majorBidi"/>
        </w:rPr>
        <w:t>sign&amp;verify</w:t>
      </w:r>
      <w:proofErr w:type="spellEnd"/>
      <w:r w:rsidRPr="004073EC">
        <w:rPr>
          <w:rFonts w:asciiTheme="majorBidi" w:hAnsiTheme="majorBidi" w:cstheme="majorBidi"/>
          <w:sz w:val="26"/>
          <w:szCs w:val="26"/>
          <w:rtl/>
        </w:rPr>
        <w:t xml:space="preserve"> לצורך השלמת הליך החתימה האלקטרונית בהגשת החשבון לתשלום, ניתן להוריד בקישור : </w:t>
      </w:r>
      <w:hyperlink w:history="1">
        <w:r w:rsidRPr="004073EC">
          <w:rPr>
            <w:rStyle w:val="Hyperlink"/>
            <w:rFonts w:asciiTheme="majorBidi" w:eastAsiaTheme="majorEastAsia" w:hAnsiTheme="majorBidi" w:cstheme="majorBidi"/>
            <w:color w:val="auto"/>
          </w:rPr>
          <w:t>http://www.gov.il</w:t>
        </w:r>
      </w:hyperlink>
    </w:p>
    <w:p w:rsidR="00AE475A" w:rsidRPr="004073EC" w:rsidRDefault="000D6C32" w:rsidP="00ED1BF9">
      <w:pPr>
        <w:numPr>
          <w:ilvl w:val="0"/>
          <w:numId w:val="12"/>
        </w:numPr>
        <w:spacing w:before="120" w:after="120" w:line="360" w:lineRule="auto"/>
        <w:contextualSpacing/>
        <w:jc w:val="both"/>
        <w:rPr>
          <w:rFonts w:asciiTheme="majorBidi" w:hAnsiTheme="majorBidi" w:cstheme="majorBidi"/>
          <w:rtl/>
        </w:rPr>
      </w:pPr>
      <w:r w:rsidRPr="004073EC">
        <w:rPr>
          <w:rFonts w:asciiTheme="majorBidi" w:hAnsiTheme="majorBidi" w:cstheme="majorBidi"/>
          <w:sz w:val="26"/>
          <w:szCs w:val="26"/>
          <w:rtl/>
        </w:rPr>
        <w:t>הסדרת הטמעת כיתוב "מסמך ממוחשב" (רכישת תוכנה, שימוש בחותמת וכיו"ב).  על חשבוניות אלקטרוניות כנדרש בהוראות ניהול ספרים (ראה דרישות סעיף 18ב(א) להוראות מס הכנסה (ניהול פנקסי חשבונות), תשל"ג-1973)</w:t>
      </w:r>
    </w:p>
    <w:p w:rsidR="00AE475A" w:rsidRPr="004073EC" w:rsidRDefault="00AE475A" w:rsidP="00ED1BF9">
      <w:pPr>
        <w:spacing w:line="360" w:lineRule="auto"/>
        <w:jc w:val="both"/>
        <w:rPr>
          <w:rFonts w:asciiTheme="majorBidi" w:hAnsiTheme="majorBidi" w:cstheme="majorBidi"/>
          <w:rtl/>
        </w:rPr>
      </w:pPr>
    </w:p>
    <w:p w:rsidR="00D27593" w:rsidRPr="004073EC" w:rsidRDefault="00D27593" w:rsidP="00ED1BF9">
      <w:pPr>
        <w:spacing w:line="360" w:lineRule="auto"/>
        <w:jc w:val="both"/>
        <w:rPr>
          <w:rFonts w:asciiTheme="majorBidi" w:hAnsiTheme="majorBidi" w:cstheme="majorBidi"/>
          <w:rtl/>
        </w:rPr>
      </w:pPr>
      <w:bookmarkStart w:id="97" w:name="_נספח_י&quot;ד:_פורטל"/>
      <w:bookmarkEnd w:id="97"/>
    </w:p>
    <w:p w:rsidR="00D27593" w:rsidRPr="004073EC" w:rsidRDefault="000D6C32" w:rsidP="00ED1BF9">
      <w:pPr>
        <w:bidi w:val="0"/>
        <w:spacing w:after="200" w:line="360" w:lineRule="auto"/>
        <w:jc w:val="both"/>
        <w:rPr>
          <w:rFonts w:asciiTheme="majorBidi" w:eastAsiaTheme="majorEastAsia" w:hAnsiTheme="majorBidi" w:cstheme="majorBidi"/>
          <w:b/>
          <w:bCs/>
          <w:sz w:val="36"/>
          <w:szCs w:val="36"/>
          <w:rtl/>
        </w:rPr>
      </w:pPr>
      <w:r w:rsidRPr="004073EC">
        <w:rPr>
          <w:rFonts w:asciiTheme="majorBidi" w:hAnsiTheme="majorBidi" w:cstheme="majorBidi"/>
          <w:sz w:val="36"/>
          <w:szCs w:val="36"/>
          <w:rtl/>
        </w:rPr>
        <w:br w:type="page"/>
      </w:r>
    </w:p>
    <w:p w:rsidR="00D27593" w:rsidRPr="00BD3197" w:rsidRDefault="000D6C32" w:rsidP="00ED1BF9">
      <w:pPr>
        <w:pStyle w:val="20"/>
        <w:spacing w:line="360" w:lineRule="auto"/>
        <w:jc w:val="both"/>
        <w:rPr>
          <w:rFonts w:asciiTheme="majorBidi" w:hAnsiTheme="majorBidi"/>
          <w:color w:val="auto"/>
          <w:sz w:val="28"/>
          <w:szCs w:val="28"/>
          <w:rtl/>
        </w:rPr>
      </w:pPr>
      <w:bookmarkStart w:id="98" w:name="_נספח_ט&quot;ו:_תצהיר"/>
      <w:bookmarkStart w:id="99" w:name="_Toc6261196"/>
      <w:bookmarkEnd w:id="98"/>
      <w:r w:rsidRPr="00BD3197">
        <w:rPr>
          <w:rFonts w:asciiTheme="majorBidi" w:hAnsiTheme="majorBidi"/>
          <w:color w:val="auto"/>
          <w:sz w:val="28"/>
          <w:szCs w:val="28"/>
          <w:rtl/>
        </w:rPr>
        <w:t xml:space="preserve">נספח ט"ו: </w:t>
      </w:r>
      <w:r w:rsidR="00843BC5" w:rsidRPr="00BD3197">
        <w:rPr>
          <w:rFonts w:asciiTheme="majorBidi" w:hAnsiTheme="majorBidi"/>
          <w:color w:val="auto"/>
          <w:sz w:val="28"/>
          <w:szCs w:val="28"/>
          <w:rtl/>
        </w:rPr>
        <w:t xml:space="preserve">תצהיר בדבר עסק בשליטת </w:t>
      </w:r>
      <w:bookmarkEnd w:id="99"/>
      <w:r w:rsidR="001C73ED" w:rsidRPr="00BD3197">
        <w:rPr>
          <w:rFonts w:asciiTheme="majorBidi" w:hAnsiTheme="majorBidi" w:hint="cs"/>
          <w:color w:val="auto"/>
          <w:sz w:val="28"/>
          <w:szCs w:val="28"/>
          <w:rtl/>
        </w:rPr>
        <w:t>איש</w:t>
      </w:r>
      <w:r w:rsidR="001C73ED" w:rsidRPr="00BD3197">
        <w:rPr>
          <w:rFonts w:asciiTheme="majorBidi" w:hAnsiTheme="majorBidi" w:hint="eastAsia"/>
          <w:color w:val="auto"/>
          <w:sz w:val="28"/>
          <w:szCs w:val="28"/>
          <w:rtl/>
        </w:rPr>
        <w:t>ה</w:t>
      </w:r>
    </w:p>
    <w:p w:rsidR="00D27593" w:rsidRPr="004073EC" w:rsidRDefault="00D27593" w:rsidP="00ED1BF9">
      <w:pPr>
        <w:spacing w:line="360" w:lineRule="auto"/>
        <w:jc w:val="both"/>
        <w:rPr>
          <w:rFonts w:asciiTheme="majorBidi" w:hAnsiTheme="majorBidi" w:cstheme="majorBidi"/>
          <w:rtl/>
        </w:rPr>
      </w:pP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D27593" w:rsidRPr="001C73ED" w:rsidRDefault="00D27593" w:rsidP="00ED1BF9">
      <w:pPr>
        <w:spacing w:line="360" w:lineRule="auto"/>
        <w:jc w:val="both"/>
        <w:rPr>
          <w:rFonts w:asciiTheme="majorBidi" w:hAnsiTheme="majorBidi" w:cstheme="majorBidi"/>
          <w:sz w:val="22"/>
          <w:szCs w:val="22"/>
          <w:rtl/>
        </w:rPr>
      </w:pP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tl/>
        </w:rPr>
        <w:t>מציע העונה על הדרישות לעניין עידוד נשים בעסקים יצרף להצעתו אישור ותצהיר לפיו העסק הוא בשליטת אישה.</w:t>
      </w:r>
    </w:p>
    <w:p w:rsidR="00843BC5" w:rsidRPr="001C73ED" w:rsidRDefault="00843BC5" w:rsidP="00ED1BF9">
      <w:pPr>
        <w:spacing w:line="360" w:lineRule="auto"/>
        <w:jc w:val="both"/>
        <w:rPr>
          <w:rFonts w:asciiTheme="majorBidi" w:hAnsiTheme="majorBidi" w:cstheme="majorBidi"/>
          <w:sz w:val="22"/>
          <w:szCs w:val="22"/>
          <w:rtl/>
        </w:rPr>
      </w:pP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tl/>
        </w:rPr>
        <w:t xml:space="preserve">תצהיר זה עבור מכרז פומבי מס' </w:t>
      </w:r>
      <w:r w:rsidR="001C73ED">
        <w:rPr>
          <w:rFonts w:asciiTheme="majorBidi" w:hAnsiTheme="majorBidi" w:cstheme="majorBidi" w:hint="cs"/>
          <w:sz w:val="22"/>
          <w:szCs w:val="22"/>
          <w:rtl/>
        </w:rPr>
        <w:t>24/21</w:t>
      </w:r>
      <w:r w:rsidRPr="001C73ED">
        <w:rPr>
          <w:rFonts w:asciiTheme="majorBidi" w:hAnsiTheme="majorBidi" w:cstheme="majorBidi"/>
          <w:sz w:val="22"/>
          <w:szCs w:val="22"/>
          <w:rtl/>
        </w:rPr>
        <w:t xml:space="preserve"> </w:t>
      </w:r>
      <w:r w:rsidR="00DA1730" w:rsidRPr="001C73ED">
        <w:rPr>
          <w:rFonts w:asciiTheme="majorBidi" w:hAnsiTheme="majorBidi" w:cstheme="majorBidi" w:hint="cs"/>
          <w:sz w:val="22"/>
          <w:szCs w:val="22"/>
          <w:rtl/>
        </w:rPr>
        <w:t>לאספקת שירותי מטווח לביה"ס לאבטחה של משמר בתי המשפט</w:t>
      </w:r>
    </w:p>
    <w:p w:rsidR="00D27593" w:rsidRPr="001C73ED" w:rsidRDefault="00D27593" w:rsidP="00ED1BF9">
      <w:pPr>
        <w:spacing w:line="360" w:lineRule="auto"/>
        <w:jc w:val="both"/>
        <w:rPr>
          <w:rFonts w:asciiTheme="majorBidi" w:hAnsiTheme="majorBidi" w:cstheme="majorBidi"/>
          <w:sz w:val="22"/>
          <w:szCs w:val="22"/>
          <w:rtl/>
        </w:rPr>
      </w:pPr>
    </w:p>
    <w:p w:rsidR="00843BC5"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tl/>
        </w:rPr>
        <w:t>אני</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גב'</w:t>
      </w:r>
      <w:r w:rsidRPr="001C73ED">
        <w:rPr>
          <w:rFonts w:asciiTheme="majorBidi" w:hAnsiTheme="majorBidi" w:cstheme="majorBidi"/>
          <w:sz w:val="22"/>
          <w:szCs w:val="22"/>
        </w:rPr>
        <w:t xml:space="preserve"> _______________, </w:t>
      </w:r>
      <w:r w:rsidRPr="001C73ED">
        <w:rPr>
          <w:rFonts w:asciiTheme="majorBidi" w:hAnsiTheme="majorBidi" w:cstheme="majorBidi"/>
          <w:sz w:val="22"/>
          <w:szCs w:val="22"/>
          <w:rtl/>
        </w:rPr>
        <w:t>מספר</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זהות</w:t>
      </w:r>
      <w:r w:rsidRPr="001C73ED">
        <w:rPr>
          <w:rFonts w:asciiTheme="majorBidi" w:hAnsiTheme="majorBidi" w:cstheme="majorBidi"/>
          <w:sz w:val="22"/>
          <w:szCs w:val="22"/>
        </w:rPr>
        <w:t xml:space="preserve"> ____________, </w:t>
      </w:r>
      <w:r w:rsidRPr="001C73ED">
        <w:rPr>
          <w:rFonts w:asciiTheme="majorBidi" w:hAnsiTheme="majorBidi" w:cstheme="majorBidi"/>
          <w:sz w:val="22"/>
          <w:szCs w:val="22"/>
          <w:rtl/>
        </w:rPr>
        <w:t>שם</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התאגיד</w:t>
      </w:r>
    </w:p>
    <w:p w:rsidR="00843BC5"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Pr>
        <w:t xml:space="preserve">_______________, </w:t>
      </w:r>
      <w:r w:rsidRPr="001C73ED">
        <w:rPr>
          <w:rFonts w:asciiTheme="majorBidi" w:hAnsiTheme="majorBidi" w:cstheme="majorBidi"/>
          <w:sz w:val="22"/>
          <w:szCs w:val="22"/>
          <w:rtl/>
        </w:rPr>
        <w:t>/ ע</w:t>
      </w:r>
      <w:r w:rsidRPr="001C73ED">
        <w:rPr>
          <w:rFonts w:asciiTheme="majorBidi" w:hAnsiTheme="majorBidi" w:cstheme="majorBidi"/>
          <w:sz w:val="22"/>
          <w:szCs w:val="22"/>
        </w:rPr>
        <w:t>"</w:t>
      </w:r>
      <w:r w:rsidRPr="001C73ED">
        <w:rPr>
          <w:rFonts w:asciiTheme="majorBidi" w:hAnsiTheme="majorBidi" w:cstheme="majorBidi"/>
          <w:sz w:val="22"/>
          <w:szCs w:val="22"/>
          <w:rtl/>
        </w:rPr>
        <w:t>מ</w:t>
      </w:r>
      <w:r w:rsidRPr="001C73ED">
        <w:rPr>
          <w:rFonts w:asciiTheme="majorBidi" w:hAnsiTheme="majorBidi" w:cstheme="majorBidi"/>
          <w:sz w:val="22"/>
          <w:szCs w:val="22"/>
        </w:rPr>
        <w:t xml:space="preserve"> _______________, </w:t>
      </w:r>
      <w:r w:rsidRPr="001C73ED">
        <w:rPr>
          <w:rFonts w:asciiTheme="majorBidi" w:hAnsiTheme="majorBidi" w:cstheme="majorBidi"/>
          <w:sz w:val="22"/>
          <w:szCs w:val="22"/>
          <w:rtl/>
        </w:rPr>
        <w:t>מצהירה</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בזאת</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כי</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העסק</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נמצא</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בשליטתי בהתאם</w:t>
      </w:r>
    </w:p>
    <w:p w:rsidR="00843BC5"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לסעיף 2ב לחוק חובת המכרזים, התשנ"ב-1992.</w:t>
      </w:r>
    </w:p>
    <w:p w:rsidR="00843BC5" w:rsidRPr="001C73ED" w:rsidRDefault="00843BC5" w:rsidP="00ED1BF9">
      <w:pPr>
        <w:spacing w:line="360" w:lineRule="auto"/>
        <w:jc w:val="both"/>
        <w:rPr>
          <w:rFonts w:asciiTheme="majorBidi" w:hAnsiTheme="majorBidi" w:cstheme="majorBidi"/>
          <w:sz w:val="22"/>
          <w:szCs w:val="22"/>
          <w:rtl/>
        </w:rPr>
      </w:pPr>
    </w:p>
    <w:p w:rsidR="00843BC5" w:rsidRPr="001C73ED" w:rsidRDefault="000D6C32" w:rsidP="00ED1BF9">
      <w:pPr>
        <w:spacing w:line="360" w:lineRule="auto"/>
        <w:jc w:val="both"/>
        <w:rPr>
          <w:rFonts w:asciiTheme="majorBidi" w:hAnsiTheme="majorBidi" w:cstheme="majorBidi"/>
          <w:b/>
          <w:bCs/>
          <w:sz w:val="22"/>
          <w:szCs w:val="22"/>
          <w:rtl/>
        </w:rPr>
      </w:pPr>
      <w:r w:rsidRPr="001C73ED">
        <w:rPr>
          <w:rFonts w:asciiTheme="majorBidi" w:hAnsiTheme="majorBidi" w:cstheme="majorBidi"/>
          <w:sz w:val="22"/>
          <w:szCs w:val="22"/>
          <w:rtl/>
        </w:rPr>
        <w:t>שם</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מלא</w:t>
      </w:r>
      <w:r w:rsidRPr="001C73ED">
        <w:rPr>
          <w:rFonts w:asciiTheme="majorBidi" w:hAnsiTheme="majorBidi" w:cstheme="majorBidi"/>
          <w:sz w:val="22"/>
          <w:szCs w:val="22"/>
        </w:rPr>
        <w:t xml:space="preserve"> ________________________ </w:t>
      </w:r>
      <w:r w:rsidRPr="001C73ED">
        <w:rPr>
          <w:rFonts w:asciiTheme="majorBidi" w:hAnsiTheme="majorBidi" w:cstheme="majorBidi"/>
          <w:sz w:val="22"/>
          <w:szCs w:val="22"/>
          <w:rtl/>
        </w:rPr>
        <w:t>חתימה</w:t>
      </w:r>
      <w:r w:rsidRPr="001C73ED">
        <w:rPr>
          <w:rFonts w:asciiTheme="majorBidi" w:hAnsiTheme="majorBidi" w:cstheme="majorBidi"/>
          <w:sz w:val="22"/>
          <w:szCs w:val="22"/>
        </w:rPr>
        <w:t>______________________</w:t>
      </w:r>
    </w:p>
    <w:p w:rsidR="00843BC5" w:rsidRPr="001C73ED" w:rsidRDefault="00843BC5" w:rsidP="00ED1BF9">
      <w:pPr>
        <w:spacing w:line="360" w:lineRule="auto"/>
        <w:jc w:val="both"/>
        <w:rPr>
          <w:rFonts w:asciiTheme="majorBidi" w:hAnsiTheme="majorBidi" w:cstheme="majorBidi"/>
          <w:sz w:val="22"/>
          <w:szCs w:val="22"/>
          <w:rtl/>
        </w:rPr>
      </w:pPr>
    </w:p>
    <w:p w:rsidR="00843BC5" w:rsidRPr="001C73ED" w:rsidRDefault="00843BC5" w:rsidP="00ED1BF9">
      <w:pPr>
        <w:spacing w:line="360" w:lineRule="auto"/>
        <w:jc w:val="both"/>
        <w:rPr>
          <w:rFonts w:asciiTheme="majorBidi" w:hAnsiTheme="majorBidi" w:cstheme="majorBidi"/>
          <w:sz w:val="22"/>
          <w:szCs w:val="22"/>
          <w:rtl/>
        </w:rPr>
      </w:pPr>
    </w:p>
    <w:p w:rsidR="00843BC5" w:rsidRPr="001C73ED" w:rsidRDefault="000D6C32" w:rsidP="00ED1BF9">
      <w:pPr>
        <w:spacing w:line="360" w:lineRule="auto"/>
        <w:jc w:val="both"/>
        <w:rPr>
          <w:rFonts w:asciiTheme="majorBidi" w:hAnsiTheme="majorBidi" w:cstheme="majorBidi"/>
          <w:b/>
          <w:bCs/>
          <w:sz w:val="22"/>
          <w:szCs w:val="22"/>
          <w:u w:val="single"/>
          <w:rtl/>
        </w:rPr>
      </w:pPr>
      <w:r w:rsidRPr="001C73ED">
        <w:rPr>
          <w:rFonts w:asciiTheme="majorBidi" w:hAnsiTheme="majorBidi" w:cstheme="majorBidi"/>
          <w:b/>
          <w:bCs/>
          <w:sz w:val="22"/>
          <w:szCs w:val="22"/>
          <w:u w:val="single"/>
          <w:rtl/>
        </w:rPr>
        <w:t>אישור עו"ד</w:t>
      </w:r>
    </w:p>
    <w:p w:rsidR="00D27593" w:rsidRPr="001C73ED" w:rsidRDefault="00D27593" w:rsidP="00ED1BF9">
      <w:pPr>
        <w:spacing w:line="360" w:lineRule="auto"/>
        <w:jc w:val="both"/>
        <w:rPr>
          <w:rFonts w:asciiTheme="majorBidi" w:hAnsiTheme="majorBidi" w:cstheme="majorBidi"/>
          <w:sz w:val="22"/>
          <w:szCs w:val="22"/>
          <w:rtl/>
        </w:rPr>
      </w:pP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tl/>
        </w:rPr>
        <w:t>אני</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הח"מ, עו"ד</w:t>
      </w:r>
      <w:r w:rsidRPr="001C73ED">
        <w:rPr>
          <w:rFonts w:asciiTheme="majorBidi" w:hAnsiTheme="majorBidi" w:cstheme="majorBidi"/>
          <w:sz w:val="22"/>
          <w:szCs w:val="22"/>
        </w:rPr>
        <w:t xml:space="preserve"> _____________, </w:t>
      </w:r>
      <w:r w:rsidRPr="001C73ED">
        <w:rPr>
          <w:rFonts w:asciiTheme="majorBidi" w:hAnsiTheme="majorBidi" w:cstheme="majorBidi"/>
          <w:sz w:val="22"/>
          <w:szCs w:val="22"/>
          <w:rtl/>
        </w:rPr>
        <w:t>מאשר</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בזאת</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כי</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העסק</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הוא</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בשליטת</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אישה</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כהגדרתו</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בחוק הבנקאות</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רישוי</w:t>
      </w:r>
      <w:r w:rsidRPr="001C73ED">
        <w:rPr>
          <w:rFonts w:asciiTheme="majorBidi" w:hAnsiTheme="majorBidi" w:cstheme="majorBidi"/>
          <w:sz w:val="22"/>
          <w:szCs w:val="22"/>
        </w:rPr>
        <w:t>(</w:t>
      </w:r>
      <w:r w:rsidRPr="001C73ED">
        <w:rPr>
          <w:rFonts w:asciiTheme="majorBidi" w:hAnsiTheme="majorBidi" w:cstheme="majorBidi"/>
          <w:sz w:val="22"/>
          <w:szCs w:val="22"/>
          <w:rtl/>
        </w:rPr>
        <w:t xml:space="preserve">, </w:t>
      </w:r>
      <w:proofErr w:type="spellStart"/>
      <w:r w:rsidRPr="001C73ED">
        <w:rPr>
          <w:rFonts w:asciiTheme="majorBidi" w:hAnsiTheme="majorBidi" w:cstheme="majorBidi"/>
          <w:sz w:val="22"/>
          <w:szCs w:val="22"/>
          <w:rtl/>
        </w:rPr>
        <w:t>התשמ</w:t>
      </w:r>
      <w:proofErr w:type="spellEnd"/>
      <w:r w:rsidRPr="001C73ED">
        <w:rPr>
          <w:rFonts w:asciiTheme="majorBidi" w:hAnsiTheme="majorBidi" w:cstheme="majorBidi"/>
          <w:sz w:val="22"/>
          <w:szCs w:val="22"/>
        </w:rPr>
        <w:t>"</w:t>
      </w:r>
      <w:r w:rsidRPr="001C73ED">
        <w:rPr>
          <w:rFonts w:asciiTheme="majorBidi" w:hAnsiTheme="majorBidi" w:cstheme="majorBidi"/>
          <w:sz w:val="22"/>
          <w:szCs w:val="22"/>
          <w:rtl/>
        </w:rPr>
        <w:t>א-</w:t>
      </w:r>
      <w:r w:rsidRPr="001C73ED">
        <w:rPr>
          <w:rFonts w:asciiTheme="majorBidi" w:hAnsiTheme="majorBidi" w:cstheme="majorBidi"/>
          <w:sz w:val="22"/>
          <w:szCs w:val="22"/>
        </w:rPr>
        <w:t xml:space="preserve"> 1981</w:t>
      </w:r>
      <w:r w:rsidRPr="001C73ED">
        <w:rPr>
          <w:rFonts w:asciiTheme="majorBidi" w:hAnsiTheme="majorBidi" w:cstheme="majorBidi"/>
          <w:sz w:val="22"/>
          <w:szCs w:val="22"/>
          <w:rtl/>
        </w:rPr>
        <w:t>המחזיקה</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בשליטה</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בחברת</w:t>
      </w:r>
      <w:r w:rsidRPr="001C73ED">
        <w:rPr>
          <w:rFonts w:asciiTheme="majorBidi" w:hAnsiTheme="majorBidi" w:cstheme="majorBidi"/>
          <w:sz w:val="22"/>
          <w:szCs w:val="22"/>
        </w:rPr>
        <w:t xml:space="preserve">______________, </w:t>
      </w:r>
      <w:r w:rsidRPr="001C73ED">
        <w:rPr>
          <w:rFonts w:asciiTheme="majorBidi" w:hAnsiTheme="majorBidi" w:cstheme="majorBidi"/>
          <w:sz w:val="22"/>
          <w:szCs w:val="22"/>
          <w:rtl/>
        </w:rPr>
        <w:t>/ ע</w:t>
      </w:r>
      <w:r w:rsidRPr="001C73ED">
        <w:rPr>
          <w:rFonts w:asciiTheme="majorBidi" w:hAnsiTheme="majorBidi" w:cstheme="majorBidi"/>
          <w:sz w:val="22"/>
          <w:szCs w:val="22"/>
        </w:rPr>
        <w:t>"</w:t>
      </w:r>
      <w:r w:rsidRPr="001C73ED">
        <w:rPr>
          <w:rFonts w:asciiTheme="majorBidi" w:hAnsiTheme="majorBidi" w:cstheme="majorBidi"/>
          <w:sz w:val="22"/>
          <w:szCs w:val="22"/>
          <w:rtl/>
        </w:rPr>
        <w:t>מ</w:t>
      </w:r>
      <w:r w:rsidRPr="001C73ED">
        <w:rPr>
          <w:rFonts w:asciiTheme="majorBidi" w:hAnsiTheme="majorBidi" w:cstheme="majorBidi"/>
          <w:sz w:val="22"/>
          <w:szCs w:val="22"/>
        </w:rPr>
        <w:t xml:space="preserve"> ___________ </w:t>
      </w:r>
      <w:r w:rsidRPr="001C73ED">
        <w:rPr>
          <w:rFonts w:asciiTheme="majorBidi" w:hAnsiTheme="majorBidi" w:cstheme="majorBidi"/>
          <w:sz w:val="22"/>
          <w:szCs w:val="22"/>
          <w:rtl/>
        </w:rPr>
        <w:t>הינה</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גב</w:t>
      </w:r>
      <w:r w:rsidRPr="001C73ED">
        <w:rPr>
          <w:rFonts w:asciiTheme="majorBidi" w:hAnsiTheme="majorBidi" w:cstheme="majorBidi"/>
          <w:sz w:val="22"/>
          <w:szCs w:val="22"/>
        </w:rPr>
        <w:t>'</w:t>
      </w:r>
      <w:r w:rsidRPr="001C73ED">
        <w:rPr>
          <w:rFonts w:asciiTheme="majorBidi" w:hAnsiTheme="majorBidi" w:cstheme="majorBidi"/>
          <w:sz w:val="22"/>
          <w:szCs w:val="22"/>
          <w:rtl/>
        </w:rPr>
        <w:t>___________________מספר</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זהות</w:t>
      </w:r>
      <w:r w:rsidRPr="001C73ED">
        <w:rPr>
          <w:rFonts w:asciiTheme="majorBidi" w:hAnsiTheme="majorBidi" w:cstheme="majorBidi"/>
          <w:sz w:val="22"/>
          <w:szCs w:val="22"/>
        </w:rPr>
        <w:t xml:space="preserve"> ______________</w:t>
      </w:r>
      <w:r w:rsidRPr="001C73ED">
        <w:rPr>
          <w:rFonts w:asciiTheme="majorBidi" w:hAnsiTheme="majorBidi" w:cstheme="majorBidi"/>
          <w:sz w:val="22"/>
          <w:szCs w:val="22"/>
          <w:rtl/>
        </w:rPr>
        <w:t>.</w:t>
      </w:r>
    </w:p>
    <w:p w:rsidR="00D27593" w:rsidRPr="001C73ED" w:rsidRDefault="00D27593" w:rsidP="00ED1BF9">
      <w:pPr>
        <w:spacing w:line="360" w:lineRule="auto"/>
        <w:jc w:val="both"/>
        <w:rPr>
          <w:rFonts w:asciiTheme="majorBidi" w:hAnsiTheme="majorBidi" w:cstheme="majorBidi"/>
          <w:sz w:val="22"/>
          <w:szCs w:val="22"/>
          <w:rtl/>
        </w:rPr>
      </w:pPr>
    </w:p>
    <w:p w:rsidR="00D27593" w:rsidRPr="001C73ED" w:rsidRDefault="00D27593" w:rsidP="00ED1BF9">
      <w:pPr>
        <w:spacing w:line="360" w:lineRule="auto"/>
        <w:jc w:val="both"/>
        <w:rPr>
          <w:rFonts w:asciiTheme="majorBidi" w:hAnsiTheme="majorBidi" w:cstheme="majorBidi"/>
          <w:sz w:val="22"/>
          <w:szCs w:val="22"/>
          <w:rtl/>
        </w:rPr>
      </w:pPr>
    </w:p>
    <w:p w:rsidR="00D27593" w:rsidRPr="001C73ED" w:rsidRDefault="000D6C32" w:rsidP="00ED1BF9">
      <w:pPr>
        <w:spacing w:line="360" w:lineRule="auto"/>
        <w:jc w:val="both"/>
        <w:rPr>
          <w:rFonts w:asciiTheme="majorBidi" w:hAnsiTheme="majorBidi" w:cstheme="majorBidi"/>
          <w:sz w:val="22"/>
          <w:szCs w:val="22"/>
        </w:rPr>
      </w:pPr>
      <w:r w:rsidRPr="001C73ED">
        <w:rPr>
          <w:rFonts w:asciiTheme="majorBidi" w:hAnsiTheme="majorBidi" w:cstheme="majorBidi"/>
          <w:sz w:val="22"/>
          <w:szCs w:val="22"/>
          <w:rtl/>
        </w:rPr>
        <w:t>שם</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מלא</w:t>
      </w:r>
      <w:r w:rsidRPr="001C73ED">
        <w:rPr>
          <w:rFonts w:asciiTheme="majorBidi" w:hAnsiTheme="majorBidi" w:cstheme="majorBidi"/>
          <w:sz w:val="22"/>
          <w:szCs w:val="22"/>
        </w:rPr>
        <w:t xml:space="preserve"> ___________________</w:t>
      </w:r>
      <w:r w:rsidRPr="001C73ED">
        <w:rPr>
          <w:rFonts w:asciiTheme="majorBidi" w:hAnsiTheme="majorBidi" w:cstheme="majorBidi"/>
          <w:sz w:val="22"/>
          <w:szCs w:val="22"/>
          <w:rtl/>
        </w:rPr>
        <w:t>חתימה</w:t>
      </w:r>
      <w:r w:rsidRPr="001C73ED">
        <w:rPr>
          <w:rFonts w:asciiTheme="majorBidi" w:hAnsiTheme="majorBidi" w:cstheme="majorBidi"/>
          <w:sz w:val="22"/>
          <w:szCs w:val="22"/>
        </w:rPr>
        <w:t xml:space="preserve"> ___________________ </w:t>
      </w:r>
      <w:r w:rsidRPr="001C73ED">
        <w:rPr>
          <w:rFonts w:asciiTheme="majorBidi" w:hAnsiTheme="majorBidi" w:cstheme="majorBidi"/>
          <w:sz w:val="22"/>
          <w:szCs w:val="22"/>
          <w:rtl/>
        </w:rPr>
        <w:t>חותמת</w:t>
      </w:r>
      <w:r w:rsidRPr="001C73ED">
        <w:rPr>
          <w:rFonts w:asciiTheme="majorBidi" w:hAnsiTheme="majorBidi" w:cstheme="majorBidi"/>
          <w:sz w:val="22"/>
          <w:szCs w:val="22"/>
        </w:rPr>
        <w:t xml:space="preserve"> ______</w:t>
      </w: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tl/>
        </w:rPr>
        <w:t>כתובת</w:t>
      </w:r>
      <w:r w:rsidRPr="001C73ED">
        <w:rPr>
          <w:rFonts w:asciiTheme="majorBidi" w:hAnsiTheme="majorBidi" w:cstheme="majorBidi"/>
          <w:sz w:val="22"/>
          <w:szCs w:val="22"/>
        </w:rPr>
        <w:t xml:space="preserve"> ____________________ </w:t>
      </w:r>
      <w:r w:rsidRPr="001C73ED">
        <w:rPr>
          <w:rFonts w:asciiTheme="majorBidi" w:hAnsiTheme="majorBidi" w:cstheme="majorBidi"/>
          <w:sz w:val="22"/>
          <w:szCs w:val="22"/>
          <w:rtl/>
        </w:rPr>
        <w:t>טלפון_____________________</w:t>
      </w:r>
    </w:p>
    <w:p w:rsidR="00D27593" w:rsidRPr="001C73ED" w:rsidRDefault="00D27593" w:rsidP="00ED1BF9">
      <w:pPr>
        <w:spacing w:line="360" w:lineRule="auto"/>
        <w:jc w:val="both"/>
        <w:rPr>
          <w:rFonts w:asciiTheme="majorBidi" w:hAnsiTheme="majorBidi" w:cstheme="majorBidi"/>
          <w:sz w:val="22"/>
          <w:szCs w:val="22"/>
        </w:rPr>
      </w:pP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tl/>
        </w:rPr>
        <w:t>אני</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גב'</w:t>
      </w:r>
      <w:r w:rsidRPr="001C73ED">
        <w:rPr>
          <w:rFonts w:asciiTheme="majorBidi" w:hAnsiTheme="majorBidi" w:cstheme="majorBidi"/>
          <w:sz w:val="22"/>
          <w:szCs w:val="22"/>
        </w:rPr>
        <w:t xml:space="preserve"> _______________, </w:t>
      </w:r>
      <w:r w:rsidRPr="001C73ED">
        <w:rPr>
          <w:rFonts w:asciiTheme="majorBidi" w:hAnsiTheme="majorBidi" w:cstheme="majorBidi"/>
          <w:sz w:val="22"/>
          <w:szCs w:val="22"/>
          <w:rtl/>
        </w:rPr>
        <w:t>מספר</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זהות</w:t>
      </w:r>
      <w:r w:rsidRPr="001C73ED">
        <w:rPr>
          <w:rFonts w:asciiTheme="majorBidi" w:hAnsiTheme="majorBidi" w:cstheme="majorBidi"/>
          <w:sz w:val="22"/>
          <w:szCs w:val="22"/>
        </w:rPr>
        <w:t xml:space="preserve"> ____________, </w:t>
      </w:r>
      <w:r w:rsidRPr="001C73ED">
        <w:rPr>
          <w:rFonts w:asciiTheme="majorBidi" w:hAnsiTheme="majorBidi" w:cstheme="majorBidi"/>
          <w:sz w:val="22"/>
          <w:szCs w:val="22"/>
          <w:rtl/>
        </w:rPr>
        <w:t>שם</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התאגיד</w:t>
      </w: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Pr>
        <w:t xml:space="preserve">_______________, </w:t>
      </w:r>
      <w:r w:rsidRPr="001C73ED">
        <w:rPr>
          <w:rFonts w:asciiTheme="majorBidi" w:hAnsiTheme="majorBidi" w:cstheme="majorBidi"/>
          <w:sz w:val="22"/>
          <w:szCs w:val="22"/>
          <w:rtl/>
        </w:rPr>
        <w:t>/ ע</w:t>
      </w:r>
      <w:r w:rsidRPr="001C73ED">
        <w:rPr>
          <w:rFonts w:asciiTheme="majorBidi" w:hAnsiTheme="majorBidi" w:cstheme="majorBidi"/>
          <w:sz w:val="22"/>
          <w:szCs w:val="22"/>
        </w:rPr>
        <w:t>"</w:t>
      </w:r>
      <w:r w:rsidRPr="001C73ED">
        <w:rPr>
          <w:rFonts w:asciiTheme="majorBidi" w:hAnsiTheme="majorBidi" w:cstheme="majorBidi"/>
          <w:sz w:val="22"/>
          <w:szCs w:val="22"/>
          <w:rtl/>
        </w:rPr>
        <w:t>מ</w:t>
      </w:r>
      <w:r w:rsidRPr="001C73ED">
        <w:rPr>
          <w:rFonts w:asciiTheme="majorBidi" w:hAnsiTheme="majorBidi" w:cstheme="majorBidi"/>
          <w:sz w:val="22"/>
          <w:szCs w:val="22"/>
        </w:rPr>
        <w:t xml:space="preserve"> _______________, </w:t>
      </w:r>
      <w:r w:rsidRPr="001C73ED">
        <w:rPr>
          <w:rFonts w:asciiTheme="majorBidi" w:hAnsiTheme="majorBidi" w:cstheme="majorBidi"/>
          <w:sz w:val="22"/>
          <w:szCs w:val="22"/>
          <w:rtl/>
        </w:rPr>
        <w:t>מצהירה</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בזאת</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כי</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העסק</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נמצא</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בשליטתי בהתאם</w:t>
      </w:r>
    </w:p>
    <w:p w:rsidR="00D27593" w:rsidRPr="001C73ED" w:rsidRDefault="000D6C32" w:rsidP="00ED1BF9">
      <w:pPr>
        <w:spacing w:line="360" w:lineRule="auto"/>
        <w:jc w:val="both"/>
        <w:rPr>
          <w:rFonts w:asciiTheme="majorBidi" w:hAnsiTheme="majorBidi" w:cstheme="majorBidi"/>
          <w:sz w:val="22"/>
          <w:szCs w:val="22"/>
          <w:rtl/>
        </w:rPr>
      </w:pP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לסעיף 2ב לחוק חובת המכרזים, התשנ"ב-1992.</w:t>
      </w:r>
    </w:p>
    <w:p w:rsidR="00D27593" w:rsidRPr="001C73ED" w:rsidRDefault="00D27593" w:rsidP="00ED1BF9">
      <w:pPr>
        <w:spacing w:line="360" w:lineRule="auto"/>
        <w:jc w:val="both"/>
        <w:rPr>
          <w:rFonts w:asciiTheme="majorBidi" w:hAnsiTheme="majorBidi" w:cstheme="majorBidi"/>
          <w:sz w:val="22"/>
          <w:szCs w:val="22"/>
          <w:rtl/>
        </w:rPr>
      </w:pPr>
    </w:p>
    <w:p w:rsidR="001C73ED" w:rsidRDefault="001C73ED" w:rsidP="00ED1BF9">
      <w:pPr>
        <w:spacing w:line="360" w:lineRule="auto"/>
        <w:jc w:val="both"/>
        <w:rPr>
          <w:rFonts w:asciiTheme="majorBidi" w:hAnsiTheme="majorBidi" w:cstheme="majorBidi"/>
          <w:sz w:val="22"/>
          <w:szCs w:val="22"/>
          <w:rtl/>
        </w:rPr>
      </w:pPr>
    </w:p>
    <w:p w:rsidR="00D27593" w:rsidRPr="001C73ED" w:rsidRDefault="000D6C32" w:rsidP="00ED1BF9">
      <w:pPr>
        <w:spacing w:line="360" w:lineRule="auto"/>
        <w:jc w:val="both"/>
        <w:rPr>
          <w:rFonts w:asciiTheme="majorBidi" w:hAnsiTheme="majorBidi" w:cstheme="majorBidi"/>
          <w:b/>
          <w:bCs/>
          <w:sz w:val="22"/>
          <w:szCs w:val="22"/>
          <w:rtl/>
        </w:rPr>
      </w:pPr>
      <w:r w:rsidRPr="001C73ED">
        <w:rPr>
          <w:rFonts w:asciiTheme="majorBidi" w:hAnsiTheme="majorBidi" w:cstheme="majorBidi"/>
          <w:sz w:val="22"/>
          <w:szCs w:val="22"/>
          <w:rtl/>
        </w:rPr>
        <w:t>שם</w:t>
      </w:r>
      <w:r w:rsidRPr="001C73ED">
        <w:rPr>
          <w:rFonts w:asciiTheme="majorBidi" w:hAnsiTheme="majorBidi" w:cstheme="majorBidi"/>
          <w:sz w:val="22"/>
          <w:szCs w:val="22"/>
        </w:rPr>
        <w:t xml:space="preserve"> </w:t>
      </w:r>
      <w:r w:rsidRPr="001C73ED">
        <w:rPr>
          <w:rFonts w:asciiTheme="majorBidi" w:hAnsiTheme="majorBidi" w:cstheme="majorBidi"/>
          <w:sz w:val="22"/>
          <w:szCs w:val="22"/>
          <w:rtl/>
        </w:rPr>
        <w:t>מלא</w:t>
      </w:r>
      <w:r w:rsidRPr="001C73ED">
        <w:rPr>
          <w:rFonts w:asciiTheme="majorBidi" w:hAnsiTheme="majorBidi" w:cstheme="majorBidi"/>
          <w:sz w:val="22"/>
          <w:szCs w:val="22"/>
        </w:rPr>
        <w:t xml:space="preserve"> ________________________ </w:t>
      </w:r>
      <w:r w:rsidRPr="001C73ED">
        <w:rPr>
          <w:rFonts w:asciiTheme="majorBidi" w:hAnsiTheme="majorBidi" w:cstheme="majorBidi"/>
          <w:sz w:val="22"/>
          <w:szCs w:val="22"/>
          <w:rtl/>
        </w:rPr>
        <w:t>חתימה</w:t>
      </w:r>
      <w:r w:rsidRPr="001C73ED">
        <w:rPr>
          <w:rFonts w:asciiTheme="majorBidi" w:hAnsiTheme="majorBidi" w:cstheme="majorBidi"/>
          <w:sz w:val="22"/>
          <w:szCs w:val="22"/>
        </w:rPr>
        <w:t>______________________</w:t>
      </w:r>
    </w:p>
    <w:p w:rsidR="00D27593" w:rsidRDefault="00D27593" w:rsidP="00ED1BF9">
      <w:pPr>
        <w:spacing w:line="360" w:lineRule="auto"/>
        <w:jc w:val="both"/>
        <w:rPr>
          <w:rFonts w:asciiTheme="majorBidi" w:hAnsiTheme="majorBidi" w:cstheme="majorBidi"/>
          <w:sz w:val="28"/>
          <w:szCs w:val="28"/>
          <w:rtl/>
        </w:rPr>
      </w:pPr>
    </w:p>
    <w:p w:rsidR="00BD3197" w:rsidRPr="004073EC" w:rsidRDefault="00BD3197" w:rsidP="00ED1BF9">
      <w:pPr>
        <w:spacing w:line="360" w:lineRule="auto"/>
        <w:jc w:val="both"/>
        <w:rPr>
          <w:rFonts w:asciiTheme="majorBidi" w:hAnsiTheme="majorBidi" w:cstheme="majorBidi"/>
          <w:sz w:val="28"/>
          <w:szCs w:val="28"/>
          <w:rtl/>
        </w:rPr>
      </w:pPr>
    </w:p>
    <w:p w:rsidR="00013115" w:rsidRPr="00BD3197" w:rsidRDefault="00013115" w:rsidP="00ED1BF9">
      <w:pPr>
        <w:pStyle w:val="20"/>
        <w:spacing w:line="360" w:lineRule="auto"/>
        <w:jc w:val="both"/>
        <w:rPr>
          <w:rFonts w:asciiTheme="majorBidi" w:hAnsiTheme="majorBidi"/>
          <w:color w:val="auto"/>
          <w:sz w:val="28"/>
          <w:szCs w:val="28"/>
          <w:rtl/>
        </w:rPr>
      </w:pPr>
      <w:bookmarkStart w:id="100" w:name="_Toc6261197"/>
      <w:r w:rsidRPr="00BD3197">
        <w:rPr>
          <w:rFonts w:asciiTheme="majorBidi" w:hAnsiTheme="majorBidi"/>
          <w:color w:val="auto"/>
          <w:sz w:val="28"/>
          <w:szCs w:val="28"/>
          <w:rtl/>
        </w:rPr>
        <w:t>נספח ט"</w:t>
      </w:r>
      <w:r w:rsidRPr="00BD3197">
        <w:rPr>
          <w:rFonts w:asciiTheme="majorBidi" w:hAnsiTheme="majorBidi" w:hint="cs"/>
          <w:color w:val="auto"/>
          <w:sz w:val="28"/>
          <w:szCs w:val="28"/>
          <w:rtl/>
        </w:rPr>
        <w:t>ז</w:t>
      </w:r>
      <w:r w:rsidRPr="00BD3197">
        <w:rPr>
          <w:rFonts w:asciiTheme="majorBidi" w:hAnsiTheme="majorBidi"/>
          <w:color w:val="auto"/>
          <w:sz w:val="28"/>
          <w:szCs w:val="28"/>
          <w:rtl/>
        </w:rPr>
        <w:t xml:space="preserve">: </w:t>
      </w:r>
      <w:r w:rsidRPr="00BD3197">
        <w:rPr>
          <w:rFonts w:asciiTheme="majorBidi" w:hAnsiTheme="majorBidi" w:hint="cs"/>
          <w:color w:val="auto"/>
          <w:sz w:val="28"/>
          <w:szCs w:val="28"/>
          <w:rtl/>
        </w:rPr>
        <w:t>מתודולוגית השרות המוצע</w:t>
      </w:r>
      <w:bookmarkEnd w:id="100"/>
      <w:r w:rsidRPr="00BD3197">
        <w:rPr>
          <w:rFonts w:asciiTheme="majorBidi" w:hAnsiTheme="majorBidi" w:hint="cs"/>
          <w:color w:val="auto"/>
          <w:sz w:val="28"/>
          <w:szCs w:val="28"/>
          <w:rtl/>
        </w:rPr>
        <w:t xml:space="preserve"> </w:t>
      </w:r>
    </w:p>
    <w:p w:rsidR="00013115" w:rsidRPr="004073EC" w:rsidRDefault="00013115" w:rsidP="00ED1BF9">
      <w:pPr>
        <w:spacing w:line="360" w:lineRule="auto"/>
        <w:jc w:val="both"/>
        <w:rPr>
          <w:rtl/>
        </w:rPr>
      </w:pPr>
    </w:p>
    <w:p w:rsidR="00013115" w:rsidRPr="004073EC" w:rsidRDefault="00013115" w:rsidP="00ED1BF9">
      <w:pPr>
        <w:spacing w:line="360" w:lineRule="auto"/>
        <w:jc w:val="both"/>
        <w:rPr>
          <w:rFonts w:asciiTheme="majorBidi" w:hAnsiTheme="majorBidi" w:cstheme="majorBidi"/>
          <w:sz w:val="22"/>
          <w:rtl/>
        </w:rPr>
      </w:pPr>
      <w:r w:rsidRPr="004073EC">
        <w:rPr>
          <w:rFonts w:asciiTheme="majorBidi" w:hAnsiTheme="majorBidi" w:cstheme="majorBidi" w:hint="cs"/>
          <w:rtl/>
        </w:rPr>
        <w:t xml:space="preserve">על המציע להגיש מסמך </w:t>
      </w:r>
      <w:r w:rsidRPr="004073EC">
        <w:rPr>
          <w:rFonts w:asciiTheme="majorBidi" w:hAnsiTheme="majorBidi"/>
          <w:rtl/>
        </w:rPr>
        <w:t>שלא יעלה על 5 עמודים</w:t>
      </w:r>
      <w:r w:rsidRPr="004073EC">
        <w:rPr>
          <w:rFonts w:asciiTheme="majorBidi" w:hAnsiTheme="majorBidi" w:hint="cs"/>
          <w:rtl/>
        </w:rPr>
        <w:t xml:space="preserve"> בו </w:t>
      </w:r>
      <w:r w:rsidRPr="004073EC">
        <w:rPr>
          <w:rFonts w:asciiTheme="majorBidi" w:hAnsiTheme="majorBidi" w:cstheme="majorBidi" w:hint="cs"/>
          <w:rtl/>
        </w:rPr>
        <w:t>יפורט תיאור</w:t>
      </w:r>
      <w:r w:rsidRPr="004073EC">
        <w:rPr>
          <w:rFonts w:asciiTheme="majorBidi" w:hAnsiTheme="majorBidi" w:cstheme="majorBidi"/>
          <w:rtl/>
        </w:rPr>
        <w:t xml:space="preserve"> המתקן המוצע על ידו</w:t>
      </w:r>
      <w:r w:rsidRPr="004073EC">
        <w:rPr>
          <w:rFonts w:asciiTheme="majorBidi" w:hAnsiTheme="majorBidi" w:cstheme="majorBidi" w:hint="cs"/>
          <w:rtl/>
        </w:rPr>
        <w:t xml:space="preserve"> </w:t>
      </w:r>
      <w:r w:rsidRPr="004073EC">
        <w:rPr>
          <w:rFonts w:asciiTheme="majorBidi" w:hAnsiTheme="majorBidi" w:cstheme="majorBidi"/>
          <w:rtl/>
        </w:rPr>
        <w:t>הכולל</w:t>
      </w:r>
      <w:r w:rsidRPr="004073EC">
        <w:rPr>
          <w:rFonts w:asciiTheme="majorBidi" w:hAnsiTheme="majorBidi" w:cstheme="majorBidi" w:hint="cs"/>
          <w:rtl/>
        </w:rPr>
        <w:t xml:space="preserve"> בין היתר </w:t>
      </w:r>
      <w:r w:rsidRPr="004073EC">
        <w:rPr>
          <w:rFonts w:asciiTheme="majorBidi" w:hAnsiTheme="majorBidi" w:cstheme="majorBidi"/>
          <w:rtl/>
        </w:rPr>
        <w:t xml:space="preserve"> התייחסות לכמויות וגדלים של הסעיפים הבאים</w:t>
      </w:r>
      <w:r w:rsidR="007005EA" w:rsidRPr="004073EC">
        <w:rPr>
          <w:rFonts w:asciiTheme="majorBidi" w:hAnsiTheme="majorBidi" w:cstheme="majorBidi" w:hint="cs"/>
          <w:rtl/>
        </w:rPr>
        <w:t xml:space="preserve"> ( ניתן לצרף תרשימים ותמונות )</w:t>
      </w:r>
      <w:r w:rsidRPr="004073EC">
        <w:rPr>
          <w:rFonts w:asciiTheme="majorBidi" w:hAnsiTheme="majorBidi" w:cstheme="majorBidi"/>
          <w:rtl/>
        </w:rPr>
        <w:t>:</w:t>
      </w:r>
    </w:p>
    <w:p w:rsidR="00013115" w:rsidRPr="004073EC" w:rsidRDefault="00013115" w:rsidP="00ED1BF9">
      <w:pPr>
        <w:pStyle w:val="af7"/>
        <w:numPr>
          <w:ilvl w:val="3"/>
          <w:numId w:val="27"/>
        </w:numPr>
        <w:spacing w:line="360" w:lineRule="auto"/>
        <w:jc w:val="both"/>
        <w:rPr>
          <w:rFonts w:asciiTheme="majorBidi" w:hAnsiTheme="majorBidi"/>
        </w:rPr>
      </w:pPr>
      <w:r w:rsidRPr="004073EC">
        <w:rPr>
          <w:rFonts w:asciiTheme="majorBidi" w:hAnsiTheme="majorBidi" w:hint="cs"/>
          <w:rtl/>
        </w:rPr>
        <w:t>המטווחים המוצעים</w:t>
      </w:r>
    </w:p>
    <w:p w:rsidR="00013115" w:rsidRPr="004073EC" w:rsidRDefault="00013115" w:rsidP="00ED1BF9">
      <w:pPr>
        <w:pStyle w:val="af7"/>
        <w:numPr>
          <w:ilvl w:val="3"/>
          <w:numId w:val="27"/>
        </w:numPr>
        <w:spacing w:line="360" w:lineRule="auto"/>
        <w:jc w:val="both"/>
        <w:rPr>
          <w:rFonts w:asciiTheme="majorBidi" w:hAnsiTheme="majorBidi"/>
        </w:rPr>
      </w:pPr>
      <w:r w:rsidRPr="004073EC">
        <w:rPr>
          <w:rFonts w:asciiTheme="majorBidi" w:hAnsiTheme="majorBidi"/>
          <w:rtl/>
        </w:rPr>
        <w:t>פינת מנוחה</w:t>
      </w:r>
      <w:r w:rsidRPr="004073EC">
        <w:rPr>
          <w:rFonts w:asciiTheme="majorBidi" w:hAnsiTheme="majorBidi" w:hint="cs"/>
          <w:rtl/>
        </w:rPr>
        <w:t xml:space="preserve"> המוצע</w:t>
      </w:r>
    </w:p>
    <w:p w:rsidR="00013115" w:rsidRPr="004073EC" w:rsidRDefault="00013115" w:rsidP="00ED1BF9">
      <w:pPr>
        <w:pStyle w:val="af7"/>
        <w:numPr>
          <w:ilvl w:val="3"/>
          <w:numId w:val="27"/>
        </w:numPr>
        <w:spacing w:line="360" w:lineRule="auto"/>
        <w:jc w:val="both"/>
        <w:rPr>
          <w:rFonts w:asciiTheme="majorBidi" w:hAnsiTheme="majorBidi"/>
        </w:rPr>
      </w:pPr>
      <w:r w:rsidRPr="004073EC">
        <w:rPr>
          <w:rFonts w:asciiTheme="majorBidi" w:hAnsiTheme="majorBidi"/>
          <w:rtl/>
        </w:rPr>
        <w:t>מחסני ציוד</w:t>
      </w:r>
    </w:p>
    <w:p w:rsidR="00013115" w:rsidRPr="004073EC" w:rsidRDefault="00013115" w:rsidP="00ED1BF9">
      <w:pPr>
        <w:pStyle w:val="af7"/>
        <w:numPr>
          <w:ilvl w:val="3"/>
          <w:numId w:val="27"/>
        </w:numPr>
        <w:spacing w:line="360" w:lineRule="auto"/>
        <w:jc w:val="both"/>
        <w:rPr>
          <w:rFonts w:asciiTheme="majorBidi" w:hAnsiTheme="majorBidi"/>
        </w:rPr>
      </w:pPr>
      <w:r w:rsidRPr="004073EC">
        <w:rPr>
          <w:rFonts w:asciiTheme="majorBidi" w:hAnsiTheme="majorBidi"/>
          <w:rtl/>
        </w:rPr>
        <w:t>משרד מדריכים</w:t>
      </w:r>
    </w:p>
    <w:p w:rsidR="00013115" w:rsidRPr="004073EC" w:rsidRDefault="00013115" w:rsidP="00ED1BF9">
      <w:pPr>
        <w:pStyle w:val="af7"/>
        <w:numPr>
          <w:ilvl w:val="3"/>
          <w:numId w:val="27"/>
        </w:numPr>
        <w:spacing w:line="360" w:lineRule="auto"/>
        <w:jc w:val="both"/>
        <w:rPr>
          <w:rFonts w:asciiTheme="majorBidi" w:hAnsiTheme="majorBidi"/>
        </w:rPr>
      </w:pPr>
      <w:r w:rsidRPr="004073EC">
        <w:rPr>
          <w:rFonts w:asciiTheme="majorBidi" w:hAnsiTheme="majorBidi"/>
          <w:rtl/>
        </w:rPr>
        <w:t>מרחב לאחסנת כלי ירייה ותחמושת</w:t>
      </w:r>
    </w:p>
    <w:p w:rsidR="00013115" w:rsidRPr="004073EC" w:rsidRDefault="00013115" w:rsidP="00ED1BF9">
      <w:pPr>
        <w:pStyle w:val="af7"/>
        <w:numPr>
          <w:ilvl w:val="3"/>
          <w:numId w:val="27"/>
        </w:numPr>
        <w:spacing w:line="360" w:lineRule="auto"/>
        <w:jc w:val="both"/>
        <w:rPr>
          <w:rFonts w:asciiTheme="majorBidi" w:hAnsiTheme="majorBidi"/>
        </w:rPr>
      </w:pPr>
      <w:r w:rsidRPr="004073EC">
        <w:rPr>
          <w:rFonts w:asciiTheme="majorBidi" w:hAnsiTheme="majorBidi"/>
          <w:rtl/>
        </w:rPr>
        <w:t>פינת ניקוי לכלי ירייה</w:t>
      </w:r>
    </w:p>
    <w:p w:rsidR="00013115" w:rsidRPr="004073EC" w:rsidRDefault="00013115" w:rsidP="00ED1BF9">
      <w:pPr>
        <w:pStyle w:val="af7"/>
        <w:numPr>
          <w:ilvl w:val="3"/>
          <w:numId w:val="27"/>
        </w:numPr>
        <w:spacing w:line="360" w:lineRule="auto"/>
        <w:jc w:val="both"/>
        <w:rPr>
          <w:rFonts w:asciiTheme="majorBidi" w:hAnsiTheme="majorBidi"/>
        </w:rPr>
      </w:pPr>
      <w:r w:rsidRPr="004073EC">
        <w:rPr>
          <w:rFonts w:asciiTheme="majorBidi" w:hAnsiTheme="majorBidi" w:cstheme="majorBidi" w:hint="cs"/>
          <w:rtl/>
        </w:rPr>
        <w:t>שירותי ההסעדה</w:t>
      </w:r>
    </w:p>
    <w:p w:rsidR="00013115" w:rsidRPr="004073EC" w:rsidRDefault="00013115" w:rsidP="00ED1BF9">
      <w:pPr>
        <w:pStyle w:val="af7"/>
        <w:numPr>
          <w:ilvl w:val="3"/>
          <w:numId w:val="27"/>
        </w:numPr>
        <w:spacing w:line="360" w:lineRule="auto"/>
        <w:jc w:val="both"/>
        <w:rPr>
          <w:rFonts w:asciiTheme="majorBidi" w:hAnsiTheme="majorBidi"/>
          <w:rtl/>
        </w:rPr>
      </w:pPr>
      <w:r w:rsidRPr="004073EC">
        <w:rPr>
          <w:rFonts w:asciiTheme="majorBidi" w:hAnsiTheme="majorBidi" w:cstheme="majorBidi" w:hint="cs"/>
          <w:rtl/>
        </w:rPr>
        <w:t>שירותים אופציונליים</w:t>
      </w:r>
    </w:p>
    <w:p w:rsidR="008428E9" w:rsidRPr="00BD3197" w:rsidRDefault="008428E9" w:rsidP="00ED1BF9">
      <w:pPr>
        <w:pStyle w:val="20"/>
        <w:spacing w:line="360" w:lineRule="auto"/>
        <w:jc w:val="both"/>
        <w:rPr>
          <w:rFonts w:asciiTheme="majorBidi" w:hAnsiTheme="majorBidi"/>
          <w:color w:val="auto"/>
          <w:sz w:val="28"/>
          <w:szCs w:val="28"/>
          <w:rtl/>
        </w:rPr>
      </w:pPr>
      <w:bookmarkStart w:id="101" w:name="_Toc6261198"/>
      <w:r w:rsidRPr="00BD3197">
        <w:rPr>
          <w:rFonts w:asciiTheme="majorBidi" w:hAnsiTheme="majorBidi"/>
          <w:color w:val="auto"/>
          <w:sz w:val="28"/>
          <w:szCs w:val="28"/>
          <w:rtl/>
        </w:rPr>
        <w:t xml:space="preserve">נספח </w:t>
      </w:r>
      <w:r w:rsidRPr="00BD3197">
        <w:rPr>
          <w:rFonts w:asciiTheme="majorBidi" w:hAnsiTheme="majorBidi" w:hint="cs"/>
          <w:color w:val="auto"/>
          <w:sz w:val="28"/>
          <w:szCs w:val="28"/>
          <w:rtl/>
        </w:rPr>
        <w:t>י</w:t>
      </w:r>
      <w:r w:rsidRPr="00BD3197">
        <w:rPr>
          <w:rFonts w:asciiTheme="majorBidi" w:hAnsiTheme="majorBidi"/>
          <w:color w:val="auto"/>
          <w:sz w:val="28"/>
          <w:szCs w:val="28"/>
          <w:rtl/>
        </w:rPr>
        <w:t>"</w:t>
      </w:r>
      <w:r w:rsidRPr="00BD3197">
        <w:rPr>
          <w:rFonts w:asciiTheme="majorBidi" w:hAnsiTheme="majorBidi" w:hint="cs"/>
          <w:color w:val="auto"/>
          <w:sz w:val="28"/>
          <w:szCs w:val="28"/>
          <w:rtl/>
        </w:rPr>
        <w:t>ז</w:t>
      </w:r>
      <w:r w:rsidRPr="00BD3197">
        <w:rPr>
          <w:rFonts w:asciiTheme="majorBidi" w:hAnsiTheme="majorBidi"/>
          <w:color w:val="auto"/>
          <w:sz w:val="28"/>
          <w:szCs w:val="28"/>
          <w:rtl/>
        </w:rPr>
        <w:t xml:space="preserve">: </w:t>
      </w:r>
      <w:r w:rsidRPr="00BD3197">
        <w:rPr>
          <w:rFonts w:asciiTheme="majorBidi" w:hAnsiTheme="majorBidi" w:cs="Times New Roman"/>
          <w:color w:val="auto"/>
          <w:sz w:val="28"/>
          <w:szCs w:val="28"/>
          <w:rtl/>
        </w:rPr>
        <w:t>אישור של המשרד לביטחון פנים (המפקח על כלי ירייה) למטווח ירי</w:t>
      </w:r>
      <w:bookmarkEnd w:id="101"/>
    </w:p>
    <w:p w:rsidR="008428E9" w:rsidRPr="004073EC" w:rsidRDefault="008428E9" w:rsidP="00ED1BF9">
      <w:pPr>
        <w:spacing w:line="360" w:lineRule="auto"/>
        <w:jc w:val="both"/>
        <w:rPr>
          <w:rtl/>
        </w:rPr>
      </w:pPr>
    </w:p>
    <w:p w:rsidR="008428E9" w:rsidRPr="00BD3197" w:rsidRDefault="008428E9" w:rsidP="00ED1BF9">
      <w:pPr>
        <w:pStyle w:val="20"/>
        <w:spacing w:line="360" w:lineRule="auto"/>
        <w:jc w:val="both"/>
        <w:rPr>
          <w:rFonts w:asciiTheme="majorBidi" w:hAnsiTheme="majorBidi"/>
          <w:color w:val="auto"/>
          <w:sz w:val="28"/>
          <w:szCs w:val="28"/>
          <w:rtl/>
        </w:rPr>
      </w:pPr>
      <w:bookmarkStart w:id="102" w:name="_Toc6261199"/>
      <w:r w:rsidRPr="00BD3197">
        <w:rPr>
          <w:rFonts w:asciiTheme="majorBidi" w:hAnsiTheme="majorBidi"/>
          <w:color w:val="auto"/>
          <w:sz w:val="28"/>
          <w:szCs w:val="28"/>
          <w:rtl/>
        </w:rPr>
        <w:t xml:space="preserve">נספח </w:t>
      </w:r>
      <w:r w:rsidRPr="00BD3197">
        <w:rPr>
          <w:rFonts w:asciiTheme="majorBidi" w:hAnsiTheme="majorBidi" w:hint="cs"/>
          <w:color w:val="auto"/>
          <w:sz w:val="28"/>
          <w:szCs w:val="28"/>
          <w:rtl/>
        </w:rPr>
        <w:t>י</w:t>
      </w:r>
      <w:r w:rsidRPr="00BD3197">
        <w:rPr>
          <w:rFonts w:asciiTheme="majorBidi" w:hAnsiTheme="majorBidi"/>
          <w:color w:val="auto"/>
          <w:sz w:val="28"/>
          <w:szCs w:val="28"/>
          <w:rtl/>
        </w:rPr>
        <w:t>"</w:t>
      </w:r>
      <w:r w:rsidRPr="00BD3197">
        <w:rPr>
          <w:rFonts w:asciiTheme="majorBidi" w:hAnsiTheme="majorBidi" w:hint="cs"/>
          <w:color w:val="auto"/>
          <w:sz w:val="28"/>
          <w:szCs w:val="28"/>
          <w:rtl/>
        </w:rPr>
        <w:t>ח</w:t>
      </w:r>
      <w:r w:rsidRPr="00BD3197">
        <w:rPr>
          <w:rFonts w:asciiTheme="majorBidi" w:hAnsiTheme="majorBidi"/>
          <w:color w:val="auto"/>
          <w:sz w:val="28"/>
          <w:szCs w:val="28"/>
          <w:rtl/>
        </w:rPr>
        <w:t xml:space="preserve">: </w:t>
      </w:r>
      <w:r w:rsidRPr="00BD3197">
        <w:rPr>
          <w:rFonts w:asciiTheme="majorBidi" w:hAnsiTheme="majorBidi" w:cs="Times New Roman"/>
          <w:color w:val="auto"/>
          <w:sz w:val="28"/>
          <w:szCs w:val="28"/>
          <w:rtl/>
        </w:rPr>
        <w:t>אישור המתקן המוצע המאושר על ידי משטרת ישראל כמתקן הכשרה להכשרת מאבטחים</w:t>
      </w:r>
      <w:bookmarkEnd w:id="102"/>
    </w:p>
    <w:p w:rsidR="008428E9" w:rsidRPr="004073EC" w:rsidRDefault="008428E9" w:rsidP="00ED1BF9">
      <w:pPr>
        <w:spacing w:line="360" w:lineRule="auto"/>
        <w:jc w:val="both"/>
        <w:rPr>
          <w:rtl/>
        </w:rPr>
      </w:pPr>
    </w:p>
    <w:p w:rsidR="00AE475A" w:rsidRPr="004073EC" w:rsidRDefault="00AE475A" w:rsidP="00ED1BF9">
      <w:pPr>
        <w:spacing w:line="360" w:lineRule="auto"/>
        <w:jc w:val="both"/>
        <w:rPr>
          <w:rFonts w:asciiTheme="majorBidi" w:hAnsiTheme="majorBidi" w:cstheme="majorBidi"/>
          <w:rtl/>
        </w:rPr>
      </w:pPr>
    </w:p>
    <w:sectPr w:rsidR="00AE475A" w:rsidRPr="004073EC" w:rsidSect="00663D97">
      <w:headerReference w:type="default" r:id="rId17"/>
      <w:footerReference w:type="default" r:id="rId18"/>
      <w:headerReference w:type="first" r:id="rId19"/>
      <w:pgSz w:w="11906" w:h="16838" w:code="9"/>
      <w:pgMar w:top="1134" w:right="1134" w:bottom="1134" w:left="1134" w:header="0" w:footer="113"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DCF" w:rsidRDefault="00646DCF">
      <w:r>
        <w:separator/>
      </w:r>
    </w:p>
  </w:endnote>
  <w:endnote w:type="continuationSeparator" w:id="0">
    <w:p w:rsidR="00646DCF" w:rsidRDefault="00646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42F" w:rsidRDefault="0051242F" w:rsidP="00725AFB">
    <w:pPr>
      <w:pStyle w:val="a6"/>
      <w:jc w:val="center"/>
      <w:rPr>
        <w:rtl/>
        <w:cs/>
      </w:rPr>
    </w:pPr>
    <w:r w:rsidRPr="00013115">
      <w:rPr>
        <w:noProof/>
        <w:lang w:eastAsia="en-US"/>
      </w:rPr>
      <mc:AlternateContent>
        <mc:Choice Requires="wps">
          <w:drawing>
            <wp:anchor distT="0" distB="0" distL="114300" distR="114300" simplePos="0" relativeHeight="251672576" behindDoc="0" locked="0" layoutInCell="1" allowOverlap="1" wp14:anchorId="79376689" wp14:editId="5D659778">
              <wp:simplePos x="0" y="0"/>
              <wp:positionH relativeFrom="column">
                <wp:posOffset>861189</wp:posOffset>
              </wp:positionH>
              <wp:positionV relativeFrom="paragraph">
                <wp:posOffset>-63873</wp:posOffset>
              </wp:positionV>
              <wp:extent cx="3174365" cy="304800"/>
              <wp:effectExtent l="0" t="0" r="26035" b="19050"/>
              <wp:wrapSquare wrapText="bothSides"/>
              <wp:docPr id="36" name="תיבת טקסט 36"/>
              <wp:cNvGraphicFramePr/>
              <a:graphic xmlns:a="http://schemas.openxmlformats.org/drawingml/2006/main">
                <a:graphicData uri="http://schemas.microsoft.com/office/word/2010/wordprocessingShape">
                  <wps:wsp>
                    <wps:cNvSpPr txBox="1"/>
                    <wps:spPr>
                      <a:xfrm>
                        <a:off x="0" y="0"/>
                        <a:ext cx="3174365" cy="304800"/>
                      </a:xfrm>
                      <a:prstGeom prst="rect">
                        <a:avLst/>
                      </a:prstGeom>
                      <a:noFill/>
                      <a:ln w="6350">
                        <a:solidFill>
                          <a:prstClr val="black"/>
                        </a:solidFill>
                      </a:ln>
                    </wps:spPr>
                    <wps:txbx>
                      <w:txbxContent>
                        <w:p w:rsidR="0051242F" w:rsidRPr="0027292E" w:rsidRDefault="0051242F" w:rsidP="00013115">
                          <w:pPr>
                            <w:pStyle w:val="a6"/>
                            <w:ind w:left="-2021" w:firstLine="1759"/>
                            <w:jc w:val="center"/>
                          </w:pPr>
                          <w:r w:rsidRPr="00A072D6">
                            <w:rPr>
                              <w:rtl/>
                            </w:rPr>
                            <w:t>חתימ</w:t>
                          </w:r>
                          <w:r>
                            <w:rPr>
                              <w:rFonts w:hint="cs"/>
                              <w:rtl/>
                            </w:rPr>
                            <w:t>ה וחותמת</w:t>
                          </w:r>
                          <w:r w:rsidRPr="00A072D6">
                            <w:rPr>
                              <w:rtl/>
                            </w:rPr>
                            <w:t xml:space="preserve"> המציע __________________</w:t>
                          </w:r>
                        </w:p>
                      </w:txbxContent>
                    </wps:txbx>
                    <wps:bodyPr rot="0" spcFirstLastPara="0" vertOverflow="overflow" horzOverflow="overflow" vert="horz" wrap="square"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9376689" id="_x0000_t202" coordsize="21600,21600" o:spt="202" path="m,l,21600r21600,l21600,xe">
              <v:stroke joinstyle="miter"/>
              <v:path gradientshapeok="t" o:connecttype="rect"/>
            </v:shapetype>
            <v:shape id="תיבת טקסט 36" o:spid="_x0000_s1030" type="#_x0000_t202" style="position:absolute;left:0;text-align:left;margin-left:67.8pt;margin-top:-5.05pt;width:249.95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" filled="f" strokeweight=".5pt">
              <v:textbox>
                <w:txbxContent>
                  <w:p w:rsidR="0051242F" w:rsidRPr="0027292E" w:rsidRDefault="0051242F" w:rsidP="00013115">
                    <w:pPr>
                      <w:pStyle w:val="a6"/>
                      <w:ind w:left="-2021" w:firstLine="1759"/>
                      <w:jc w:val="center"/>
                    </w:pPr>
                    <w:r w:rsidRPr="00A072D6">
                      <w:rPr>
                        <w:rtl/>
                      </w:rPr>
                      <w:t>חתימ</w:t>
                    </w:r>
                    <w:r>
                      <w:rPr>
                        <w:rFonts w:hint="cs"/>
                        <w:rtl/>
                      </w:rPr>
                      <w:t>ה וחותמת</w:t>
                    </w:r>
                    <w:r w:rsidRPr="00A072D6">
                      <w:rPr>
                        <w:rtl/>
                      </w:rPr>
                      <w:t xml:space="preserve"> המציע __________________</w:t>
                    </w:r>
                  </w:p>
                </w:txbxContent>
              </v:textbox>
              <w10:wrap type="square"/>
            </v:shape>
          </w:pict>
        </mc:Fallback>
      </mc:AlternateContent>
    </w:r>
  </w:p>
  <w:p w:rsidR="0051242F" w:rsidRDefault="0051242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DCF" w:rsidRDefault="00646DCF">
      <w:r>
        <w:separator/>
      </w:r>
    </w:p>
  </w:footnote>
  <w:footnote w:type="continuationSeparator" w:id="0">
    <w:p w:rsidR="00646DCF" w:rsidRDefault="00646DCF">
      <w:r>
        <w:continuationSeparator/>
      </w:r>
    </w:p>
  </w:footnote>
  <w:footnote w:id="1">
    <w:p w:rsidR="0051242F" w:rsidRDefault="0051242F">
      <w:pPr>
        <w:pStyle w:val="af9"/>
      </w:pPr>
      <w:r>
        <w:rPr>
          <w:rStyle w:val="afb"/>
        </w:rPr>
        <w:footnoteRef/>
      </w:r>
      <w:r>
        <w:rPr>
          <w:rtl/>
        </w:rPr>
        <w:t xml:space="preserve"> </w:t>
      </w:r>
      <w:r w:rsidRPr="001A0B92">
        <w:rPr>
          <w:rtl/>
        </w:rPr>
        <w:t>לתשומת ליבם של המציעים – בטופס הצעת המחיר יש לנקוב במחירים הנמוכים מתעריפי הגג הנקובים בטופס ההצעה.</w:t>
      </w:r>
    </w:p>
  </w:footnote>
  <w:footnote w:id="2">
    <w:p w:rsidR="0051242F" w:rsidRDefault="0051242F">
      <w:pPr>
        <w:pStyle w:val="af9"/>
        <w:rPr>
          <w:rtl/>
        </w:rPr>
      </w:pPr>
      <w:r>
        <w:rPr>
          <w:rStyle w:val="afb"/>
        </w:rPr>
        <w:footnoteRef/>
      </w:r>
      <w:r>
        <w:rPr>
          <w:rtl/>
        </w:rPr>
        <w:t xml:space="preserve"> </w:t>
      </w:r>
      <w:r>
        <w:rPr>
          <w:rFonts w:hint="cs"/>
          <w:rtl/>
        </w:rPr>
        <w:t>לא יעלה על תעריף מרבי ליחידה</w:t>
      </w:r>
    </w:p>
  </w:footnote>
  <w:footnote w:id="3">
    <w:p w:rsidR="0051242F" w:rsidRDefault="0051242F">
      <w:pPr>
        <w:pStyle w:val="af9"/>
        <w:rPr>
          <w:rtl/>
        </w:rPr>
      </w:pPr>
      <w:r>
        <w:rPr>
          <w:rStyle w:val="afb"/>
        </w:rPr>
        <w:footnoteRef/>
      </w:r>
      <w:r>
        <w:rPr>
          <w:rtl/>
        </w:rPr>
        <w:t xml:space="preserve"> </w:t>
      </w:r>
      <w:r>
        <w:rPr>
          <w:rFonts w:hint="cs"/>
          <w:rtl/>
        </w:rPr>
        <w:t xml:space="preserve">לא יעלה על תעריף </w:t>
      </w:r>
      <w:r w:rsidR="00BD3197">
        <w:rPr>
          <w:rFonts w:hint="cs"/>
          <w:rtl/>
        </w:rPr>
        <w:t>מרבי</w:t>
      </w:r>
      <w:r>
        <w:rPr>
          <w:rFonts w:hint="cs"/>
          <w:rtl/>
        </w:rPr>
        <w:t xml:space="preserve"> ליחידה</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42F" w:rsidRDefault="0051242F" w:rsidP="008B553B">
    <w:pPr>
      <w:tabs>
        <w:tab w:val="num" w:pos="720"/>
      </w:tabs>
      <w:ind w:left="-1" w:hanging="1133"/>
      <w:rPr>
        <w:noProof/>
        <w:rtl/>
        <w:lang w:eastAsia="en-US"/>
      </w:rPr>
    </w:pPr>
    <w:r w:rsidRPr="00DD3E49">
      <w:rPr>
        <w:rFonts w:hint="cs"/>
        <w:noProof/>
        <w:rtl/>
        <w:lang w:eastAsia="en-US"/>
      </w:rPr>
      <mc:AlternateContent>
        <mc:Choice Requires="wps">
          <w:drawing>
            <wp:anchor distT="0" distB="0" distL="114300" distR="114300" simplePos="0" relativeHeight="251660288" behindDoc="0" locked="0" layoutInCell="1" allowOverlap="1" wp14:anchorId="4149DD3A" wp14:editId="49B8CB11">
              <wp:simplePos x="0" y="0"/>
              <wp:positionH relativeFrom="page">
                <wp:posOffset>-13001</wp:posOffset>
              </wp:positionH>
              <wp:positionV relativeFrom="paragraph">
                <wp:posOffset>-4333</wp:posOffset>
              </wp:positionV>
              <wp:extent cx="7574136" cy="610314"/>
              <wp:effectExtent l="0" t="0" r="8255" b="0"/>
              <wp:wrapNone/>
              <wp:docPr id="1" name="מלבן 1"/>
              <wp:cNvGraphicFramePr/>
              <a:graphic xmlns:a="http://schemas.openxmlformats.org/drawingml/2006/main">
                <a:graphicData uri="http://schemas.microsoft.com/office/word/2010/wordprocessingShape">
                  <wps:wsp>
                    <wps:cNvSpPr/>
                    <wps:spPr>
                      <a:xfrm>
                        <a:off x="0" y="0"/>
                        <a:ext cx="7574136" cy="610314"/>
                      </a:xfrm>
                      <a:prstGeom prst="rect">
                        <a:avLst/>
                      </a:prstGeom>
                      <a:gradFill rotWithShape="1">
                        <a:gsLst>
                          <a:gs pos="0">
                            <a:srgbClr val="5B9BD5">
                              <a:lumMod val="0"/>
                              <a:lumOff val="100000"/>
                            </a:srgbClr>
                          </a:gs>
                          <a:gs pos="18000">
                            <a:schemeClr val="bg1">
                              <a:lumMod val="85000"/>
                            </a:schemeClr>
                          </a:gs>
                          <a:gs pos="35000">
                            <a:schemeClr val="bg1">
                              <a:lumMod val="85000"/>
                            </a:schemeClr>
                          </a:gs>
                          <a:gs pos="50000">
                            <a:schemeClr val="bg1">
                              <a:lumMod val="85000"/>
                            </a:schemeClr>
                          </a:gs>
                          <a:gs pos="75000">
                            <a:schemeClr val="bg1">
                              <a:lumMod val="65000"/>
                            </a:schemeClr>
                          </a:gs>
                          <a:gs pos="100000">
                            <a:schemeClr val="bg1">
                              <a:lumMod val="50000"/>
                            </a:schemeClr>
                          </a:gs>
                        </a:gsLst>
                        <a:lin ang="10800000" scaled="1"/>
                      </a:gradFill>
                      <a:ln w="12700">
                        <a:noFill/>
                        <a:miter lim="800000"/>
                      </a:ln>
                      <a:effectLst/>
                    </wps:spPr>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2126A47" id="מלבן 1" o:spid="_x0000_s1026" style="position:absolute;left:0;text-align:left;margin-left:-1pt;margin-top:-.35pt;width:596.4pt;height:48.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" stroked="f" strokeweight="1pt">
              <v:fill color2="#7f7f7f [1612]" rotate="t" angle="270" colors="0 white;11796f #d9d9d9;22938f #d9d9d9;.5 #d9d9d9;.75 #a6a6a6;1 #7f7f7f" focus="100%" type="gradient"/>
              <w10:wrap anchorx="page"/>
            </v:rect>
          </w:pict>
        </mc:Fallback>
      </mc:AlternateContent>
    </w:r>
    <w:r w:rsidRPr="00DD3E49">
      <w:rPr>
        <w:rFonts w:ascii="Calibri" w:eastAsia="Calibri" w:hAnsi="Calibri"/>
        <w:noProof/>
        <w:sz w:val="22"/>
        <w:szCs w:val="22"/>
        <w:rtl/>
        <w:lang w:eastAsia="en-US"/>
      </w:rPr>
      <mc:AlternateContent>
        <mc:Choice Requires="wps">
          <w:drawing>
            <wp:anchor distT="0" distB="0" distL="114300" distR="114300" simplePos="0" relativeHeight="251666432" behindDoc="0" locked="0" layoutInCell="1" allowOverlap="1" wp14:anchorId="51533293" wp14:editId="7FC824B7">
              <wp:simplePos x="0" y="0"/>
              <wp:positionH relativeFrom="column">
                <wp:posOffset>3103147</wp:posOffset>
              </wp:positionH>
              <wp:positionV relativeFrom="paragraph">
                <wp:posOffset>71755</wp:posOffset>
              </wp:positionV>
              <wp:extent cx="3217545" cy="53594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3217545" cy="535940"/>
                      </a:xfrm>
                      <a:prstGeom prst="rect">
                        <a:avLst/>
                      </a:prstGeom>
                      <a:noFill/>
                      <a:ln w="6350">
                        <a:noFill/>
                      </a:ln>
                    </wps:spPr>
                    <wps:txbx>
                      <w:txbxContent>
                        <w:p w:rsidR="0051242F" w:rsidRPr="00A2073E" w:rsidRDefault="0051242F" w:rsidP="00DD3E49">
                          <w:pPr>
                            <w:spacing w:line="276" w:lineRule="auto"/>
                            <w:rPr>
                              <w:rFonts w:ascii="Tahoma" w:hAnsi="Tahoma" w:cs="Tahoma"/>
                              <w:b/>
                              <w:bCs/>
                              <w:sz w:val="20"/>
                              <w:szCs w:val="20"/>
                              <w:rtl/>
                            </w:rPr>
                          </w:pPr>
                          <w:r w:rsidRPr="00A2073E">
                            <w:rPr>
                              <w:rFonts w:ascii="Tahoma" w:hAnsi="Tahoma" w:cs="Tahoma"/>
                              <w:b/>
                              <w:bCs/>
                              <w:sz w:val="20"/>
                              <w:szCs w:val="20"/>
                              <w:rtl/>
                            </w:rPr>
                            <w:t>הנהלת בתי המשפט</w:t>
                          </w:r>
                        </w:p>
                        <w:p w:rsidR="0051242F" w:rsidRPr="00A2073E" w:rsidRDefault="0051242F" w:rsidP="00DD3E49">
                          <w:pPr>
                            <w:spacing w:line="276" w:lineRule="auto"/>
                            <w:rPr>
                              <w:sz w:val="15"/>
                              <w:szCs w:val="15"/>
                              <w:rtl/>
                            </w:rPr>
                          </w:pPr>
                          <w:r w:rsidRPr="00A2073E">
                            <w:rPr>
                              <w:sz w:val="15"/>
                              <w:szCs w:val="15"/>
                            </w:rPr>
                            <w:t>COURTS ADMINISTRATION</w:t>
                          </w:r>
                        </w:p>
                        <w:p w:rsidR="0051242F" w:rsidRPr="004034B2" w:rsidRDefault="0051242F" w:rsidP="00DD3E49">
                          <w:pPr>
                            <w:spacing w:line="276" w:lineRule="auto"/>
                            <w:rPr>
                              <w:rFonts w:ascii="Tahoma" w:hAnsi="Tahoma" w:cs="Tahoma"/>
                              <w:color w:val="0033CC"/>
                              <w:sz w:val="18"/>
                              <w:szCs w:val="18"/>
                              <w:rtl/>
                            </w:rPr>
                          </w:pPr>
                          <w:r w:rsidRPr="004034B2">
                            <w:rPr>
                              <w:rFonts w:ascii="Tahoma" w:hAnsi="Tahoma" w:cs="Tahoma"/>
                              <w:color w:val="0033CC"/>
                              <w:sz w:val="18"/>
                              <w:szCs w:val="18"/>
                              <w:rtl/>
                            </w:rPr>
                            <w:t>יחידת הרכש המרכזית</w:t>
                          </w:r>
                        </w:p>
                        <w:p w:rsidR="0051242F" w:rsidRDefault="0051242F" w:rsidP="00DD3E49"/>
                      </w:txbxContent>
                    </wps:txbx>
                    <wps:bodyPr rot="0" spcFirstLastPara="0" vertOverflow="overflow" horzOverflow="overflow" vert="horz" wrap="square"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1533293" id="_x0000_t202" coordsize="21600,21600" o:spt="202" path="m,l,21600r21600,l21600,xe">
              <v:stroke joinstyle="miter"/>
              <v:path gradientshapeok="t" o:connecttype="rect"/>
            </v:shapetype>
            <v:shape id="תיבת טקסט 9" o:spid="_x0000_s1026" type="#_x0000_t202" style="position:absolute;left:0;text-align:left;margin-left:244.35pt;margin-top:5.65pt;width:253.35pt;height:4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" filled="f" stroked="f" strokeweight=".5pt">
              <v:textbox>
                <w:txbxContent>
                  <w:p w:rsidR="0051242F" w:rsidRPr="00A2073E" w:rsidRDefault="0051242F" w:rsidP="00DD3E49">
                    <w:pPr>
                      <w:spacing w:line="276" w:lineRule="auto"/>
                      <w:rPr>
                        <w:rFonts w:ascii="Tahoma" w:hAnsi="Tahoma" w:cs="Tahoma"/>
                        <w:b/>
                        <w:bCs/>
                        <w:sz w:val="20"/>
                        <w:szCs w:val="20"/>
                        <w:rtl/>
                      </w:rPr>
                    </w:pPr>
                    <w:r w:rsidRPr="00A2073E">
                      <w:rPr>
                        <w:rFonts w:ascii="Tahoma" w:hAnsi="Tahoma" w:cs="Tahoma"/>
                        <w:b/>
                        <w:bCs/>
                        <w:sz w:val="20"/>
                        <w:szCs w:val="20"/>
                        <w:rtl/>
                      </w:rPr>
                      <w:t>הנהלת בתי המשפט</w:t>
                    </w:r>
                  </w:p>
                  <w:p w:rsidR="0051242F" w:rsidRPr="00A2073E" w:rsidRDefault="0051242F" w:rsidP="00DD3E49">
                    <w:pPr>
                      <w:spacing w:line="276" w:lineRule="auto"/>
                      <w:rPr>
                        <w:sz w:val="15"/>
                        <w:szCs w:val="15"/>
                        <w:rtl/>
                      </w:rPr>
                    </w:pPr>
                    <w:r w:rsidRPr="00A2073E">
                      <w:rPr>
                        <w:sz w:val="15"/>
                        <w:szCs w:val="15"/>
                      </w:rPr>
                      <w:t>COURTS ADMINISTRATION</w:t>
                    </w:r>
                  </w:p>
                  <w:p w:rsidR="0051242F" w:rsidRPr="004034B2" w:rsidRDefault="0051242F" w:rsidP="00DD3E49">
                    <w:pPr>
                      <w:spacing w:line="276" w:lineRule="auto"/>
                      <w:rPr>
                        <w:rFonts w:ascii="Tahoma" w:hAnsi="Tahoma" w:cs="Tahoma"/>
                        <w:color w:val="0033CC"/>
                        <w:sz w:val="18"/>
                        <w:szCs w:val="18"/>
                        <w:rtl/>
                      </w:rPr>
                    </w:pPr>
                    <w:r w:rsidRPr="004034B2">
                      <w:rPr>
                        <w:rFonts w:ascii="Tahoma" w:hAnsi="Tahoma" w:cs="Tahoma"/>
                        <w:color w:val="0033CC"/>
                        <w:sz w:val="18"/>
                        <w:szCs w:val="18"/>
                        <w:rtl/>
                      </w:rPr>
                      <w:t>יחידת הרכש המרכזית</w:t>
                    </w:r>
                  </w:p>
                  <w:p w:rsidR="0051242F" w:rsidRDefault="0051242F" w:rsidP="00DD3E49"/>
                </w:txbxContent>
              </v:textbox>
            </v:shape>
          </w:pict>
        </mc:Fallback>
      </mc:AlternateContent>
    </w:r>
    <w:r>
      <w:rPr>
        <w:rFonts w:hint="cs"/>
        <w:noProof/>
        <w:rtl/>
        <w:lang w:eastAsia="en-US"/>
      </w:rPr>
      <mc:AlternateContent>
        <mc:Choice Requires="wps">
          <w:drawing>
            <wp:anchor distT="0" distB="0" distL="114300" distR="114300" simplePos="0" relativeHeight="251668480" behindDoc="0" locked="0" layoutInCell="1" allowOverlap="1" wp14:anchorId="3C356F3A" wp14:editId="68F8C987">
              <wp:simplePos x="0" y="0"/>
              <wp:positionH relativeFrom="rightMargin">
                <wp:posOffset>33557</wp:posOffset>
              </wp:positionH>
              <wp:positionV relativeFrom="paragraph">
                <wp:posOffset>16510</wp:posOffset>
              </wp:positionV>
              <wp:extent cx="641838" cy="633046"/>
              <wp:effectExtent l="0" t="0" r="0" b="0"/>
              <wp:wrapNone/>
              <wp:docPr id="12" name="תיבת טקסט 12"/>
              <wp:cNvGraphicFramePr/>
              <a:graphic xmlns:a="http://schemas.openxmlformats.org/drawingml/2006/main">
                <a:graphicData uri="http://schemas.microsoft.com/office/word/2010/wordprocessingShape">
                  <wps:wsp>
                    <wps:cNvSpPr txBox="1"/>
                    <wps:spPr>
                      <a:xfrm>
                        <a:off x="0" y="0"/>
                        <a:ext cx="641838" cy="633046"/>
                      </a:xfrm>
                      <a:prstGeom prst="rect">
                        <a:avLst/>
                      </a:prstGeom>
                      <a:noFill/>
                      <a:ln w="6350">
                        <a:noFill/>
                      </a:ln>
                    </wps:spPr>
                    <wps:txbx>
                      <w:txbxContent>
                        <w:p w:rsidR="0051242F" w:rsidRDefault="0051242F">
                          <w:r w:rsidRPr="00A2073E">
                            <w:rPr>
                              <w:noProof/>
                              <w:rtl/>
                              <w:lang w:eastAsia="en-US"/>
                            </w:rPr>
                            <w:drawing>
                              <wp:inline distT="0" distB="0" distL="0" distR="0" wp14:anchorId="28789088" wp14:editId="344D7CEF">
                                <wp:extent cx="452120" cy="543494"/>
                                <wp:effectExtent l="0" t="0" r="5080" b="9525"/>
                                <wp:docPr id="125337739"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29857"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2120" cy="543494"/>
                                        </a:xfrm>
                                        <a:prstGeom prst="rect">
                                          <a:avLst/>
                                        </a:prstGeom>
                                        <a:noFill/>
                                        <a:ln>
                                          <a:noFill/>
                                        </a:ln>
                                      </pic:spPr>
                                    </pic:pic>
                                  </a:graphicData>
                                </a:graphic>
                              </wp:inline>
                            </w:drawing>
                          </w:r>
                        </w:p>
                      </w:txbxContent>
                    </wps:txbx>
                    <wps:bodyPr rot="0" spcFirstLastPara="0" vertOverflow="overflow" horzOverflow="overflow" vert="horz" wrap="square"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C356F3A" id="תיבת טקסט 12" o:spid="_x0000_s1027" type="#_x0000_t202" style="position:absolute;left:0;text-align:left;margin-left:2.65pt;margin-top:1.3pt;width:50.55pt;height:49.85pt;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" filled="f" stroked="f" strokeweight=".5pt">
              <v:textbox>
                <w:txbxContent>
                  <w:p w:rsidR="0051242F" w:rsidRDefault="0051242F">
                    <w:r w:rsidRPr="00A2073E">
                      <w:rPr>
                        <w:noProof/>
                        <w:rtl/>
                        <w:lang w:eastAsia="en-US"/>
                      </w:rPr>
                      <w:drawing>
                        <wp:inline distT="0" distB="0" distL="0" distR="0" wp14:anchorId="28789088" wp14:editId="344D7CEF">
                          <wp:extent cx="452120" cy="543494"/>
                          <wp:effectExtent l="0" t="0" r="5080" b="9525"/>
                          <wp:docPr id="125337739"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29857"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2120" cy="543494"/>
                                  </a:xfrm>
                                  <a:prstGeom prst="rect">
                                    <a:avLst/>
                                  </a:prstGeom>
                                  <a:noFill/>
                                  <a:ln>
                                    <a:noFill/>
                                  </a:ln>
                                </pic:spPr>
                              </pic:pic>
                            </a:graphicData>
                          </a:graphic>
                        </wp:inline>
                      </w:drawing>
                    </w:r>
                  </w:p>
                </w:txbxContent>
              </v:textbox>
              <w10:wrap anchorx="margin"/>
            </v:shape>
          </w:pict>
        </mc:Fallback>
      </mc:AlternateContent>
    </w:r>
    <w:sdt>
      <w:sdtPr>
        <w:rPr>
          <w:rFonts w:cs="David"/>
          <w:b/>
          <w:bCs/>
          <w:color w:val="000080"/>
          <w:sz w:val="18"/>
          <w:szCs w:val="18"/>
          <w:rtl/>
        </w:rPr>
        <w:id w:val="-379791288"/>
        <w:docPartObj>
          <w:docPartGallery w:val="Page Numbers (Margins)"/>
          <w:docPartUnique/>
        </w:docPartObj>
      </w:sdtPr>
      <w:sdtEndPr/>
      <w:sdtContent>
        <w:r w:rsidRPr="00725AFB">
          <w:rPr>
            <w:rFonts w:cs="David"/>
            <w:b/>
            <w:bCs/>
            <w:noProof/>
            <w:color w:val="000080"/>
            <w:sz w:val="18"/>
            <w:szCs w:val="18"/>
            <w:rtl/>
            <w:lang w:eastAsia="en-US"/>
          </w:rPr>
          <mc:AlternateContent>
            <mc:Choice Requires="wps">
              <w:drawing>
                <wp:anchor distT="0" distB="0" distL="114300" distR="114300" simplePos="0" relativeHeight="251658240" behindDoc="0" locked="0" layoutInCell="0" allowOverlap="1" wp14:anchorId="2B58287F" wp14:editId="70164B8D">
                  <wp:simplePos x="0" y="0"/>
                  <wp:positionH relativeFrom="leftMargin">
                    <wp:align>left</wp:align>
                  </wp:positionH>
                  <wp:positionV relativeFrom="margin">
                    <wp:align>center</wp:align>
                  </wp:positionV>
                  <wp:extent cx="576072"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76072"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2F" w:rsidRDefault="0051242F">
                              <w:pPr>
                                <w:pBdr>
                                  <w:bottom w:val="single" w:sz="4" w:space="1" w:color="auto"/>
                                </w:pBdr>
                                <w:rPr>
                                  <w:rtl/>
                                  <w:cs/>
                                </w:rPr>
                              </w:pPr>
                              <w:r>
                                <w:fldChar w:fldCharType="begin"/>
                              </w:r>
                              <w:r>
                                <w:rPr>
                                  <w:rtl/>
                                  <w:cs/>
                                </w:rPr>
                                <w:instrText>PAGE   \* MERGEFORMAT</w:instrText>
                              </w:r>
                              <w:r>
                                <w:fldChar w:fldCharType="separate"/>
                              </w:r>
                              <w:r w:rsidR="0074564D" w:rsidRPr="0074564D">
                                <w:rPr>
                                  <w:noProof/>
                                  <w:rtl/>
                                  <w:lang w:val="he-IL"/>
                                </w:rPr>
                                <w:t>26</w:t>
                              </w:r>
                              <w:r>
                                <w:fldChar w:fldCharType="end"/>
                              </w:r>
                            </w:p>
                          </w:txbxContent>
                        </wps:txbx>
                        <wps:bodyPr rot="0" vert="horz" wrap="square" anchor="t" anchorCtr="0" upright="1"/>
                      </wps:wsp>
                    </a:graphicData>
                  </a:graphic>
                  <wp14:sizeRelH relativeFrom="rightMargin">
                    <wp14:pctWidth>80000</wp14:pctWidth>
                  </wp14:sizeRelH>
                  <wp14:sizeRelV relativeFrom="page">
                    <wp14:pctHeight>0</wp14:pctHeight>
                  </wp14:sizeRelV>
                </wp:anchor>
              </w:drawing>
            </mc:Choice>
            <mc:Fallback>
              <w:pict>
                <v:rect w14:anchorId="2B58287F" id="מלבן 2" o:spid="_x0000_s1028" style="position:absolute;left:0;text-align:left;margin-left:0;margin-top:0;width:45.35pt;height:25.95pt;flip:x;z-index:25165824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" o:allowincell="f" stroked="f">
                  <v:textbox>
                    <w:txbxContent>
                      <w:p w:rsidR="0051242F" w:rsidRDefault="0051242F">
                        <w:pPr>
                          <w:pBdr>
                            <w:bottom w:val="single" w:sz="4" w:space="1" w:color="auto"/>
                          </w:pBdr>
                          <w:rPr>
                            <w:rtl/>
                            <w:cs/>
                          </w:rPr>
                        </w:pPr>
                        <w:r>
                          <w:fldChar w:fldCharType="begin"/>
                        </w:r>
                        <w:r>
                          <w:rPr>
                            <w:rtl/>
                            <w:cs/>
                          </w:rPr>
                          <w:instrText>PAGE   \* MERGEFORMAT</w:instrText>
                        </w:r>
                        <w:r>
                          <w:fldChar w:fldCharType="separate"/>
                        </w:r>
                        <w:r w:rsidR="0074564D" w:rsidRPr="0074564D">
                          <w:rPr>
                            <w:noProof/>
                            <w:rtl/>
                            <w:lang w:val="he-IL"/>
                          </w:rPr>
                          <w:t>26</w:t>
                        </w:r>
                        <w:r>
                          <w:fldChar w:fldCharType="end"/>
                        </w:r>
                      </w:p>
                    </w:txbxContent>
                  </v:textbox>
                  <w10:wrap anchorx="margin" anchory="margin"/>
                </v:rect>
              </w:pict>
            </mc:Fallback>
          </mc:AlternateContent>
        </w:r>
      </w:sdtContent>
    </w:sdt>
  </w:p>
  <w:p w:rsidR="0051242F" w:rsidRDefault="0051242F" w:rsidP="008B553B">
    <w:pPr>
      <w:tabs>
        <w:tab w:val="num" w:pos="720"/>
      </w:tabs>
      <w:ind w:left="-1" w:hanging="1133"/>
      <w:rPr>
        <w:noProof/>
        <w:rtl/>
        <w:lang w:eastAsia="en-US"/>
      </w:rPr>
    </w:pPr>
  </w:p>
  <w:p w:rsidR="0051242F" w:rsidRDefault="0051242F" w:rsidP="008B553B">
    <w:pPr>
      <w:tabs>
        <w:tab w:val="num" w:pos="720"/>
      </w:tabs>
      <w:ind w:left="-1" w:hanging="1133"/>
      <w:rPr>
        <w:noProof/>
        <w:rtl/>
        <w:lang w:eastAsia="en-US"/>
      </w:rPr>
    </w:pPr>
    <w:r w:rsidRPr="009B5987">
      <w:rPr>
        <w:rFonts w:cs="David"/>
        <w:b/>
        <w:bCs/>
        <w:noProof/>
        <w:sz w:val="72"/>
        <w:szCs w:val="72"/>
        <w:lang w:eastAsia="en-US"/>
      </w:rPr>
      <mc:AlternateContent>
        <mc:Choice Requires="wps">
          <w:drawing>
            <wp:anchor distT="0" distB="0" distL="114300" distR="114300" simplePos="0" relativeHeight="251670528" behindDoc="0" locked="0" layoutInCell="1" allowOverlap="1" wp14:anchorId="225D6200" wp14:editId="7385648D">
              <wp:simplePos x="0" y="0"/>
              <wp:positionH relativeFrom="column">
                <wp:posOffset>-702310</wp:posOffset>
              </wp:positionH>
              <wp:positionV relativeFrom="paragraph">
                <wp:posOffset>279621</wp:posOffset>
              </wp:positionV>
              <wp:extent cx="5433060" cy="403860"/>
              <wp:effectExtent l="0" t="0" r="0" b="0"/>
              <wp:wrapNone/>
              <wp:docPr id="11" name="תיבת טקסט 11"/>
              <wp:cNvGraphicFramePr/>
              <a:graphic xmlns:a="http://schemas.openxmlformats.org/drawingml/2006/main">
                <a:graphicData uri="http://schemas.microsoft.com/office/word/2010/wordprocessingShape">
                  <wps:wsp>
                    <wps:cNvSpPr txBox="1"/>
                    <wps:spPr>
                      <a:xfrm>
                        <a:off x="0" y="0"/>
                        <a:ext cx="5433060" cy="403860"/>
                      </a:xfrm>
                      <a:prstGeom prst="rect">
                        <a:avLst/>
                      </a:prstGeom>
                      <a:noFill/>
                      <a:ln w="6350">
                        <a:noFill/>
                      </a:ln>
                    </wps:spPr>
                    <wps:txbx>
                      <w:txbxContent>
                        <w:p w:rsidR="0051242F" w:rsidRPr="00A2073E" w:rsidRDefault="0051242F" w:rsidP="006A650F">
                          <w:pPr>
                            <w:spacing w:line="276" w:lineRule="auto"/>
                            <w:jc w:val="right"/>
                            <w:rPr>
                              <w:rFonts w:ascii="Tahoma" w:hAnsi="Tahoma" w:cs="Tahoma"/>
                              <w:b/>
                              <w:bCs/>
                              <w:sz w:val="20"/>
                              <w:szCs w:val="20"/>
                              <w:rtl/>
                            </w:rPr>
                          </w:pPr>
                          <w:r w:rsidRPr="00A2073E">
                            <w:rPr>
                              <w:rFonts w:ascii="Tahoma" w:hAnsi="Tahoma" w:cs="Tahoma"/>
                              <w:b/>
                              <w:bCs/>
                              <w:sz w:val="20"/>
                              <w:szCs w:val="20"/>
                              <w:rtl/>
                            </w:rPr>
                            <w:t xml:space="preserve">מכרז מס' </w:t>
                          </w:r>
                          <w:r>
                            <w:rPr>
                              <w:rFonts w:ascii="Tahoma" w:hAnsi="Tahoma" w:cs="Tahoma" w:hint="cs"/>
                              <w:b/>
                              <w:bCs/>
                              <w:sz w:val="20"/>
                              <w:szCs w:val="20"/>
                              <w:rtl/>
                            </w:rPr>
                            <w:t>24/21</w:t>
                          </w:r>
                          <w:r w:rsidRPr="00A2073E">
                            <w:rPr>
                              <w:rFonts w:ascii="Tahoma" w:hAnsi="Tahoma" w:cs="Tahoma"/>
                              <w:b/>
                              <w:bCs/>
                              <w:sz w:val="20"/>
                              <w:szCs w:val="20"/>
                              <w:rtl/>
                            </w:rPr>
                            <w:t xml:space="preserve"> </w:t>
                          </w:r>
                        </w:p>
                        <w:p w:rsidR="0051242F" w:rsidRPr="009045FF" w:rsidRDefault="0051242F" w:rsidP="008553AD">
                          <w:pPr>
                            <w:rPr>
                              <w:rFonts w:ascii="Tahoma" w:hAnsi="Tahoma" w:cs="Tahoma"/>
                              <w:sz w:val="16"/>
                              <w:szCs w:val="16"/>
                              <w:rtl/>
                            </w:rPr>
                          </w:pPr>
                          <w:r>
                            <w:rPr>
                              <w:rFonts w:ascii="Tahoma" w:hAnsi="Tahoma" w:cs="Tahoma" w:hint="cs"/>
                              <w:sz w:val="16"/>
                              <w:szCs w:val="16"/>
                              <w:rtl/>
                            </w:rPr>
                            <w:t xml:space="preserve">                                                                                     לאספקת</w:t>
                          </w:r>
                          <w:r w:rsidRPr="009838F3">
                            <w:rPr>
                              <w:rFonts w:ascii="Tahoma" w:hAnsi="Tahoma" w:cs="Tahoma"/>
                              <w:sz w:val="16"/>
                              <w:szCs w:val="16"/>
                              <w:rtl/>
                            </w:rPr>
                            <w:t xml:space="preserve"> שירותי מטווח לביה"ס של משמר  בתי המשפט</w:t>
                          </w:r>
                          <w:r>
                            <w:rPr>
                              <w:rFonts w:ascii="Tahoma" w:hAnsi="Tahoma" w:cs="Tahoma" w:hint="cs"/>
                              <w:sz w:val="16"/>
                              <w:szCs w:val="16"/>
                              <w:rtl/>
                            </w:rPr>
                            <w:t xml:space="preserve"> </w:t>
                          </w:r>
                        </w:p>
                        <w:p w:rsidR="0051242F" w:rsidRPr="00A2073E" w:rsidRDefault="0051242F" w:rsidP="009045FF">
                          <w:pPr>
                            <w:jc w:val="right"/>
                            <w:rPr>
                              <w:rFonts w:ascii="Tahoma" w:hAnsi="Tahoma" w:cs="Tahoma"/>
                              <w:sz w:val="16"/>
                              <w:szCs w:val="16"/>
                            </w:rPr>
                          </w:pPr>
                          <w:r w:rsidRPr="009045FF">
                            <w:rPr>
                              <w:rFonts w:ascii="Tahoma" w:hAnsi="Tahoma" w:cs="Tahoma"/>
                              <w:sz w:val="16"/>
                              <w:szCs w:val="16"/>
                              <w:rtl/>
                            </w:rPr>
                            <w:t>מערכת בתי המשפט</w:t>
                          </w:r>
                        </w:p>
                      </w:txbxContent>
                    </wps:txbx>
                    <wps:bodyPr rot="0" spcFirstLastPara="0" vertOverflow="overflow" horzOverflow="overflow" vert="horz" wrap="square"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D6200" id="תיבת טקסט 11" o:spid="_x0000_s1029" type="#_x0000_t202" style="position:absolute;left:0;text-align:left;margin-left:-55.3pt;margin-top:22pt;width:427.8pt;height:3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" filled="f" stroked="f" strokeweight=".5pt">
              <v:textbox>
                <w:txbxContent>
                  <w:p w:rsidR="0051242F" w:rsidRPr="00A2073E" w:rsidRDefault="0051242F" w:rsidP="006A650F">
                    <w:pPr>
                      <w:spacing w:line="276" w:lineRule="auto"/>
                      <w:jc w:val="right"/>
                      <w:rPr>
                        <w:rFonts w:ascii="Tahoma" w:hAnsi="Tahoma" w:cs="Tahoma"/>
                        <w:b/>
                        <w:bCs/>
                        <w:sz w:val="20"/>
                        <w:szCs w:val="20"/>
                        <w:rtl/>
                      </w:rPr>
                    </w:pPr>
                    <w:r w:rsidRPr="00A2073E">
                      <w:rPr>
                        <w:rFonts w:ascii="Tahoma" w:hAnsi="Tahoma" w:cs="Tahoma"/>
                        <w:b/>
                        <w:bCs/>
                        <w:sz w:val="20"/>
                        <w:szCs w:val="20"/>
                        <w:rtl/>
                      </w:rPr>
                      <w:t xml:space="preserve">מכרז מס' </w:t>
                    </w:r>
                    <w:r>
                      <w:rPr>
                        <w:rFonts w:ascii="Tahoma" w:hAnsi="Tahoma" w:cs="Tahoma" w:hint="cs"/>
                        <w:b/>
                        <w:bCs/>
                        <w:sz w:val="20"/>
                        <w:szCs w:val="20"/>
                        <w:rtl/>
                      </w:rPr>
                      <w:t>24/21</w:t>
                    </w:r>
                    <w:r w:rsidRPr="00A2073E">
                      <w:rPr>
                        <w:rFonts w:ascii="Tahoma" w:hAnsi="Tahoma" w:cs="Tahoma"/>
                        <w:b/>
                        <w:bCs/>
                        <w:sz w:val="20"/>
                        <w:szCs w:val="20"/>
                        <w:rtl/>
                      </w:rPr>
                      <w:t xml:space="preserve"> </w:t>
                    </w:r>
                  </w:p>
                  <w:p w:rsidR="0051242F" w:rsidRPr="009045FF" w:rsidRDefault="0051242F" w:rsidP="008553AD">
                    <w:pPr>
                      <w:rPr>
                        <w:rFonts w:ascii="Tahoma" w:hAnsi="Tahoma" w:cs="Tahoma"/>
                        <w:sz w:val="16"/>
                        <w:szCs w:val="16"/>
                        <w:rtl/>
                      </w:rPr>
                    </w:pPr>
                    <w:r>
                      <w:rPr>
                        <w:rFonts w:ascii="Tahoma" w:hAnsi="Tahoma" w:cs="Tahoma" w:hint="cs"/>
                        <w:sz w:val="16"/>
                        <w:szCs w:val="16"/>
                        <w:rtl/>
                      </w:rPr>
                      <w:t xml:space="preserve">                                                                                     לאספקת</w:t>
                    </w:r>
                    <w:r w:rsidRPr="009838F3">
                      <w:rPr>
                        <w:rFonts w:ascii="Tahoma" w:hAnsi="Tahoma" w:cs="Tahoma"/>
                        <w:sz w:val="16"/>
                        <w:szCs w:val="16"/>
                        <w:rtl/>
                      </w:rPr>
                      <w:t xml:space="preserve"> שירותי מטווח לביה"ס של משמר  בתי המשפט</w:t>
                    </w:r>
                    <w:r>
                      <w:rPr>
                        <w:rFonts w:ascii="Tahoma" w:hAnsi="Tahoma" w:cs="Tahoma" w:hint="cs"/>
                        <w:sz w:val="16"/>
                        <w:szCs w:val="16"/>
                        <w:rtl/>
                      </w:rPr>
                      <w:t xml:space="preserve"> </w:t>
                    </w:r>
                  </w:p>
                  <w:p w:rsidR="0051242F" w:rsidRPr="00A2073E" w:rsidRDefault="0051242F" w:rsidP="009045FF">
                    <w:pPr>
                      <w:jc w:val="right"/>
                      <w:rPr>
                        <w:rFonts w:ascii="Tahoma" w:hAnsi="Tahoma" w:cs="Tahoma"/>
                        <w:sz w:val="16"/>
                        <w:szCs w:val="16"/>
                      </w:rPr>
                    </w:pPr>
                    <w:r w:rsidRPr="009045FF">
                      <w:rPr>
                        <w:rFonts w:ascii="Tahoma" w:hAnsi="Tahoma" w:cs="Tahoma"/>
                        <w:sz w:val="16"/>
                        <w:szCs w:val="16"/>
                        <w:rtl/>
                      </w:rPr>
                      <w:t>מערכת בתי המשפט</w:t>
                    </w:r>
                  </w:p>
                </w:txbxContent>
              </v:textbox>
            </v:shape>
          </w:pict>
        </mc:Fallback>
      </mc:AlternateContent>
    </w:r>
    <w:r w:rsidRPr="00DD3E49">
      <w:rPr>
        <w:rFonts w:hint="cs"/>
        <w:noProof/>
        <w:rtl/>
        <w:lang w:eastAsia="en-US"/>
      </w:rPr>
      <mc:AlternateContent>
        <mc:Choice Requires="wps">
          <w:drawing>
            <wp:anchor distT="0" distB="0" distL="114300" distR="114300" simplePos="0" relativeHeight="251664384" behindDoc="0" locked="0" layoutInCell="1" allowOverlap="1" wp14:anchorId="5F6F6B29" wp14:editId="506EDA23">
              <wp:simplePos x="0" y="0"/>
              <wp:positionH relativeFrom="column">
                <wp:posOffset>-702506</wp:posOffset>
              </wp:positionH>
              <wp:positionV relativeFrom="paragraph">
                <wp:posOffset>282527</wp:posOffset>
              </wp:positionV>
              <wp:extent cx="7526117" cy="0"/>
              <wp:effectExtent l="0" t="0" r="17780" b="19050"/>
              <wp:wrapNone/>
              <wp:docPr id="8" name="מחבר ישר 8"/>
              <wp:cNvGraphicFramePr/>
              <a:graphic xmlns:a="http://schemas.openxmlformats.org/drawingml/2006/main">
                <a:graphicData uri="http://schemas.microsoft.com/office/word/2010/wordprocessingShape">
                  <wps:wsp>
                    <wps:cNvCnPr/>
                    <wps:spPr>
                      <a:xfrm flipH="1">
                        <a:off x="0" y="0"/>
                        <a:ext cx="7526117" cy="0"/>
                      </a:xfrm>
                      <a:prstGeom prst="line">
                        <a:avLst/>
                      </a:prstGeom>
                      <a:noFill/>
                      <a:ln w="9525">
                        <a:solidFill>
                          <a:srgbClr val="002060"/>
                        </a:solidFill>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0D400B" id="מחבר ישר 8" o:spid="_x0000_s1026" style="position:absolute;left:0;text-align:lef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3pt,22.25pt" to="537.3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" strokecolor="#002060">
              <v:stroke joinstyle="miter"/>
            </v:line>
          </w:pict>
        </mc:Fallback>
      </mc:AlternateContent>
    </w:r>
  </w:p>
  <w:p w:rsidR="0051242F" w:rsidRDefault="0051242F" w:rsidP="008B553B">
    <w:pPr>
      <w:tabs>
        <w:tab w:val="num" w:pos="720"/>
      </w:tabs>
      <w:ind w:left="-1" w:hanging="1133"/>
      <w:rPr>
        <w:noProof/>
        <w:rtl/>
        <w:lang w:eastAsia="en-US"/>
      </w:rPr>
    </w:pPr>
    <w:r w:rsidRPr="00DD3E49">
      <w:rPr>
        <w:rFonts w:hint="cs"/>
        <w:noProof/>
        <w:rtl/>
        <w:lang w:eastAsia="en-US"/>
      </w:rPr>
      <mc:AlternateContent>
        <mc:Choice Requires="wps">
          <w:drawing>
            <wp:anchor distT="0" distB="0" distL="114300" distR="114300" simplePos="0" relativeHeight="251662336" behindDoc="0" locked="0" layoutInCell="1" allowOverlap="1" wp14:anchorId="47B34D2D" wp14:editId="44A496BB">
              <wp:simplePos x="0" y="0"/>
              <wp:positionH relativeFrom="page">
                <wp:posOffset>17145</wp:posOffset>
              </wp:positionH>
              <wp:positionV relativeFrom="paragraph">
                <wp:posOffset>145636</wp:posOffset>
              </wp:positionV>
              <wp:extent cx="7543800" cy="316230"/>
              <wp:effectExtent l="0" t="0" r="0" b="7620"/>
              <wp:wrapNone/>
              <wp:docPr id="7" name="מלבן 7"/>
              <wp:cNvGraphicFramePr/>
              <a:graphic xmlns:a="http://schemas.openxmlformats.org/drawingml/2006/main">
                <a:graphicData uri="http://schemas.microsoft.com/office/word/2010/wordprocessingShape">
                  <wps:wsp>
                    <wps:cNvSpPr/>
                    <wps:spPr>
                      <a:xfrm>
                        <a:off x="0" y="0"/>
                        <a:ext cx="7543800" cy="316230"/>
                      </a:xfrm>
                      <a:prstGeom prst="rect">
                        <a:avLst/>
                      </a:prstGeom>
                      <a:gradFill rotWithShape="1">
                        <a:gsLst>
                          <a:gs pos="0">
                            <a:srgbClr val="5B9BD5">
                              <a:lumMod val="0"/>
                              <a:lumOff val="100000"/>
                            </a:srgbClr>
                          </a:gs>
                          <a:gs pos="18000">
                            <a:schemeClr val="bg1">
                              <a:lumMod val="85000"/>
                            </a:schemeClr>
                          </a:gs>
                          <a:gs pos="35000">
                            <a:schemeClr val="bg1">
                              <a:lumMod val="85000"/>
                            </a:schemeClr>
                          </a:gs>
                          <a:gs pos="50000">
                            <a:schemeClr val="bg1">
                              <a:lumMod val="75000"/>
                              <a:alpha val="86000"/>
                            </a:schemeClr>
                          </a:gs>
                          <a:gs pos="75000">
                            <a:schemeClr val="bg1">
                              <a:lumMod val="65000"/>
                            </a:schemeClr>
                          </a:gs>
                          <a:gs pos="100000">
                            <a:schemeClr val="bg1">
                              <a:lumMod val="50000"/>
                            </a:schemeClr>
                          </a:gs>
                        </a:gsLst>
                        <a:lin ang="0" scaled="1"/>
                      </a:gradFill>
                      <a:ln w="12700">
                        <a:noFill/>
                        <a:miter lim="800000"/>
                      </a:ln>
                      <a:effectLst/>
                    </wps:spPr>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4AB55A4" id="מלבן 7" o:spid="_x0000_s1026" style="position:absolute;left:0;text-align:left;margin-left:1.35pt;margin-top:11.45pt;width:594pt;height:24.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" stroked="f" strokeweight="1pt">
              <v:fill color2="#7f7f7f [1612]" rotate="t" angle="90" colors="0 white;11796f #d9d9d9;22938f #d9d9d9;.5 #bfbfbf;.75 #a6a6a6;1 #7f7f7f" focus="100%" type="gradient"/>
              <w10:wrap anchorx="page"/>
            </v:rect>
          </w:pict>
        </mc:Fallback>
      </mc:AlternateContent>
    </w:r>
  </w:p>
  <w:p w:rsidR="0051242F" w:rsidRDefault="0051242F" w:rsidP="008B553B">
    <w:pPr>
      <w:tabs>
        <w:tab w:val="num" w:pos="720"/>
      </w:tabs>
      <w:ind w:left="-1" w:hanging="1133"/>
      <w:rPr>
        <w:noProof/>
        <w:rtl/>
        <w:lang w:eastAsia="en-US"/>
      </w:rPr>
    </w:pPr>
  </w:p>
  <w:p w:rsidR="0051242F" w:rsidRDefault="0051242F" w:rsidP="008B553B">
    <w:pPr>
      <w:tabs>
        <w:tab w:val="num" w:pos="720"/>
      </w:tabs>
      <w:ind w:left="-1" w:hanging="1133"/>
      <w:rPr>
        <w:noProof/>
        <w:rtl/>
        <w:lang w:eastAsia="en-US"/>
      </w:rPr>
    </w:pPr>
  </w:p>
  <w:p w:rsidR="0051242F" w:rsidRDefault="0051242F" w:rsidP="008B553B">
    <w:pPr>
      <w:tabs>
        <w:tab w:val="num" w:pos="720"/>
      </w:tabs>
      <w:ind w:left="-1" w:hanging="1133"/>
      <w:rPr>
        <w:noProof/>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42F" w:rsidRDefault="0051242F" w:rsidP="00162EBD">
    <w:pPr>
      <w:pStyle w:val="a4"/>
      <w:jc w:val="center"/>
      <w:rPr>
        <w:rtl/>
      </w:rPr>
    </w:pPr>
  </w:p>
  <w:p w:rsidR="0051242F" w:rsidRDefault="0051242F" w:rsidP="00162EBD">
    <w:pPr>
      <w:pStyle w:val="a4"/>
      <w:jc w:val="center"/>
      <w:rPr>
        <w:rtl/>
      </w:rPr>
    </w:pPr>
    <w:r>
      <w:rPr>
        <w:noProof/>
        <w:lang w:eastAsia="en-US"/>
      </w:rPr>
      <w:drawing>
        <wp:inline distT="0" distB="0" distL="0" distR="0" wp14:anchorId="1D70C09F" wp14:editId="099A4811">
          <wp:extent cx="524510" cy="621665"/>
          <wp:effectExtent l="0" t="0" r="8890" b="6985"/>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32804" name="Picture 1"/>
                  <pic:cNvPicPr>
                    <a:picLocks noChangeAspect="1" noChangeArrowheads="1"/>
                  </pic:cNvPicPr>
                </pic:nvPicPr>
                <pic:blipFill>
                  <a:blip r:embed="rId1">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524510" cy="621665"/>
                  </a:xfrm>
                  <a:prstGeom prst="rect">
                    <a:avLst/>
                  </a:prstGeom>
                  <a:noFill/>
                </pic:spPr>
              </pic:pic>
            </a:graphicData>
          </a:graphic>
        </wp:inline>
      </w:drawing>
    </w:r>
  </w:p>
  <w:p w:rsidR="0051242F" w:rsidRPr="00BA46B2" w:rsidRDefault="0051242F" w:rsidP="00162EBD">
    <w:pPr>
      <w:jc w:val="center"/>
      <w:rPr>
        <w:rFonts w:ascii="Tahoma" w:hAnsi="Tahoma" w:cs="Tahoma"/>
        <w:color w:val="0D0D0D" w:themeColor="text1" w:themeTint="F2"/>
        <w:sz w:val="28"/>
        <w:szCs w:val="28"/>
        <w:rtl/>
      </w:rPr>
    </w:pPr>
    <w:r w:rsidRPr="00BA46B2">
      <w:rPr>
        <w:rFonts w:ascii="Tahoma" w:hAnsi="Tahoma" w:cs="Tahoma"/>
        <w:color w:val="0D0D0D" w:themeColor="text1" w:themeTint="F2"/>
        <w:sz w:val="28"/>
        <w:szCs w:val="28"/>
        <w:rtl/>
      </w:rPr>
      <w:t>הנהלת בתי המשפט</w:t>
    </w:r>
  </w:p>
  <w:p w:rsidR="0051242F" w:rsidRPr="00BA46B2" w:rsidRDefault="0051242F" w:rsidP="00162EBD">
    <w:pPr>
      <w:jc w:val="center"/>
      <w:rPr>
        <w:rFonts w:ascii="Tahoma" w:hAnsi="Tahoma" w:cs="Tahoma"/>
        <w:color w:val="0D0D0D" w:themeColor="text1" w:themeTint="F2"/>
        <w:sz w:val="16"/>
        <w:szCs w:val="16"/>
      </w:rPr>
    </w:pPr>
    <w:r w:rsidRPr="00BA46B2">
      <w:rPr>
        <w:rFonts w:ascii="Tahoma" w:hAnsi="Tahoma" w:cs="Tahoma"/>
        <w:color w:val="0D0D0D" w:themeColor="text1" w:themeTint="F2"/>
        <w:sz w:val="16"/>
        <w:szCs w:val="16"/>
      </w:rPr>
      <w:t>COURTS ADMINISTRATION</w:t>
    </w:r>
  </w:p>
  <w:p w:rsidR="0051242F" w:rsidRPr="00BA46B2" w:rsidRDefault="0051242F" w:rsidP="00162EBD">
    <w:pPr>
      <w:jc w:val="center"/>
      <w:rPr>
        <w:rFonts w:ascii="Tahoma" w:hAnsi="Tahoma" w:cs="Tahoma"/>
        <w:color w:val="0D0D0D" w:themeColor="text1" w:themeTint="F2"/>
        <w:sz w:val="22"/>
        <w:szCs w:val="22"/>
        <w:rtl/>
      </w:rPr>
    </w:pPr>
    <w:r w:rsidRPr="00BA46B2">
      <w:rPr>
        <w:rFonts w:ascii="Tahoma" w:hAnsi="Tahoma" w:cs="Tahoma"/>
        <w:color w:val="0D0D0D" w:themeColor="text1" w:themeTint="F2"/>
        <w:sz w:val="22"/>
        <w:szCs w:val="22"/>
        <w:rtl/>
      </w:rPr>
      <w:t>יחידת הרכש המרכזית</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25F1281"/>
    <w:multiLevelType w:val="multilevel"/>
    <w:tmpl w:val="D09C79C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497" w:hanging="108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6673CDC"/>
    <w:multiLevelType w:val="multilevel"/>
    <w:tmpl w:val="2CE0F16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C26FCC"/>
    <w:multiLevelType w:val="multilevel"/>
    <w:tmpl w:val="715AF02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3B11577"/>
    <w:multiLevelType w:val="hybridMultilevel"/>
    <w:tmpl w:val="48289450"/>
    <w:lvl w:ilvl="0" w:tplc="57ACE2F6">
      <w:start w:val="1"/>
      <w:numFmt w:val="bullet"/>
      <w:lvlText w:val=""/>
      <w:lvlJc w:val="left"/>
      <w:pPr>
        <w:tabs>
          <w:tab w:val="num" w:pos="540"/>
        </w:tabs>
        <w:ind w:left="540" w:hanging="360"/>
      </w:pPr>
      <w:rPr>
        <w:rFonts w:ascii="Wingdings" w:hAnsi="Wingdings" w:hint="default"/>
      </w:rPr>
    </w:lvl>
    <w:lvl w:ilvl="1" w:tplc="ACC218B4">
      <w:start w:val="1"/>
      <w:numFmt w:val="bullet"/>
      <w:lvlText w:val="o"/>
      <w:lvlJc w:val="left"/>
      <w:pPr>
        <w:tabs>
          <w:tab w:val="num" w:pos="1260"/>
        </w:tabs>
        <w:ind w:left="1260" w:hanging="360"/>
      </w:pPr>
      <w:rPr>
        <w:rFonts w:ascii="Courier New" w:hAnsi="Courier New" w:hint="default"/>
      </w:rPr>
    </w:lvl>
    <w:lvl w:ilvl="2" w:tplc="0A4C7A06">
      <w:start w:val="1"/>
      <w:numFmt w:val="bullet"/>
      <w:lvlText w:val=""/>
      <w:lvlJc w:val="left"/>
      <w:pPr>
        <w:tabs>
          <w:tab w:val="num" w:pos="1980"/>
        </w:tabs>
        <w:ind w:left="1980" w:hanging="360"/>
      </w:pPr>
      <w:rPr>
        <w:rFonts w:ascii="Wingdings" w:hAnsi="Wingdings" w:hint="default"/>
      </w:rPr>
    </w:lvl>
    <w:lvl w:ilvl="3" w:tplc="BD0E6F42">
      <w:start w:val="1"/>
      <w:numFmt w:val="bullet"/>
      <w:lvlText w:val=""/>
      <w:lvlJc w:val="left"/>
      <w:pPr>
        <w:tabs>
          <w:tab w:val="num" w:pos="2700"/>
        </w:tabs>
        <w:ind w:left="2700" w:hanging="360"/>
      </w:pPr>
      <w:rPr>
        <w:rFonts w:ascii="Symbol" w:hAnsi="Symbol" w:hint="default"/>
      </w:rPr>
    </w:lvl>
    <w:lvl w:ilvl="4" w:tplc="9AFE6CF2">
      <w:start w:val="1"/>
      <w:numFmt w:val="bullet"/>
      <w:lvlText w:val="o"/>
      <w:lvlJc w:val="left"/>
      <w:pPr>
        <w:tabs>
          <w:tab w:val="num" w:pos="3420"/>
        </w:tabs>
        <w:ind w:left="3420" w:hanging="360"/>
      </w:pPr>
      <w:rPr>
        <w:rFonts w:ascii="Courier New" w:hAnsi="Courier New" w:hint="default"/>
      </w:rPr>
    </w:lvl>
    <w:lvl w:ilvl="5" w:tplc="1FF0AA66">
      <w:start w:val="1"/>
      <w:numFmt w:val="bullet"/>
      <w:lvlText w:val=""/>
      <w:lvlJc w:val="left"/>
      <w:pPr>
        <w:tabs>
          <w:tab w:val="num" w:pos="4140"/>
        </w:tabs>
        <w:ind w:left="4140" w:hanging="360"/>
      </w:pPr>
      <w:rPr>
        <w:rFonts w:ascii="Wingdings" w:hAnsi="Wingdings" w:hint="default"/>
      </w:rPr>
    </w:lvl>
    <w:lvl w:ilvl="6" w:tplc="BEAA1C60">
      <w:start w:val="1"/>
      <w:numFmt w:val="bullet"/>
      <w:lvlText w:val=""/>
      <w:lvlJc w:val="left"/>
      <w:pPr>
        <w:tabs>
          <w:tab w:val="num" w:pos="4860"/>
        </w:tabs>
        <w:ind w:left="4860" w:hanging="360"/>
      </w:pPr>
      <w:rPr>
        <w:rFonts w:ascii="Symbol" w:hAnsi="Symbol" w:hint="default"/>
      </w:rPr>
    </w:lvl>
    <w:lvl w:ilvl="7" w:tplc="DD48D3C2">
      <w:start w:val="1"/>
      <w:numFmt w:val="bullet"/>
      <w:lvlText w:val="o"/>
      <w:lvlJc w:val="left"/>
      <w:pPr>
        <w:tabs>
          <w:tab w:val="num" w:pos="5580"/>
        </w:tabs>
        <w:ind w:left="5580" w:hanging="360"/>
      </w:pPr>
      <w:rPr>
        <w:rFonts w:ascii="Courier New" w:hAnsi="Courier New" w:hint="default"/>
      </w:rPr>
    </w:lvl>
    <w:lvl w:ilvl="8" w:tplc="79B80F50">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4DC70C7"/>
    <w:multiLevelType w:val="multilevel"/>
    <w:tmpl w:val="99D896AA"/>
    <w:lvl w:ilvl="0">
      <w:start w:val="5"/>
      <w:numFmt w:val="decimal"/>
      <w:lvlText w:val="%1"/>
      <w:lvlJc w:val="left"/>
      <w:pPr>
        <w:ind w:left="370" w:hanging="37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50D3EB7"/>
    <w:multiLevelType w:val="hybridMultilevel"/>
    <w:tmpl w:val="70226ACA"/>
    <w:lvl w:ilvl="0" w:tplc="FFCE0FBE">
      <w:start w:val="1"/>
      <w:numFmt w:val="bullet"/>
      <w:lvlText w:val=""/>
      <w:lvlJc w:val="left"/>
      <w:pPr>
        <w:ind w:left="720" w:hanging="360"/>
      </w:pPr>
      <w:rPr>
        <w:rFonts w:ascii="Wingdings" w:hAnsi="Wingdings" w:hint="default"/>
        <w:lang w:bidi="he-IL"/>
      </w:rPr>
    </w:lvl>
    <w:lvl w:ilvl="1" w:tplc="48B0E706">
      <w:start w:val="1"/>
      <w:numFmt w:val="bullet"/>
      <w:lvlText w:val="o"/>
      <w:lvlJc w:val="left"/>
      <w:pPr>
        <w:ind w:left="1440" w:hanging="360"/>
      </w:pPr>
      <w:rPr>
        <w:rFonts w:ascii="Courier New" w:hAnsi="Courier New" w:cs="Courier New" w:hint="default"/>
      </w:rPr>
    </w:lvl>
    <w:lvl w:ilvl="2" w:tplc="4E78C636">
      <w:start w:val="1"/>
      <w:numFmt w:val="bullet"/>
      <w:lvlText w:val=""/>
      <w:lvlJc w:val="left"/>
      <w:pPr>
        <w:ind w:left="2160" w:hanging="360"/>
      </w:pPr>
      <w:rPr>
        <w:rFonts w:ascii="Wingdings" w:hAnsi="Wingdings" w:hint="default"/>
      </w:rPr>
    </w:lvl>
    <w:lvl w:ilvl="3" w:tplc="A9FEE26C">
      <w:start w:val="1"/>
      <w:numFmt w:val="bullet"/>
      <w:lvlText w:val=""/>
      <w:lvlJc w:val="left"/>
      <w:pPr>
        <w:ind w:left="2880" w:hanging="360"/>
      </w:pPr>
      <w:rPr>
        <w:rFonts w:ascii="Symbol" w:hAnsi="Symbol" w:hint="default"/>
      </w:rPr>
    </w:lvl>
    <w:lvl w:ilvl="4" w:tplc="F8347B40">
      <w:start w:val="1"/>
      <w:numFmt w:val="bullet"/>
      <w:lvlText w:val="o"/>
      <w:lvlJc w:val="left"/>
      <w:pPr>
        <w:ind w:left="3600" w:hanging="360"/>
      </w:pPr>
      <w:rPr>
        <w:rFonts w:ascii="Courier New" w:hAnsi="Courier New" w:cs="Courier New" w:hint="default"/>
      </w:rPr>
    </w:lvl>
    <w:lvl w:ilvl="5" w:tplc="C1B0363E">
      <w:start w:val="1"/>
      <w:numFmt w:val="bullet"/>
      <w:lvlText w:val=""/>
      <w:lvlJc w:val="left"/>
      <w:pPr>
        <w:ind w:left="4320" w:hanging="360"/>
      </w:pPr>
      <w:rPr>
        <w:rFonts w:ascii="Wingdings" w:hAnsi="Wingdings" w:hint="default"/>
      </w:rPr>
    </w:lvl>
    <w:lvl w:ilvl="6" w:tplc="415E3CF0">
      <w:start w:val="1"/>
      <w:numFmt w:val="bullet"/>
      <w:lvlText w:val=""/>
      <w:lvlJc w:val="left"/>
      <w:pPr>
        <w:ind w:left="5040" w:hanging="360"/>
      </w:pPr>
      <w:rPr>
        <w:rFonts w:ascii="Symbol" w:hAnsi="Symbol" w:hint="default"/>
      </w:rPr>
    </w:lvl>
    <w:lvl w:ilvl="7" w:tplc="446654A2">
      <w:start w:val="1"/>
      <w:numFmt w:val="bullet"/>
      <w:lvlText w:val="o"/>
      <w:lvlJc w:val="left"/>
      <w:pPr>
        <w:ind w:left="5760" w:hanging="360"/>
      </w:pPr>
      <w:rPr>
        <w:rFonts w:ascii="Courier New" w:hAnsi="Courier New" w:cs="Courier New" w:hint="default"/>
      </w:rPr>
    </w:lvl>
    <w:lvl w:ilvl="8" w:tplc="321CCB32">
      <w:start w:val="1"/>
      <w:numFmt w:val="bullet"/>
      <w:lvlText w:val=""/>
      <w:lvlJc w:val="left"/>
      <w:pPr>
        <w:ind w:left="6480" w:hanging="360"/>
      </w:pPr>
      <w:rPr>
        <w:rFonts w:ascii="Wingdings" w:hAnsi="Wingdings" w:hint="default"/>
      </w:rPr>
    </w:lvl>
  </w:abstractNum>
  <w:abstractNum w:abstractNumId="8" w15:restartNumberingAfterBreak="0">
    <w:nsid w:val="15FE6C23"/>
    <w:multiLevelType w:val="hybridMultilevel"/>
    <w:tmpl w:val="C53E5DBA"/>
    <w:lvl w:ilvl="0" w:tplc="59244B28">
      <w:start w:val="1"/>
      <w:numFmt w:val="decimal"/>
      <w:lvlText w:val="%1."/>
      <w:lvlJc w:val="left"/>
      <w:pPr>
        <w:ind w:left="360" w:hanging="360"/>
      </w:pPr>
      <w:rPr>
        <w:rFonts w:cs="Times New Roman"/>
      </w:rPr>
    </w:lvl>
    <w:lvl w:ilvl="1" w:tplc="D4AC70EC">
      <w:start w:val="1"/>
      <w:numFmt w:val="decimal"/>
      <w:lvlText w:val="%2)"/>
      <w:lvlJc w:val="left"/>
      <w:pPr>
        <w:tabs>
          <w:tab w:val="num" w:pos="1440"/>
        </w:tabs>
        <w:ind w:left="1440" w:hanging="360"/>
      </w:pPr>
      <w:rPr>
        <w:rFonts w:cs="Times New Roman"/>
      </w:rPr>
    </w:lvl>
    <w:lvl w:ilvl="2" w:tplc="AD286662">
      <w:start w:val="1"/>
      <w:numFmt w:val="lowerRoman"/>
      <w:lvlText w:val="%3."/>
      <w:lvlJc w:val="right"/>
      <w:pPr>
        <w:tabs>
          <w:tab w:val="num" w:pos="2160"/>
        </w:tabs>
        <w:ind w:left="2160" w:hanging="180"/>
      </w:pPr>
      <w:rPr>
        <w:rFonts w:cs="Times New Roman"/>
      </w:rPr>
    </w:lvl>
    <w:lvl w:ilvl="3" w:tplc="47F88436" w:tentative="1">
      <w:start w:val="1"/>
      <w:numFmt w:val="decimal"/>
      <w:lvlText w:val="%4."/>
      <w:lvlJc w:val="left"/>
      <w:pPr>
        <w:tabs>
          <w:tab w:val="num" w:pos="2880"/>
        </w:tabs>
        <w:ind w:left="2880" w:hanging="360"/>
      </w:pPr>
      <w:rPr>
        <w:rFonts w:cs="Times New Roman"/>
      </w:rPr>
    </w:lvl>
    <w:lvl w:ilvl="4" w:tplc="AD1C7776" w:tentative="1">
      <w:start w:val="1"/>
      <w:numFmt w:val="lowerLetter"/>
      <w:lvlText w:val="%5."/>
      <w:lvlJc w:val="left"/>
      <w:pPr>
        <w:tabs>
          <w:tab w:val="num" w:pos="3600"/>
        </w:tabs>
        <w:ind w:left="3600" w:hanging="360"/>
      </w:pPr>
      <w:rPr>
        <w:rFonts w:cs="Times New Roman"/>
      </w:rPr>
    </w:lvl>
    <w:lvl w:ilvl="5" w:tplc="6BB440CA" w:tentative="1">
      <w:start w:val="1"/>
      <w:numFmt w:val="lowerRoman"/>
      <w:lvlText w:val="%6."/>
      <w:lvlJc w:val="right"/>
      <w:pPr>
        <w:tabs>
          <w:tab w:val="num" w:pos="4320"/>
        </w:tabs>
        <w:ind w:left="4320" w:hanging="180"/>
      </w:pPr>
      <w:rPr>
        <w:rFonts w:cs="Times New Roman"/>
      </w:rPr>
    </w:lvl>
    <w:lvl w:ilvl="6" w:tplc="E64476A6" w:tentative="1">
      <w:start w:val="1"/>
      <w:numFmt w:val="decimal"/>
      <w:lvlText w:val="%7."/>
      <w:lvlJc w:val="left"/>
      <w:pPr>
        <w:tabs>
          <w:tab w:val="num" w:pos="5040"/>
        </w:tabs>
        <w:ind w:left="5040" w:hanging="360"/>
      </w:pPr>
      <w:rPr>
        <w:rFonts w:cs="Times New Roman"/>
      </w:rPr>
    </w:lvl>
    <w:lvl w:ilvl="7" w:tplc="2F36AD48" w:tentative="1">
      <w:start w:val="1"/>
      <w:numFmt w:val="lowerLetter"/>
      <w:lvlText w:val="%8."/>
      <w:lvlJc w:val="left"/>
      <w:pPr>
        <w:tabs>
          <w:tab w:val="num" w:pos="5760"/>
        </w:tabs>
        <w:ind w:left="5760" w:hanging="360"/>
      </w:pPr>
      <w:rPr>
        <w:rFonts w:cs="Times New Roman"/>
      </w:rPr>
    </w:lvl>
    <w:lvl w:ilvl="8" w:tplc="51FCB4BC" w:tentative="1">
      <w:start w:val="1"/>
      <w:numFmt w:val="lowerRoman"/>
      <w:lvlText w:val="%9."/>
      <w:lvlJc w:val="right"/>
      <w:pPr>
        <w:tabs>
          <w:tab w:val="num" w:pos="6480"/>
        </w:tabs>
        <w:ind w:left="6480" w:hanging="180"/>
      </w:pPr>
      <w:rPr>
        <w:rFonts w:cs="Times New Roman"/>
      </w:rPr>
    </w:lvl>
  </w:abstractNum>
  <w:abstractNum w:abstractNumId="9" w15:restartNumberingAfterBreak="0">
    <w:nsid w:val="233B5554"/>
    <w:multiLevelType w:val="multilevel"/>
    <w:tmpl w:val="77E4C6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i w:val="0"/>
        <w:iCs w:val="0"/>
        <w:lang w:bidi="he-IL"/>
      </w:rPr>
    </w:lvl>
    <w:lvl w:ilvl="3">
      <w:start w:val="1"/>
      <w:numFmt w:val="bullet"/>
      <w:lvlText w:val=""/>
      <w:lvlJc w:val="left"/>
      <w:pPr>
        <w:ind w:left="720" w:hanging="720"/>
      </w:pPr>
      <w:rPr>
        <w:rFonts w:ascii="Wingdings" w:hAnsi="Wingding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4A80B50"/>
    <w:multiLevelType w:val="multilevel"/>
    <w:tmpl w:val="0AB077DA"/>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2" w:hanging="720"/>
      </w:pPr>
      <w:rPr>
        <w:rFonts w:hint="default"/>
        <w:b/>
        <w:bCs/>
        <w:lang w:val="en-US" w:bidi="he-IL"/>
      </w:rPr>
    </w:lvl>
    <w:lvl w:ilvl="3">
      <w:start w:val="1"/>
      <w:numFmt w:val="decimal"/>
      <w:lvlText w:val="%1.%2.%3.%4"/>
      <w:lvlJc w:val="left"/>
      <w:pPr>
        <w:ind w:left="2497" w:hanging="1080"/>
      </w:pPr>
      <w:rPr>
        <w:rFonts w:hint="default"/>
        <w:lang w:bidi="he-IL"/>
      </w:rPr>
    </w:lvl>
    <w:lvl w:ilvl="4">
      <w:start w:val="1"/>
      <w:numFmt w:val="decimal"/>
      <w:lvlText w:val="%1.%2.%3.%4.%5"/>
      <w:lvlJc w:val="left"/>
      <w:pPr>
        <w:ind w:left="1440" w:hanging="1440"/>
      </w:pPr>
      <w:rPr>
        <w:rFonts w:hint="default"/>
        <w:b w:val="0"/>
        <w:bCs w:val="0"/>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50D184C"/>
    <w:multiLevelType w:val="multilevel"/>
    <w:tmpl w:val="D7C2CE3C"/>
    <w:lvl w:ilvl="0">
      <w:start w:val="1"/>
      <w:numFmt w:val="decimal"/>
      <w:lvlText w:val="%1."/>
      <w:lvlJc w:val="left"/>
      <w:pPr>
        <w:ind w:left="720" w:hanging="360"/>
      </w:pPr>
    </w:lvl>
    <w:lvl w:ilvl="1">
      <w:start w:val="1"/>
      <w:numFmt w:val="decimal"/>
      <w:isLgl/>
      <w:lvlText w:val="%1.%2"/>
      <w:lvlJc w:val="left"/>
      <w:pPr>
        <w:ind w:left="1635" w:hanging="360"/>
      </w:pPr>
      <w:rPr>
        <w:rFonts w:hint="default"/>
        <w:lang w:bidi="he-IL"/>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6497F3B"/>
    <w:multiLevelType w:val="multilevel"/>
    <w:tmpl w:val="960EFD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F73A1A"/>
    <w:multiLevelType w:val="hybridMultilevel"/>
    <w:tmpl w:val="D27A236A"/>
    <w:lvl w:ilvl="0" w:tplc="40D81BEC">
      <w:start w:val="1"/>
      <w:numFmt w:val="decimal"/>
      <w:lvlText w:val="%1."/>
      <w:lvlJc w:val="left"/>
      <w:pPr>
        <w:ind w:left="720" w:hanging="360"/>
      </w:pPr>
      <w:rPr>
        <w:rFonts w:ascii="Times New Roman" w:eastAsia="Times New Roman" w:hAnsi="Times New Roman" w:cs="David"/>
      </w:rPr>
    </w:lvl>
    <w:lvl w:ilvl="1" w:tplc="6C80EDB6">
      <w:start w:val="1"/>
      <w:numFmt w:val="hebrew1"/>
      <w:lvlText w:val="%2."/>
      <w:lvlJc w:val="center"/>
      <w:pPr>
        <w:ind w:left="1440" w:hanging="360"/>
      </w:pPr>
      <w:rPr>
        <w:b w:val="0"/>
        <w:bCs w:val="0"/>
      </w:rPr>
    </w:lvl>
    <w:lvl w:ilvl="2" w:tplc="E774D4E0">
      <w:start w:val="1"/>
      <w:numFmt w:val="decimal"/>
      <w:lvlText w:val="%3)"/>
      <w:lvlJc w:val="left"/>
      <w:pPr>
        <w:ind w:left="2160" w:hanging="180"/>
      </w:pPr>
    </w:lvl>
    <w:lvl w:ilvl="3" w:tplc="145C6D9A">
      <w:start w:val="1"/>
      <w:numFmt w:val="decimal"/>
      <w:lvlText w:val="%4."/>
      <w:lvlJc w:val="left"/>
      <w:pPr>
        <w:ind w:left="2880" w:hanging="360"/>
      </w:pPr>
    </w:lvl>
    <w:lvl w:ilvl="4" w:tplc="24B6BA66">
      <w:start w:val="1"/>
      <w:numFmt w:val="decimal"/>
      <w:lvlText w:val="(%5)"/>
      <w:lvlJc w:val="left"/>
      <w:pPr>
        <w:ind w:left="3600" w:hanging="360"/>
      </w:pPr>
      <w:rPr>
        <w:rFonts w:hint="default"/>
      </w:rPr>
    </w:lvl>
    <w:lvl w:ilvl="5" w:tplc="7E586FCC" w:tentative="1">
      <w:start w:val="1"/>
      <w:numFmt w:val="lowerRoman"/>
      <w:lvlText w:val="%6."/>
      <w:lvlJc w:val="right"/>
      <w:pPr>
        <w:ind w:left="4320" w:hanging="180"/>
      </w:pPr>
    </w:lvl>
    <w:lvl w:ilvl="6" w:tplc="6DF60A48" w:tentative="1">
      <w:start w:val="1"/>
      <w:numFmt w:val="decimal"/>
      <w:lvlText w:val="%7."/>
      <w:lvlJc w:val="left"/>
      <w:pPr>
        <w:ind w:left="5040" w:hanging="360"/>
      </w:pPr>
    </w:lvl>
    <w:lvl w:ilvl="7" w:tplc="EFBECE4C" w:tentative="1">
      <w:start w:val="1"/>
      <w:numFmt w:val="lowerLetter"/>
      <w:lvlText w:val="%8."/>
      <w:lvlJc w:val="left"/>
      <w:pPr>
        <w:ind w:left="5760" w:hanging="360"/>
      </w:pPr>
    </w:lvl>
    <w:lvl w:ilvl="8" w:tplc="E112044E" w:tentative="1">
      <w:start w:val="1"/>
      <w:numFmt w:val="lowerRoman"/>
      <w:lvlText w:val="%9."/>
      <w:lvlJc w:val="right"/>
      <w:pPr>
        <w:ind w:left="6480" w:hanging="180"/>
      </w:pPr>
    </w:lvl>
  </w:abstractNum>
  <w:abstractNum w:abstractNumId="14" w15:restartNumberingAfterBreak="0">
    <w:nsid w:val="2A1763BB"/>
    <w:multiLevelType w:val="hybridMultilevel"/>
    <w:tmpl w:val="A7026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077F57"/>
    <w:multiLevelType w:val="multilevel"/>
    <w:tmpl w:val="FA32FF4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3E29F4"/>
    <w:multiLevelType w:val="hybridMultilevel"/>
    <w:tmpl w:val="AFE0C954"/>
    <w:lvl w:ilvl="0" w:tplc="B13004FC">
      <w:start w:val="1"/>
      <w:numFmt w:val="bullet"/>
      <w:lvlText w:val=""/>
      <w:lvlJc w:val="left"/>
      <w:pPr>
        <w:ind w:left="1440" w:hanging="360"/>
      </w:pPr>
      <w:rPr>
        <w:rFonts w:ascii="Wingdings" w:hAnsi="Wingdings" w:hint="default"/>
      </w:rPr>
    </w:lvl>
    <w:lvl w:ilvl="1" w:tplc="9D344AC2" w:tentative="1">
      <w:start w:val="1"/>
      <w:numFmt w:val="bullet"/>
      <w:lvlText w:val="o"/>
      <w:lvlJc w:val="left"/>
      <w:pPr>
        <w:ind w:left="2160" w:hanging="360"/>
      </w:pPr>
      <w:rPr>
        <w:rFonts w:ascii="Courier New" w:hAnsi="Courier New" w:cs="Courier New" w:hint="default"/>
      </w:rPr>
    </w:lvl>
    <w:lvl w:ilvl="2" w:tplc="7902C950" w:tentative="1">
      <w:start w:val="1"/>
      <w:numFmt w:val="bullet"/>
      <w:lvlText w:val=""/>
      <w:lvlJc w:val="left"/>
      <w:pPr>
        <w:ind w:left="2880" w:hanging="360"/>
      </w:pPr>
      <w:rPr>
        <w:rFonts w:ascii="Wingdings" w:hAnsi="Wingdings" w:hint="default"/>
      </w:rPr>
    </w:lvl>
    <w:lvl w:ilvl="3" w:tplc="7C44E202" w:tentative="1">
      <w:start w:val="1"/>
      <w:numFmt w:val="bullet"/>
      <w:lvlText w:val=""/>
      <w:lvlJc w:val="left"/>
      <w:pPr>
        <w:ind w:left="3600" w:hanging="360"/>
      </w:pPr>
      <w:rPr>
        <w:rFonts w:ascii="Symbol" w:hAnsi="Symbol" w:hint="default"/>
      </w:rPr>
    </w:lvl>
    <w:lvl w:ilvl="4" w:tplc="21EE2E36" w:tentative="1">
      <w:start w:val="1"/>
      <w:numFmt w:val="bullet"/>
      <w:lvlText w:val="o"/>
      <w:lvlJc w:val="left"/>
      <w:pPr>
        <w:ind w:left="4320" w:hanging="360"/>
      </w:pPr>
      <w:rPr>
        <w:rFonts w:ascii="Courier New" w:hAnsi="Courier New" w:cs="Courier New" w:hint="default"/>
      </w:rPr>
    </w:lvl>
    <w:lvl w:ilvl="5" w:tplc="481A737C" w:tentative="1">
      <w:start w:val="1"/>
      <w:numFmt w:val="bullet"/>
      <w:lvlText w:val=""/>
      <w:lvlJc w:val="left"/>
      <w:pPr>
        <w:ind w:left="5040" w:hanging="360"/>
      </w:pPr>
      <w:rPr>
        <w:rFonts w:ascii="Wingdings" w:hAnsi="Wingdings" w:hint="default"/>
      </w:rPr>
    </w:lvl>
    <w:lvl w:ilvl="6" w:tplc="BA3AB302" w:tentative="1">
      <w:start w:val="1"/>
      <w:numFmt w:val="bullet"/>
      <w:lvlText w:val=""/>
      <w:lvlJc w:val="left"/>
      <w:pPr>
        <w:ind w:left="5760" w:hanging="360"/>
      </w:pPr>
      <w:rPr>
        <w:rFonts w:ascii="Symbol" w:hAnsi="Symbol" w:hint="default"/>
      </w:rPr>
    </w:lvl>
    <w:lvl w:ilvl="7" w:tplc="EFEA7BC4" w:tentative="1">
      <w:start w:val="1"/>
      <w:numFmt w:val="bullet"/>
      <w:lvlText w:val="o"/>
      <w:lvlJc w:val="left"/>
      <w:pPr>
        <w:ind w:left="6480" w:hanging="360"/>
      </w:pPr>
      <w:rPr>
        <w:rFonts w:ascii="Courier New" w:hAnsi="Courier New" w:cs="Courier New" w:hint="default"/>
      </w:rPr>
    </w:lvl>
    <w:lvl w:ilvl="8" w:tplc="8DF6AD7C" w:tentative="1">
      <w:start w:val="1"/>
      <w:numFmt w:val="bullet"/>
      <w:lvlText w:val=""/>
      <w:lvlJc w:val="left"/>
      <w:pPr>
        <w:ind w:left="7200" w:hanging="360"/>
      </w:pPr>
      <w:rPr>
        <w:rFonts w:ascii="Wingdings" w:hAnsi="Wingdings" w:hint="default"/>
      </w:rPr>
    </w:lvl>
  </w:abstractNum>
  <w:abstractNum w:abstractNumId="18" w15:restartNumberingAfterBreak="0">
    <w:nsid w:val="378B0214"/>
    <w:multiLevelType w:val="hybridMultilevel"/>
    <w:tmpl w:val="B65EE970"/>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9" w15:restartNumberingAfterBreak="0">
    <w:nsid w:val="3B794F32"/>
    <w:multiLevelType w:val="multilevel"/>
    <w:tmpl w:val="09AE9918"/>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AC80E2D"/>
    <w:multiLevelType w:val="hybridMultilevel"/>
    <w:tmpl w:val="01F8E044"/>
    <w:lvl w:ilvl="0" w:tplc="0552662C">
      <w:start w:val="1"/>
      <w:numFmt w:val="decimal"/>
      <w:lvlText w:val="%1."/>
      <w:lvlJc w:val="left"/>
      <w:pPr>
        <w:ind w:left="360" w:hanging="360"/>
      </w:pPr>
      <w:rPr>
        <w:rFonts w:hint="default"/>
        <w:sz w:val="18"/>
        <w:szCs w:val="18"/>
      </w:rPr>
    </w:lvl>
    <w:lvl w:ilvl="1" w:tplc="093A5B0E">
      <w:start w:val="1"/>
      <w:numFmt w:val="hebrew1"/>
      <w:lvlText w:val="%2."/>
      <w:lvlJc w:val="left"/>
      <w:pPr>
        <w:ind w:left="1080" w:hanging="360"/>
      </w:pPr>
      <w:rPr>
        <w:rFonts w:hint="default"/>
      </w:rPr>
    </w:lvl>
    <w:lvl w:ilvl="2" w:tplc="8BFE093C" w:tentative="1">
      <w:start w:val="1"/>
      <w:numFmt w:val="lowerRoman"/>
      <w:lvlText w:val="%3."/>
      <w:lvlJc w:val="right"/>
      <w:pPr>
        <w:ind w:left="1800" w:hanging="180"/>
      </w:pPr>
    </w:lvl>
    <w:lvl w:ilvl="3" w:tplc="884C500A" w:tentative="1">
      <w:start w:val="1"/>
      <w:numFmt w:val="decimal"/>
      <w:lvlText w:val="%4."/>
      <w:lvlJc w:val="left"/>
      <w:pPr>
        <w:ind w:left="2520" w:hanging="360"/>
      </w:pPr>
    </w:lvl>
    <w:lvl w:ilvl="4" w:tplc="289EBCC4" w:tentative="1">
      <w:start w:val="1"/>
      <w:numFmt w:val="lowerLetter"/>
      <w:lvlText w:val="%5."/>
      <w:lvlJc w:val="left"/>
      <w:pPr>
        <w:ind w:left="3240" w:hanging="360"/>
      </w:pPr>
    </w:lvl>
    <w:lvl w:ilvl="5" w:tplc="2D06909A" w:tentative="1">
      <w:start w:val="1"/>
      <w:numFmt w:val="lowerRoman"/>
      <w:lvlText w:val="%6."/>
      <w:lvlJc w:val="right"/>
      <w:pPr>
        <w:ind w:left="3960" w:hanging="180"/>
      </w:pPr>
    </w:lvl>
    <w:lvl w:ilvl="6" w:tplc="0F2A019A" w:tentative="1">
      <w:start w:val="1"/>
      <w:numFmt w:val="decimal"/>
      <w:lvlText w:val="%7."/>
      <w:lvlJc w:val="left"/>
      <w:pPr>
        <w:ind w:left="4680" w:hanging="360"/>
      </w:pPr>
    </w:lvl>
    <w:lvl w:ilvl="7" w:tplc="D0CA4D98" w:tentative="1">
      <w:start w:val="1"/>
      <w:numFmt w:val="lowerLetter"/>
      <w:lvlText w:val="%8."/>
      <w:lvlJc w:val="left"/>
      <w:pPr>
        <w:ind w:left="5400" w:hanging="360"/>
      </w:pPr>
    </w:lvl>
    <w:lvl w:ilvl="8" w:tplc="1D44358C" w:tentative="1">
      <w:start w:val="1"/>
      <w:numFmt w:val="lowerRoman"/>
      <w:lvlText w:val="%9."/>
      <w:lvlJc w:val="right"/>
      <w:pPr>
        <w:ind w:left="6120" w:hanging="180"/>
      </w:pPr>
    </w:lvl>
  </w:abstractNum>
  <w:abstractNum w:abstractNumId="21" w15:restartNumberingAfterBreak="0">
    <w:nsid w:val="4AD35352"/>
    <w:multiLevelType w:val="hybridMultilevel"/>
    <w:tmpl w:val="E79E3F88"/>
    <w:lvl w:ilvl="0" w:tplc="950A04A4">
      <w:start w:val="1"/>
      <w:numFmt w:val="hebrew1"/>
      <w:lvlText w:val="%1."/>
      <w:lvlJc w:val="left"/>
      <w:pPr>
        <w:ind w:left="1080" w:hanging="360"/>
      </w:pPr>
      <w:rPr>
        <w:rFonts w:hint="default"/>
      </w:rPr>
    </w:lvl>
    <w:lvl w:ilvl="1" w:tplc="822A1B28">
      <w:start w:val="1"/>
      <w:numFmt w:val="lowerLetter"/>
      <w:lvlText w:val="%2."/>
      <w:lvlJc w:val="left"/>
      <w:pPr>
        <w:ind w:left="1800" w:hanging="360"/>
      </w:pPr>
    </w:lvl>
    <w:lvl w:ilvl="2" w:tplc="343064EC">
      <w:start w:val="1"/>
      <w:numFmt w:val="lowerRoman"/>
      <w:lvlText w:val="%3."/>
      <w:lvlJc w:val="right"/>
      <w:pPr>
        <w:ind w:left="2520" w:hanging="180"/>
      </w:pPr>
    </w:lvl>
    <w:lvl w:ilvl="3" w:tplc="1652A8B8" w:tentative="1">
      <w:start w:val="1"/>
      <w:numFmt w:val="decimal"/>
      <w:lvlText w:val="%4."/>
      <w:lvlJc w:val="left"/>
      <w:pPr>
        <w:ind w:left="3240" w:hanging="360"/>
      </w:pPr>
    </w:lvl>
    <w:lvl w:ilvl="4" w:tplc="38AEE446" w:tentative="1">
      <w:start w:val="1"/>
      <w:numFmt w:val="lowerLetter"/>
      <w:lvlText w:val="%5."/>
      <w:lvlJc w:val="left"/>
      <w:pPr>
        <w:ind w:left="3960" w:hanging="360"/>
      </w:pPr>
    </w:lvl>
    <w:lvl w:ilvl="5" w:tplc="F7F65AB0" w:tentative="1">
      <w:start w:val="1"/>
      <w:numFmt w:val="lowerRoman"/>
      <w:lvlText w:val="%6."/>
      <w:lvlJc w:val="right"/>
      <w:pPr>
        <w:ind w:left="4680" w:hanging="180"/>
      </w:pPr>
    </w:lvl>
    <w:lvl w:ilvl="6" w:tplc="71146AB8" w:tentative="1">
      <w:start w:val="1"/>
      <w:numFmt w:val="decimal"/>
      <w:lvlText w:val="%7."/>
      <w:lvlJc w:val="left"/>
      <w:pPr>
        <w:ind w:left="5400" w:hanging="360"/>
      </w:pPr>
    </w:lvl>
    <w:lvl w:ilvl="7" w:tplc="7544360E" w:tentative="1">
      <w:start w:val="1"/>
      <w:numFmt w:val="lowerLetter"/>
      <w:lvlText w:val="%8."/>
      <w:lvlJc w:val="left"/>
      <w:pPr>
        <w:ind w:left="6120" w:hanging="360"/>
      </w:pPr>
    </w:lvl>
    <w:lvl w:ilvl="8" w:tplc="0ACC7D98" w:tentative="1">
      <w:start w:val="1"/>
      <w:numFmt w:val="lowerRoman"/>
      <w:lvlText w:val="%9."/>
      <w:lvlJc w:val="right"/>
      <w:pPr>
        <w:ind w:left="6840" w:hanging="180"/>
      </w:pPr>
    </w:lvl>
  </w:abstractNum>
  <w:abstractNum w:abstractNumId="22" w15:restartNumberingAfterBreak="0">
    <w:nsid w:val="4EE61AC9"/>
    <w:multiLevelType w:val="hybridMultilevel"/>
    <w:tmpl w:val="CA8844F0"/>
    <w:lvl w:ilvl="0" w:tplc="24B6BA66">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3326DC"/>
    <w:multiLevelType w:val="hybridMultilevel"/>
    <w:tmpl w:val="863E71A4"/>
    <w:lvl w:ilvl="0" w:tplc="84D4174C">
      <w:start w:val="1"/>
      <w:numFmt w:val="hebrew1"/>
      <w:lvlText w:val="%1."/>
      <w:lvlJc w:val="center"/>
      <w:pPr>
        <w:ind w:left="360" w:hanging="360"/>
      </w:pPr>
    </w:lvl>
    <w:lvl w:ilvl="1" w:tplc="06681094">
      <w:start w:val="1"/>
      <w:numFmt w:val="decimal"/>
      <w:lvlText w:val="%2."/>
      <w:lvlJc w:val="left"/>
      <w:pPr>
        <w:ind w:left="1080" w:hanging="360"/>
      </w:pPr>
      <w:rPr>
        <w:rFonts w:cs="Times New Roman" w:hint="default"/>
      </w:rPr>
    </w:lvl>
    <w:lvl w:ilvl="2" w:tplc="6B52A99A" w:tentative="1">
      <w:start w:val="1"/>
      <w:numFmt w:val="lowerRoman"/>
      <w:lvlText w:val="%3."/>
      <w:lvlJc w:val="right"/>
      <w:pPr>
        <w:ind w:left="1800" w:hanging="180"/>
      </w:pPr>
    </w:lvl>
    <w:lvl w:ilvl="3" w:tplc="2E2E0688" w:tentative="1">
      <w:start w:val="1"/>
      <w:numFmt w:val="decimal"/>
      <w:lvlText w:val="%4."/>
      <w:lvlJc w:val="left"/>
      <w:pPr>
        <w:ind w:left="2520" w:hanging="360"/>
      </w:pPr>
    </w:lvl>
    <w:lvl w:ilvl="4" w:tplc="E4C6134A" w:tentative="1">
      <w:start w:val="1"/>
      <w:numFmt w:val="lowerLetter"/>
      <w:lvlText w:val="%5."/>
      <w:lvlJc w:val="left"/>
      <w:pPr>
        <w:ind w:left="3240" w:hanging="360"/>
      </w:pPr>
    </w:lvl>
    <w:lvl w:ilvl="5" w:tplc="7D6042DA" w:tentative="1">
      <w:start w:val="1"/>
      <w:numFmt w:val="lowerRoman"/>
      <w:lvlText w:val="%6."/>
      <w:lvlJc w:val="right"/>
      <w:pPr>
        <w:ind w:left="3960" w:hanging="180"/>
      </w:pPr>
    </w:lvl>
    <w:lvl w:ilvl="6" w:tplc="FA3EA90C" w:tentative="1">
      <w:start w:val="1"/>
      <w:numFmt w:val="decimal"/>
      <w:lvlText w:val="%7."/>
      <w:lvlJc w:val="left"/>
      <w:pPr>
        <w:ind w:left="4680" w:hanging="360"/>
      </w:pPr>
    </w:lvl>
    <w:lvl w:ilvl="7" w:tplc="B44441BE" w:tentative="1">
      <w:start w:val="1"/>
      <w:numFmt w:val="lowerLetter"/>
      <w:lvlText w:val="%8."/>
      <w:lvlJc w:val="left"/>
      <w:pPr>
        <w:ind w:left="5400" w:hanging="360"/>
      </w:pPr>
    </w:lvl>
    <w:lvl w:ilvl="8" w:tplc="A670A546" w:tentative="1">
      <w:start w:val="1"/>
      <w:numFmt w:val="lowerRoman"/>
      <w:lvlText w:val="%9."/>
      <w:lvlJc w:val="right"/>
      <w:pPr>
        <w:ind w:left="6120" w:hanging="180"/>
      </w:pPr>
    </w:lvl>
  </w:abstractNum>
  <w:abstractNum w:abstractNumId="24" w15:restartNumberingAfterBreak="0">
    <w:nsid w:val="500F14EF"/>
    <w:multiLevelType w:val="hybridMultilevel"/>
    <w:tmpl w:val="DED66C28"/>
    <w:lvl w:ilvl="0" w:tplc="24B6BA66">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81577B"/>
    <w:multiLevelType w:val="multilevel"/>
    <w:tmpl w:val="968C19CA"/>
    <w:lvl w:ilvl="0">
      <w:start w:val="1"/>
      <w:numFmt w:val="decimal"/>
      <w:lvlText w:val="%1."/>
      <w:lvlJc w:val="right"/>
      <w:pPr>
        <w:tabs>
          <w:tab w:val="num" w:pos="0"/>
        </w:tabs>
        <w:ind w:left="567" w:hanging="567"/>
      </w:pPr>
      <w:rPr>
        <w:rFonts w:hint="default"/>
      </w:rPr>
    </w:lvl>
    <w:lvl w:ilvl="1">
      <w:start w:val="1"/>
      <w:numFmt w:val="hebrew1"/>
      <w:lvlText w:val="%2."/>
      <w:lvlJc w:val="right"/>
      <w:pPr>
        <w:tabs>
          <w:tab w:val="num" w:pos="0"/>
        </w:tabs>
        <w:ind w:left="1134" w:hanging="567"/>
      </w:pPr>
      <w:rPr>
        <w:rFonts w:hint="default"/>
      </w:rPr>
    </w:lvl>
    <w:lvl w:ilvl="2">
      <w:start w:val="1"/>
      <w:numFmt w:val="decimal"/>
      <w:lvlText w:val="%3."/>
      <w:lvlJc w:val="right"/>
      <w:pPr>
        <w:tabs>
          <w:tab w:val="num" w:pos="-1134"/>
        </w:tabs>
        <w:ind w:left="567" w:hanging="567"/>
      </w:pPr>
      <w:rPr>
        <w:rFonts w:hint="default"/>
      </w:rPr>
    </w:lvl>
    <w:lvl w:ilvl="3">
      <w:start w:val="1"/>
      <w:numFmt w:val="decimal"/>
      <w:lvlText w:val="%3.%4."/>
      <w:lvlJc w:val="center"/>
      <w:pPr>
        <w:tabs>
          <w:tab w:val="num" w:pos="0"/>
        </w:tabs>
        <w:ind w:left="2410" w:hanging="709"/>
      </w:pPr>
      <w:rPr>
        <w:rFonts w:hint="default"/>
      </w:rPr>
    </w:lvl>
    <w:lvl w:ilvl="4">
      <w:start w:val="1"/>
      <w:numFmt w:val="decimal"/>
      <w:lvlText w:val="%3.%4.%5."/>
      <w:lvlJc w:val="center"/>
      <w:pPr>
        <w:tabs>
          <w:tab w:val="num" w:pos="0"/>
        </w:tabs>
        <w:ind w:left="3119" w:hanging="709"/>
      </w:pPr>
      <w:rPr>
        <w:rFonts w:hint="default"/>
      </w:rPr>
    </w:lvl>
    <w:lvl w:ilvl="5">
      <w:start w:val="1"/>
      <w:numFmt w:val="decimal"/>
      <w:lvlText w:val="%3.%4.%5.%6."/>
      <w:lvlJc w:val="center"/>
      <w:pPr>
        <w:tabs>
          <w:tab w:val="num" w:pos="0"/>
        </w:tabs>
        <w:ind w:left="3828" w:hanging="709"/>
      </w:pPr>
      <w:rPr>
        <w:rFonts w:hint="default"/>
      </w:rPr>
    </w:lvl>
    <w:lvl w:ilvl="6">
      <w:start w:val="1"/>
      <w:numFmt w:val="decimal"/>
      <w:lvlText w:val="%3.%4.%5.%6.%7."/>
      <w:lvlJc w:val="center"/>
      <w:pPr>
        <w:tabs>
          <w:tab w:val="num" w:pos="0"/>
        </w:tabs>
        <w:ind w:left="4537" w:hanging="709"/>
      </w:pPr>
      <w:rPr>
        <w:rFonts w:hint="default"/>
      </w:rPr>
    </w:lvl>
    <w:lvl w:ilvl="7">
      <w:start w:val="1"/>
      <w:numFmt w:val="decimal"/>
      <w:lvlText w:val="%3.%4.%5.%6.%7.%8."/>
      <w:lvlJc w:val="center"/>
      <w:pPr>
        <w:tabs>
          <w:tab w:val="num" w:pos="0"/>
        </w:tabs>
        <w:ind w:left="5246" w:hanging="709"/>
      </w:pPr>
      <w:rPr>
        <w:rFonts w:hint="default"/>
      </w:rPr>
    </w:lvl>
    <w:lvl w:ilvl="8">
      <w:start w:val="1"/>
      <w:numFmt w:val="decimal"/>
      <w:lvlText w:val="%3.%4.%5.%6.%7.%8.%9."/>
      <w:lvlJc w:val="center"/>
      <w:pPr>
        <w:tabs>
          <w:tab w:val="num" w:pos="0"/>
        </w:tabs>
        <w:ind w:left="5955" w:hanging="709"/>
      </w:pPr>
      <w:rPr>
        <w:rFonts w:hint="default"/>
      </w:rPr>
    </w:lvl>
  </w:abstractNum>
  <w:abstractNum w:abstractNumId="26" w15:restartNumberingAfterBreak="0">
    <w:nsid w:val="5B7A1EB6"/>
    <w:multiLevelType w:val="hybridMultilevel"/>
    <w:tmpl w:val="CA8844F0"/>
    <w:lvl w:ilvl="0" w:tplc="24B6BA66">
      <w:start w:val="1"/>
      <w:numFmt w:val="decimal"/>
      <w:lvlText w:val="(%1)"/>
      <w:lvlJc w:val="left"/>
      <w:pPr>
        <w:ind w:left="144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0E5276"/>
    <w:multiLevelType w:val="hybridMultilevel"/>
    <w:tmpl w:val="823CBAF8"/>
    <w:lvl w:ilvl="0" w:tplc="106E8CB2">
      <w:start w:val="1"/>
      <w:numFmt w:val="decimal"/>
      <w:lvlText w:val="%1."/>
      <w:lvlJc w:val="left"/>
      <w:pPr>
        <w:ind w:left="720" w:hanging="360"/>
      </w:pPr>
      <w:rPr>
        <w:rFonts w:ascii="Times New Roman" w:eastAsia="Times New Roman" w:hAnsi="Times New Roman" w:cs="David"/>
      </w:rPr>
    </w:lvl>
    <w:lvl w:ilvl="1" w:tplc="24B6BA66">
      <w:start w:val="1"/>
      <w:numFmt w:val="decimal"/>
      <w:lvlText w:val="(%2)"/>
      <w:lvlJc w:val="left"/>
      <w:pPr>
        <w:ind w:left="1440" w:hanging="360"/>
      </w:pPr>
      <w:rPr>
        <w:rFonts w:hint="default"/>
        <w:b w:val="0"/>
        <w:bCs w:val="0"/>
      </w:rPr>
    </w:lvl>
    <w:lvl w:ilvl="2" w:tplc="E2488FCA">
      <w:start w:val="1"/>
      <w:numFmt w:val="decimal"/>
      <w:lvlText w:val="%3)"/>
      <w:lvlJc w:val="left"/>
      <w:pPr>
        <w:ind w:left="2160" w:hanging="180"/>
      </w:pPr>
    </w:lvl>
    <w:lvl w:ilvl="3" w:tplc="B20640A2">
      <w:start w:val="1"/>
      <w:numFmt w:val="hebrew1"/>
      <w:lvlText w:val="%4."/>
      <w:lvlJc w:val="center"/>
      <w:pPr>
        <w:ind w:left="2880" w:hanging="360"/>
      </w:pPr>
    </w:lvl>
    <w:lvl w:ilvl="4" w:tplc="13B6ADE6">
      <w:start w:val="1"/>
      <w:numFmt w:val="lowerLetter"/>
      <w:lvlText w:val="%5."/>
      <w:lvlJc w:val="left"/>
      <w:pPr>
        <w:ind w:left="3600" w:hanging="360"/>
      </w:pPr>
    </w:lvl>
    <w:lvl w:ilvl="5" w:tplc="D3BEA01C" w:tentative="1">
      <w:start w:val="1"/>
      <w:numFmt w:val="lowerRoman"/>
      <w:lvlText w:val="%6."/>
      <w:lvlJc w:val="right"/>
      <w:pPr>
        <w:ind w:left="4320" w:hanging="180"/>
      </w:pPr>
    </w:lvl>
    <w:lvl w:ilvl="6" w:tplc="FF62F2C6" w:tentative="1">
      <w:start w:val="1"/>
      <w:numFmt w:val="decimal"/>
      <w:lvlText w:val="%7."/>
      <w:lvlJc w:val="left"/>
      <w:pPr>
        <w:ind w:left="5040" w:hanging="360"/>
      </w:pPr>
    </w:lvl>
    <w:lvl w:ilvl="7" w:tplc="3B6E526C" w:tentative="1">
      <w:start w:val="1"/>
      <w:numFmt w:val="lowerLetter"/>
      <w:lvlText w:val="%8."/>
      <w:lvlJc w:val="left"/>
      <w:pPr>
        <w:ind w:left="5760" w:hanging="360"/>
      </w:pPr>
    </w:lvl>
    <w:lvl w:ilvl="8" w:tplc="7EC6F3C6" w:tentative="1">
      <w:start w:val="1"/>
      <w:numFmt w:val="lowerRoman"/>
      <w:lvlText w:val="%9."/>
      <w:lvlJc w:val="right"/>
      <w:pPr>
        <w:ind w:left="6480" w:hanging="180"/>
      </w:pPr>
    </w:lvl>
  </w:abstractNum>
  <w:abstractNum w:abstractNumId="28" w15:restartNumberingAfterBreak="0">
    <w:nsid w:val="62731F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69366E"/>
    <w:multiLevelType w:val="hybridMultilevel"/>
    <w:tmpl w:val="F8B4CBC4"/>
    <w:lvl w:ilvl="0" w:tplc="04090009">
      <w:start w:val="1"/>
      <w:numFmt w:val="bullet"/>
      <w:lvlText w:val=""/>
      <w:lvlJc w:val="left"/>
      <w:pPr>
        <w:ind w:left="2420" w:hanging="360"/>
      </w:pPr>
      <w:rPr>
        <w:rFonts w:ascii="Wingdings" w:hAnsi="Wingdings" w:hint="default"/>
      </w:rPr>
    </w:lvl>
    <w:lvl w:ilvl="1" w:tplc="04090003" w:tentative="1">
      <w:start w:val="1"/>
      <w:numFmt w:val="bullet"/>
      <w:lvlText w:val="o"/>
      <w:lvlJc w:val="left"/>
      <w:pPr>
        <w:ind w:left="3140" w:hanging="360"/>
      </w:pPr>
      <w:rPr>
        <w:rFonts w:ascii="Courier New" w:hAnsi="Courier New" w:cs="Courier New" w:hint="default"/>
      </w:rPr>
    </w:lvl>
    <w:lvl w:ilvl="2" w:tplc="04090005" w:tentative="1">
      <w:start w:val="1"/>
      <w:numFmt w:val="bullet"/>
      <w:lvlText w:val=""/>
      <w:lvlJc w:val="left"/>
      <w:pPr>
        <w:ind w:left="3860" w:hanging="360"/>
      </w:pPr>
      <w:rPr>
        <w:rFonts w:ascii="Wingdings" w:hAnsi="Wingdings" w:hint="default"/>
      </w:rPr>
    </w:lvl>
    <w:lvl w:ilvl="3" w:tplc="04090001" w:tentative="1">
      <w:start w:val="1"/>
      <w:numFmt w:val="bullet"/>
      <w:lvlText w:val=""/>
      <w:lvlJc w:val="left"/>
      <w:pPr>
        <w:ind w:left="4580" w:hanging="360"/>
      </w:pPr>
      <w:rPr>
        <w:rFonts w:ascii="Symbol" w:hAnsi="Symbol" w:hint="default"/>
      </w:rPr>
    </w:lvl>
    <w:lvl w:ilvl="4" w:tplc="04090003" w:tentative="1">
      <w:start w:val="1"/>
      <w:numFmt w:val="bullet"/>
      <w:lvlText w:val="o"/>
      <w:lvlJc w:val="left"/>
      <w:pPr>
        <w:ind w:left="5300" w:hanging="360"/>
      </w:pPr>
      <w:rPr>
        <w:rFonts w:ascii="Courier New" w:hAnsi="Courier New" w:cs="Courier New" w:hint="default"/>
      </w:rPr>
    </w:lvl>
    <w:lvl w:ilvl="5" w:tplc="04090005" w:tentative="1">
      <w:start w:val="1"/>
      <w:numFmt w:val="bullet"/>
      <w:lvlText w:val=""/>
      <w:lvlJc w:val="left"/>
      <w:pPr>
        <w:ind w:left="6020" w:hanging="360"/>
      </w:pPr>
      <w:rPr>
        <w:rFonts w:ascii="Wingdings" w:hAnsi="Wingdings" w:hint="default"/>
      </w:rPr>
    </w:lvl>
    <w:lvl w:ilvl="6" w:tplc="04090001" w:tentative="1">
      <w:start w:val="1"/>
      <w:numFmt w:val="bullet"/>
      <w:lvlText w:val=""/>
      <w:lvlJc w:val="left"/>
      <w:pPr>
        <w:ind w:left="6740" w:hanging="360"/>
      </w:pPr>
      <w:rPr>
        <w:rFonts w:ascii="Symbol" w:hAnsi="Symbol" w:hint="default"/>
      </w:rPr>
    </w:lvl>
    <w:lvl w:ilvl="7" w:tplc="04090003" w:tentative="1">
      <w:start w:val="1"/>
      <w:numFmt w:val="bullet"/>
      <w:lvlText w:val="o"/>
      <w:lvlJc w:val="left"/>
      <w:pPr>
        <w:ind w:left="7460" w:hanging="360"/>
      </w:pPr>
      <w:rPr>
        <w:rFonts w:ascii="Courier New" w:hAnsi="Courier New" w:cs="Courier New" w:hint="default"/>
      </w:rPr>
    </w:lvl>
    <w:lvl w:ilvl="8" w:tplc="04090005" w:tentative="1">
      <w:start w:val="1"/>
      <w:numFmt w:val="bullet"/>
      <w:lvlText w:val=""/>
      <w:lvlJc w:val="left"/>
      <w:pPr>
        <w:ind w:left="8180" w:hanging="360"/>
      </w:pPr>
      <w:rPr>
        <w:rFonts w:ascii="Wingdings" w:hAnsi="Wingdings" w:hint="default"/>
      </w:rPr>
    </w:lvl>
  </w:abstractNum>
  <w:abstractNum w:abstractNumId="30" w15:restartNumberingAfterBreak="0">
    <w:nsid w:val="69940EA9"/>
    <w:multiLevelType w:val="multilevel"/>
    <w:tmpl w:val="D3C48E7A"/>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2" w:hanging="720"/>
      </w:pPr>
      <w:rPr>
        <w:rFonts w:hint="default"/>
        <w:b w:val="0"/>
        <w:bCs w:val="0"/>
        <w:lang w:val="en-US" w:bidi="he-IL"/>
      </w:rPr>
    </w:lvl>
    <w:lvl w:ilvl="3">
      <w:start w:val="1"/>
      <w:numFmt w:val="decimal"/>
      <w:lvlText w:val="%1.%2.%3.%4"/>
      <w:lvlJc w:val="left"/>
      <w:pPr>
        <w:ind w:left="2497" w:hanging="1080"/>
      </w:pPr>
      <w:rPr>
        <w:rFonts w:hint="default"/>
        <w:lang w:bidi="he-IL"/>
      </w:rPr>
    </w:lvl>
    <w:lvl w:ilvl="4">
      <w:start w:val="1"/>
      <w:numFmt w:val="decimal"/>
      <w:lvlText w:val="%1.%2.%3.%4.%5"/>
      <w:lvlJc w:val="left"/>
      <w:pPr>
        <w:ind w:left="1440" w:hanging="1440"/>
      </w:pPr>
      <w:rPr>
        <w:rFonts w:hint="default"/>
        <w:b w:val="0"/>
        <w:bCs w:val="0"/>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A657B13"/>
    <w:multiLevelType w:val="multilevel"/>
    <w:tmpl w:val="A43E4C14"/>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322" w:hanging="108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096" w:hanging="1440"/>
      </w:pPr>
      <w:rPr>
        <w:rFonts w:hint="default"/>
      </w:rPr>
    </w:lvl>
  </w:abstractNum>
  <w:abstractNum w:abstractNumId="32" w15:restartNumberingAfterBreak="0">
    <w:nsid w:val="6AE943F2"/>
    <w:multiLevelType w:val="hybridMultilevel"/>
    <w:tmpl w:val="CA8844F0"/>
    <w:lvl w:ilvl="0" w:tplc="24B6BA66">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4F4194"/>
    <w:multiLevelType w:val="multilevel"/>
    <w:tmpl w:val="37A4F3DA"/>
    <w:lvl w:ilvl="0">
      <w:start w:val="1"/>
      <w:numFmt w:val="decimal"/>
      <w:lvlText w:val="%1."/>
      <w:lvlJc w:val="left"/>
      <w:pPr>
        <w:tabs>
          <w:tab w:val="num" w:pos="567"/>
        </w:tabs>
        <w:ind w:left="567" w:hanging="567"/>
      </w:pPr>
      <w:rPr>
        <w:rFonts w:hint="default"/>
      </w:rPr>
    </w:lvl>
    <w:lvl w:ilvl="1">
      <w:start w:val="1"/>
      <w:numFmt w:val="decimal"/>
      <w:pStyle w:val="NumberList2"/>
      <w:lvlText w:val="%1.%2."/>
      <w:lvlJc w:val="left"/>
      <w:pPr>
        <w:tabs>
          <w:tab w:val="num" w:pos="1107"/>
        </w:tabs>
        <w:ind w:left="1107" w:hanging="567"/>
      </w:pPr>
      <w:rPr>
        <w:rFonts w:hint="default"/>
        <w:b w:val="0"/>
        <w:bCs w:val="0"/>
        <w:color w:val="auto"/>
        <w:lang w:bidi="he-IL"/>
      </w:rPr>
    </w:lvl>
    <w:lvl w:ilvl="2">
      <w:start w:val="1"/>
      <w:numFmt w:val="decimal"/>
      <w:pStyle w:val="Normal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lang w:val="en-US" w:bidi="he-IL"/>
      </w:rPr>
    </w:lvl>
    <w:lvl w:ilvl="3">
      <w:start w:val="1"/>
      <w:numFmt w:val="decimal"/>
      <w:pStyle w:val="a"/>
      <w:lvlText w:val="%1.%2.%3.%4."/>
      <w:lvlJc w:val="left"/>
      <w:pPr>
        <w:tabs>
          <w:tab w:val="num" w:pos="3260"/>
        </w:tabs>
        <w:ind w:left="3260"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0606A2A"/>
    <w:multiLevelType w:val="hybridMultilevel"/>
    <w:tmpl w:val="27FC63DC"/>
    <w:lvl w:ilvl="0" w:tplc="1B24A902">
      <w:start w:val="1"/>
      <w:numFmt w:val="bullet"/>
      <w:lvlText w:val=""/>
      <w:lvlJc w:val="left"/>
      <w:pPr>
        <w:tabs>
          <w:tab w:val="num" w:pos="360"/>
        </w:tabs>
        <w:ind w:left="360" w:hanging="360"/>
      </w:pPr>
      <w:rPr>
        <w:rFonts w:ascii="Wingdings" w:hAnsi="Wingdings" w:hint="default"/>
      </w:rPr>
    </w:lvl>
    <w:lvl w:ilvl="1" w:tplc="2714859E" w:tentative="1">
      <w:start w:val="1"/>
      <w:numFmt w:val="bullet"/>
      <w:lvlText w:val="o"/>
      <w:lvlJc w:val="left"/>
      <w:pPr>
        <w:tabs>
          <w:tab w:val="num" w:pos="720"/>
        </w:tabs>
        <w:ind w:left="720" w:hanging="360"/>
      </w:pPr>
      <w:rPr>
        <w:rFonts w:ascii="Courier New" w:hAnsi="Courier New" w:cs="Courier New" w:hint="default"/>
      </w:rPr>
    </w:lvl>
    <w:lvl w:ilvl="2" w:tplc="A6F0C772" w:tentative="1">
      <w:start w:val="1"/>
      <w:numFmt w:val="bullet"/>
      <w:lvlText w:val=""/>
      <w:lvlJc w:val="left"/>
      <w:pPr>
        <w:tabs>
          <w:tab w:val="num" w:pos="1440"/>
        </w:tabs>
        <w:ind w:left="1440" w:hanging="360"/>
      </w:pPr>
      <w:rPr>
        <w:rFonts w:ascii="Wingdings" w:hAnsi="Wingdings" w:hint="default"/>
      </w:rPr>
    </w:lvl>
    <w:lvl w:ilvl="3" w:tplc="14BAA804" w:tentative="1">
      <w:start w:val="1"/>
      <w:numFmt w:val="bullet"/>
      <w:lvlText w:val=""/>
      <w:lvlJc w:val="left"/>
      <w:pPr>
        <w:tabs>
          <w:tab w:val="num" w:pos="2160"/>
        </w:tabs>
        <w:ind w:left="2160" w:hanging="360"/>
      </w:pPr>
      <w:rPr>
        <w:rFonts w:ascii="Symbol" w:hAnsi="Symbol" w:hint="default"/>
      </w:rPr>
    </w:lvl>
    <w:lvl w:ilvl="4" w:tplc="3910A83C" w:tentative="1">
      <w:start w:val="1"/>
      <w:numFmt w:val="bullet"/>
      <w:lvlText w:val="o"/>
      <w:lvlJc w:val="left"/>
      <w:pPr>
        <w:tabs>
          <w:tab w:val="num" w:pos="2880"/>
        </w:tabs>
        <w:ind w:left="2880" w:hanging="360"/>
      </w:pPr>
      <w:rPr>
        <w:rFonts w:ascii="Courier New" w:hAnsi="Courier New" w:cs="Courier New" w:hint="default"/>
      </w:rPr>
    </w:lvl>
    <w:lvl w:ilvl="5" w:tplc="924607F4" w:tentative="1">
      <w:start w:val="1"/>
      <w:numFmt w:val="bullet"/>
      <w:lvlText w:val=""/>
      <w:lvlJc w:val="left"/>
      <w:pPr>
        <w:tabs>
          <w:tab w:val="num" w:pos="3600"/>
        </w:tabs>
        <w:ind w:left="3600" w:hanging="360"/>
      </w:pPr>
      <w:rPr>
        <w:rFonts w:ascii="Wingdings" w:hAnsi="Wingdings" w:hint="default"/>
      </w:rPr>
    </w:lvl>
    <w:lvl w:ilvl="6" w:tplc="882A3A76" w:tentative="1">
      <w:start w:val="1"/>
      <w:numFmt w:val="bullet"/>
      <w:lvlText w:val=""/>
      <w:lvlJc w:val="left"/>
      <w:pPr>
        <w:tabs>
          <w:tab w:val="num" w:pos="4320"/>
        </w:tabs>
        <w:ind w:left="4320" w:hanging="360"/>
      </w:pPr>
      <w:rPr>
        <w:rFonts w:ascii="Symbol" w:hAnsi="Symbol" w:hint="default"/>
      </w:rPr>
    </w:lvl>
    <w:lvl w:ilvl="7" w:tplc="274E222C" w:tentative="1">
      <w:start w:val="1"/>
      <w:numFmt w:val="bullet"/>
      <w:lvlText w:val="o"/>
      <w:lvlJc w:val="left"/>
      <w:pPr>
        <w:tabs>
          <w:tab w:val="num" w:pos="5040"/>
        </w:tabs>
        <w:ind w:left="5040" w:hanging="360"/>
      </w:pPr>
      <w:rPr>
        <w:rFonts w:ascii="Courier New" w:hAnsi="Courier New" w:cs="Courier New" w:hint="default"/>
      </w:rPr>
    </w:lvl>
    <w:lvl w:ilvl="8" w:tplc="451CBC9E"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709A0BAF"/>
    <w:multiLevelType w:val="multilevel"/>
    <w:tmpl w:val="AAC4C5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i w:val="0"/>
        <w:iCs w:val="0"/>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9C67508"/>
    <w:multiLevelType w:val="multilevel"/>
    <w:tmpl w:val="3EFCC2CA"/>
    <w:lvl w:ilvl="0">
      <w:start w:val="1"/>
      <w:numFmt w:val="decimal"/>
      <w:lvlText w:val="%1."/>
      <w:lvlJc w:val="left"/>
      <w:pPr>
        <w:ind w:left="359" w:hanging="360"/>
      </w:pPr>
      <w:rPr>
        <w:rFonts w:hint="default"/>
      </w:rPr>
    </w:lvl>
    <w:lvl w:ilvl="1">
      <w:start w:val="1"/>
      <w:numFmt w:val="decimal"/>
      <w:isLgl/>
      <w:lvlText w:val="%1.%2"/>
      <w:lvlJc w:val="left"/>
      <w:pPr>
        <w:ind w:left="2880" w:hanging="360"/>
      </w:pPr>
      <w:rPr>
        <w:rFonts w:hint="default"/>
      </w:rPr>
    </w:lvl>
    <w:lvl w:ilvl="2">
      <w:start w:val="1"/>
      <w:numFmt w:val="decimal"/>
      <w:isLgl/>
      <w:lvlText w:val="%1.%2.%3"/>
      <w:lvlJc w:val="left"/>
      <w:pPr>
        <w:ind w:left="5761" w:hanging="720"/>
      </w:pPr>
      <w:rPr>
        <w:rFonts w:hint="default"/>
      </w:rPr>
    </w:lvl>
    <w:lvl w:ilvl="3">
      <w:start w:val="1"/>
      <w:numFmt w:val="decimal"/>
      <w:isLgl/>
      <w:lvlText w:val="%1.%2.%3.%4"/>
      <w:lvlJc w:val="left"/>
      <w:pPr>
        <w:ind w:left="8642" w:hanging="1080"/>
      </w:pPr>
      <w:rPr>
        <w:rFonts w:hint="default"/>
      </w:rPr>
    </w:lvl>
    <w:lvl w:ilvl="4">
      <w:start w:val="1"/>
      <w:numFmt w:val="decimal"/>
      <w:isLgl/>
      <w:lvlText w:val="%1.%2.%3.%4.%5"/>
      <w:lvlJc w:val="left"/>
      <w:pPr>
        <w:ind w:left="11163" w:hanging="1080"/>
      </w:pPr>
      <w:rPr>
        <w:rFonts w:hint="default"/>
      </w:rPr>
    </w:lvl>
    <w:lvl w:ilvl="5">
      <w:start w:val="1"/>
      <w:numFmt w:val="decimal"/>
      <w:isLgl/>
      <w:lvlText w:val="%1.%2.%3.%4.%5.%6"/>
      <w:lvlJc w:val="left"/>
      <w:pPr>
        <w:ind w:left="14044" w:hanging="1440"/>
      </w:pPr>
      <w:rPr>
        <w:rFonts w:hint="default"/>
      </w:rPr>
    </w:lvl>
    <w:lvl w:ilvl="6">
      <w:start w:val="1"/>
      <w:numFmt w:val="decimal"/>
      <w:isLgl/>
      <w:lvlText w:val="%1.%2.%3.%4.%5.%6.%7"/>
      <w:lvlJc w:val="left"/>
      <w:pPr>
        <w:ind w:left="16565" w:hanging="1440"/>
      </w:pPr>
      <w:rPr>
        <w:rFonts w:hint="default"/>
      </w:rPr>
    </w:lvl>
    <w:lvl w:ilvl="7">
      <w:start w:val="1"/>
      <w:numFmt w:val="decimal"/>
      <w:isLgl/>
      <w:lvlText w:val="%1.%2.%3.%4.%5.%6.%7.%8"/>
      <w:lvlJc w:val="left"/>
      <w:pPr>
        <w:ind w:left="19446" w:hanging="1800"/>
      </w:pPr>
      <w:rPr>
        <w:rFonts w:hint="default"/>
      </w:rPr>
    </w:lvl>
    <w:lvl w:ilvl="8">
      <w:start w:val="1"/>
      <w:numFmt w:val="decimal"/>
      <w:isLgl/>
      <w:lvlText w:val="%1.%2.%3.%4.%5.%6.%7.%8.%9"/>
      <w:lvlJc w:val="left"/>
      <w:pPr>
        <w:ind w:left="21967" w:hanging="1800"/>
      </w:pPr>
      <w:rPr>
        <w:rFonts w:hint="default"/>
      </w:rPr>
    </w:lvl>
  </w:abstractNum>
  <w:abstractNum w:abstractNumId="37" w15:restartNumberingAfterBreak="0">
    <w:nsid w:val="7D671BE6"/>
    <w:multiLevelType w:val="multilevel"/>
    <w:tmpl w:val="084A3F2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11"/>
  </w:num>
  <w:num w:numId="2">
    <w:abstractNumId w:val="10"/>
  </w:num>
  <w:num w:numId="3">
    <w:abstractNumId w:val="35"/>
  </w:num>
  <w:num w:numId="4">
    <w:abstractNumId w:val="31"/>
  </w:num>
  <w:num w:numId="5">
    <w:abstractNumId w:val="36"/>
  </w:num>
  <w:num w:numId="6">
    <w:abstractNumId w:val="5"/>
  </w:num>
  <w:num w:numId="7">
    <w:abstractNumId w:val="23"/>
  </w:num>
  <w:num w:numId="8">
    <w:abstractNumId w:val="34"/>
  </w:num>
  <w:num w:numId="9">
    <w:abstractNumId w:val="33"/>
  </w:num>
  <w:num w:numId="10">
    <w:abstractNumId w:val="8"/>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9"/>
  </w:num>
  <w:num w:numId="14">
    <w:abstractNumId w:val="17"/>
  </w:num>
  <w:num w:numId="15">
    <w:abstractNumId w:val="1"/>
  </w:num>
  <w:num w:numId="16">
    <w:abstractNumId w:val="21"/>
  </w:num>
  <w:num w:numId="17">
    <w:abstractNumId w:val="12"/>
  </w:num>
  <w:num w:numId="18">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25"/>
  </w:num>
  <w:num w:numId="21">
    <w:abstractNumId w:val="2"/>
  </w:num>
  <w:num w:numId="22">
    <w:abstractNumId w:val="0"/>
  </w:num>
  <w:num w:numId="23">
    <w:abstractNumId w:val="15"/>
  </w:num>
  <w:num w:numId="24">
    <w:abstractNumId w:val="20"/>
  </w:num>
  <w:num w:numId="25">
    <w:abstractNumId w:val="6"/>
  </w:num>
  <w:num w:numId="26">
    <w:abstractNumId w:val="29"/>
  </w:num>
  <w:num w:numId="27">
    <w:abstractNumId w:val="9"/>
  </w:num>
  <w:num w:numId="28">
    <w:abstractNumId w:val="3"/>
  </w:num>
  <w:num w:numId="29">
    <w:abstractNumId w:val="30"/>
  </w:num>
  <w:num w:numId="30">
    <w:abstractNumId w:val="18"/>
  </w:num>
  <w:num w:numId="31">
    <w:abstractNumId w:val="13"/>
  </w:num>
  <w:num w:numId="32">
    <w:abstractNumId w:val="27"/>
  </w:num>
  <w:num w:numId="33">
    <w:abstractNumId w:val="24"/>
  </w:num>
  <w:num w:numId="34">
    <w:abstractNumId w:val="14"/>
  </w:num>
  <w:num w:numId="35">
    <w:abstractNumId w:val="4"/>
  </w:num>
  <w:num w:numId="36">
    <w:abstractNumId w:val="32"/>
  </w:num>
  <w:num w:numId="37">
    <w:abstractNumId w:val="22"/>
  </w:num>
  <w:num w:numId="38">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D84"/>
    <w:rsid w:val="00003125"/>
    <w:rsid w:val="0000375E"/>
    <w:rsid w:val="00005C1A"/>
    <w:rsid w:val="00005D11"/>
    <w:rsid w:val="00005DF8"/>
    <w:rsid w:val="00006B52"/>
    <w:rsid w:val="0001156D"/>
    <w:rsid w:val="00013115"/>
    <w:rsid w:val="0001549C"/>
    <w:rsid w:val="00015858"/>
    <w:rsid w:val="0001724F"/>
    <w:rsid w:val="00022F75"/>
    <w:rsid w:val="00023CCF"/>
    <w:rsid w:val="0002558F"/>
    <w:rsid w:val="00025FEC"/>
    <w:rsid w:val="00026B0B"/>
    <w:rsid w:val="00032731"/>
    <w:rsid w:val="00032B1C"/>
    <w:rsid w:val="00032CE6"/>
    <w:rsid w:val="00033580"/>
    <w:rsid w:val="00033DD5"/>
    <w:rsid w:val="0003528A"/>
    <w:rsid w:val="0003590A"/>
    <w:rsid w:val="0003679E"/>
    <w:rsid w:val="00036AF5"/>
    <w:rsid w:val="0003714E"/>
    <w:rsid w:val="00042DC8"/>
    <w:rsid w:val="00043733"/>
    <w:rsid w:val="000437F1"/>
    <w:rsid w:val="00045656"/>
    <w:rsid w:val="0004630C"/>
    <w:rsid w:val="000464E5"/>
    <w:rsid w:val="00047806"/>
    <w:rsid w:val="000560FF"/>
    <w:rsid w:val="000574D8"/>
    <w:rsid w:val="00061243"/>
    <w:rsid w:val="0006135A"/>
    <w:rsid w:val="00062D54"/>
    <w:rsid w:val="00062D77"/>
    <w:rsid w:val="00062DB4"/>
    <w:rsid w:val="000641A4"/>
    <w:rsid w:val="00065958"/>
    <w:rsid w:val="00065D29"/>
    <w:rsid w:val="0006607F"/>
    <w:rsid w:val="00066715"/>
    <w:rsid w:val="00066A8D"/>
    <w:rsid w:val="0006726F"/>
    <w:rsid w:val="0007040A"/>
    <w:rsid w:val="00070BD8"/>
    <w:rsid w:val="00070FE1"/>
    <w:rsid w:val="0007200F"/>
    <w:rsid w:val="00072048"/>
    <w:rsid w:val="00073878"/>
    <w:rsid w:val="00073F60"/>
    <w:rsid w:val="00084A0E"/>
    <w:rsid w:val="00085557"/>
    <w:rsid w:val="0009071C"/>
    <w:rsid w:val="0009088E"/>
    <w:rsid w:val="000909AB"/>
    <w:rsid w:val="00090A1A"/>
    <w:rsid w:val="00091309"/>
    <w:rsid w:val="00092373"/>
    <w:rsid w:val="00097DBE"/>
    <w:rsid w:val="000A0C53"/>
    <w:rsid w:val="000A21BF"/>
    <w:rsid w:val="000A2917"/>
    <w:rsid w:val="000A2C67"/>
    <w:rsid w:val="000A58F3"/>
    <w:rsid w:val="000B0604"/>
    <w:rsid w:val="000B3C54"/>
    <w:rsid w:val="000B405A"/>
    <w:rsid w:val="000B73E5"/>
    <w:rsid w:val="000B758C"/>
    <w:rsid w:val="000B7BA2"/>
    <w:rsid w:val="000C000D"/>
    <w:rsid w:val="000C1CC3"/>
    <w:rsid w:val="000C3383"/>
    <w:rsid w:val="000C3608"/>
    <w:rsid w:val="000C4F17"/>
    <w:rsid w:val="000C76A4"/>
    <w:rsid w:val="000D02A4"/>
    <w:rsid w:val="000D23E5"/>
    <w:rsid w:val="000D278D"/>
    <w:rsid w:val="000D2C1D"/>
    <w:rsid w:val="000D3352"/>
    <w:rsid w:val="000D48F3"/>
    <w:rsid w:val="000D59FB"/>
    <w:rsid w:val="000D6C32"/>
    <w:rsid w:val="000E04CC"/>
    <w:rsid w:val="000E0751"/>
    <w:rsid w:val="000E2AF9"/>
    <w:rsid w:val="000E355D"/>
    <w:rsid w:val="000E6005"/>
    <w:rsid w:val="000E7B50"/>
    <w:rsid w:val="000F555E"/>
    <w:rsid w:val="000F5944"/>
    <w:rsid w:val="000F59BE"/>
    <w:rsid w:val="000F5D01"/>
    <w:rsid w:val="000F62FC"/>
    <w:rsid w:val="000F6694"/>
    <w:rsid w:val="000F7F66"/>
    <w:rsid w:val="0010095F"/>
    <w:rsid w:val="001018D1"/>
    <w:rsid w:val="00103155"/>
    <w:rsid w:val="001045F3"/>
    <w:rsid w:val="001058E8"/>
    <w:rsid w:val="00106070"/>
    <w:rsid w:val="00106143"/>
    <w:rsid w:val="001126D3"/>
    <w:rsid w:val="00114800"/>
    <w:rsid w:val="00117496"/>
    <w:rsid w:val="0012004D"/>
    <w:rsid w:val="00121C11"/>
    <w:rsid w:val="0012288F"/>
    <w:rsid w:val="00122B12"/>
    <w:rsid w:val="00123044"/>
    <w:rsid w:val="0012412A"/>
    <w:rsid w:val="0012582F"/>
    <w:rsid w:val="0012604B"/>
    <w:rsid w:val="00132E7C"/>
    <w:rsid w:val="001341DE"/>
    <w:rsid w:val="001405F6"/>
    <w:rsid w:val="001409AC"/>
    <w:rsid w:val="0014504E"/>
    <w:rsid w:val="0014568B"/>
    <w:rsid w:val="00145E3B"/>
    <w:rsid w:val="0014644E"/>
    <w:rsid w:val="00146623"/>
    <w:rsid w:val="00146FD1"/>
    <w:rsid w:val="00150681"/>
    <w:rsid w:val="00150A22"/>
    <w:rsid w:val="00150CFE"/>
    <w:rsid w:val="0015110F"/>
    <w:rsid w:val="00151F5B"/>
    <w:rsid w:val="0015247C"/>
    <w:rsid w:val="001540D5"/>
    <w:rsid w:val="00154F3B"/>
    <w:rsid w:val="00154F57"/>
    <w:rsid w:val="00161CC9"/>
    <w:rsid w:val="00162EBD"/>
    <w:rsid w:val="001644C5"/>
    <w:rsid w:val="00164E5C"/>
    <w:rsid w:val="00164E64"/>
    <w:rsid w:val="00165AF7"/>
    <w:rsid w:val="0016606A"/>
    <w:rsid w:val="00170CF1"/>
    <w:rsid w:val="001717DB"/>
    <w:rsid w:val="00172AF7"/>
    <w:rsid w:val="00175387"/>
    <w:rsid w:val="00176DAE"/>
    <w:rsid w:val="0018117C"/>
    <w:rsid w:val="001825AB"/>
    <w:rsid w:val="00182C5B"/>
    <w:rsid w:val="00182F8D"/>
    <w:rsid w:val="0018403C"/>
    <w:rsid w:val="0018572E"/>
    <w:rsid w:val="001862F9"/>
    <w:rsid w:val="00187A00"/>
    <w:rsid w:val="00191227"/>
    <w:rsid w:val="00192210"/>
    <w:rsid w:val="00192624"/>
    <w:rsid w:val="00195B41"/>
    <w:rsid w:val="001974B8"/>
    <w:rsid w:val="001A08C4"/>
    <w:rsid w:val="001A0B92"/>
    <w:rsid w:val="001A2657"/>
    <w:rsid w:val="001A2AB4"/>
    <w:rsid w:val="001A3EFA"/>
    <w:rsid w:val="001A4FEA"/>
    <w:rsid w:val="001A6227"/>
    <w:rsid w:val="001A664E"/>
    <w:rsid w:val="001B0B48"/>
    <w:rsid w:val="001B2632"/>
    <w:rsid w:val="001B3B17"/>
    <w:rsid w:val="001B47F3"/>
    <w:rsid w:val="001B4CA3"/>
    <w:rsid w:val="001B58CF"/>
    <w:rsid w:val="001B672A"/>
    <w:rsid w:val="001C0A4F"/>
    <w:rsid w:val="001C0CE4"/>
    <w:rsid w:val="001C2542"/>
    <w:rsid w:val="001C3B0B"/>
    <w:rsid w:val="001C4F46"/>
    <w:rsid w:val="001C69C9"/>
    <w:rsid w:val="001C6BF2"/>
    <w:rsid w:val="001C73ED"/>
    <w:rsid w:val="001C7E44"/>
    <w:rsid w:val="001D008F"/>
    <w:rsid w:val="001D055D"/>
    <w:rsid w:val="001D3C96"/>
    <w:rsid w:val="001D44AA"/>
    <w:rsid w:val="001D682C"/>
    <w:rsid w:val="001D7E5D"/>
    <w:rsid w:val="001E00A5"/>
    <w:rsid w:val="001E060A"/>
    <w:rsid w:val="001E0CAB"/>
    <w:rsid w:val="001E18AD"/>
    <w:rsid w:val="001E1DE2"/>
    <w:rsid w:val="001E1E90"/>
    <w:rsid w:val="001E250E"/>
    <w:rsid w:val="001E3770"/>
    <w:rsid w:val="001E3F4D"/>
    <w:rsid w:val="001E43A2"/>
    <w:rsid w:val="001E7B81"/>
    <w:rsid w:val="001F0447"/>
    <w:rsid w:val="001F07AD"/>
    <w:rsid w:val="001F1B2C"/>
    <w:rsid w:val="001F297F"/>
    <w:rsid w:val="001F29D3"/>
    <w:rsid w:val="001F48BD"/>
    <w:rsid w:val="001F6D06"/>
    <w:rsid w:val="001F778F"/>
    <w:rsid w:val="001F77DA"/>
    <w:rsid w:val="00201FDC"/>
    <w:rsid w:val="00202790"/>
    <w:rsid w:val="002038D8"/>
    <w:rsid w:val="00205D98"/>
    <w:rsid w:val="00205FEC"/>
    <w:rsid w:val="0020625E"/>
    <w:rsid w:val="0020745F"/>
    <w:rsid w:val="00207652"/>
    <w:rsid w:val="002117F2"/>
    <w:rsid w:val="002123FD"/>
    <w:rsid w:val="002135B6"/>
    <w:rsid w:val="00215E75"/>
    <w:rsid w:val="002172DF"/>
    <w:rsid w:val="00217747"/>
    <w:rsid w:val="00217E9C"/>
    <w:rsid w:val="00220E79"/>
    <w:rsid w:val="002216C7"/>
    <w:rsid w:val="00221F17"/>
    <w:rsid w:val="0022205A"/>
    <w:rsid w:val="002228CE"/>
    <w:rsid w:val="00224E98"/>
    <w:rsid w:val="002262B6"/>
    <w:rsid w:val="00226745"/>
    <w:rsid w:val="00226A6A"/>
    <w:rsid w:val="00226D19"/>
    <w:rsid w:val="0023092B"/>
    <w:rsid w:val="00230D45"/>
    <w:rsid w:val="002329F5"/>
    <w:rsid w:val="00233E90"/>
    <w:rsid w:val="002367E3"/>
    <w:rsid w:val="00236DC4"/>
    <w:rsid w:val="00241474"/>
    <w:rsid w:val="00243BDF"/>
    <w:rsid w:val="00245109"/>
    <w:rsid w:val="00252EED"/>
    <w:rsid w:val="002549C3"/>
    <w:rsid w:val="00254D84"/>
    <w:rsid w:val="00256A47"/>
    <w:rsid w:val="002618A6"/>
    <w:rsid w:val="00262D42"/>
    <w:rsid w:val="00262EE9"/>
    <w:rsid w:val="00263408"/>
    <w:rsid w:val="00263BA0"/>
    <w:rsid w:val="00265217"/>
    <w:rsid w:val="002664F9"/>
    <w:rsid w:val="00272216"/>
    <w:rsid w:val="002738B0"/>
    <w:rsid w:val="00274829"/>
    <w:rsid w:val="0027520C"/>
    <w:rsid w:val="0027579E"/>
    <w:rsid w:val="0028073D"/>
    <w:rsid w:val="00281463"/>
    <w:rsid w:val="002823EF"/>
    <w:rsid w:val="00282D4D"/>
    <w:rsid w:val="00282D6C"/>
    <w:rsid w:val="00283BBD"/>
    <w:rsid w:val="00284695"/>
    <w:rsid w:val="00285042"/>
    <w:rsid w:val="0028715F"/>
    <w:rsid w:val="00287A7A"/>
    <w:rsid w:val="0029132E"/>
    <w:rsid w:val="00292C00"/>
    <w:rsid w:val="00294245"/>
    <w:rsid w:val="00295F04"/>
    <w:rsid w:val="002A1A33"/>
    <w:rsid w:val="002A2B4A"/>
    <w:rsid w:val="002A3FA4"/>
    <w:rsid w:val="002B0991"/>
    <w:rsid w:val="002B0CA1"/>
    <w:rsid w:val="002B25E8"/>
    <w:rsid w:val="002B35C8"/>
    <w:rsid w:val="002B3B06"/>
    <w:rsid w:val="002B5B70"/>
    <w:rsid w:val="002B5F05"/>
    <w:rsid w:val="002B6FE5"/>
    <w:rsid w:val="002C0C26"/>
    <w:rsid w:val="002C0C6E"/>
    <w:rsid w:val="002C14AF"/>
    <w:rsid w:val="002C21AF"/>
    <w:rsid w:val="002C2E6B"/>
    <w:rsid w:val="002C4318"/>
    <w:rsid w:val="002D2B29"/>
    <w:rsid w:val="002D36E0"/>
    <w:rsid w:val="002D3C77"/>
    <w:rsid w:val="002D4A2F"/>
    <w:rsid w:val="002D5651"/>
    <w:rsid w:val="002E1DB8"/>
    <w:rsid w:val="002E28CD"/>
    <w:rsid w:val="002E4A10"/>
    <w:rsid w:val="002E6441"/>
    <w:rsid w:val="002E7423"/>
    <w:rsid w:val="002E7844"/>
    <w:rsid w:val="002F2456"/>
    <w:rsid w:val="002F3112"/>
    <w:rsid w:val="002F5DF0"/>
    <w:rsid w:val="002F68BB"/>
    <w:rsid w:val="00302994"/>
    <w:rsid w:val="00306D57"/>
    <w:rsid w:val="00306F8F"/>
    <w:rsid w:val="00307777"/>
    <w:rsid w:val="003108FB"/>
    <w:rsid w:val="003119AF"/>
    <w:rsid w:val="00312A27"/>
    <w:rsid w:val="003144CA"/>
    <w:rsid w:val="00320851"/>
    <w:rsid w:val="00322F76"/>
    <w:rsid w:val="00323DED"/>
    <w:rsid w:val="0032423B"/>
    <w:rsid w:val="00324500"/>
    <w:rsid w:val="00324701"/>
    <w:rsid w:val="003277E8"/>
    <w:rsid w:val="00327CF7"/>
    <w:rsid w:val="00330359"/>
    <w:rsid w:val="00330BED"/>
    <w:rsid w:val="003334D1"/>
    <w:rsid w:val="0033395F"/>
    <w:rsid w:val="00333F6A"/>
    <w:rsid w:val="00334EA2"/>
    <w:rsid w:val="00335877"/>
    <w:rsid w:val="00340160"/>
    <w:rsid w:val="0034174A"/>
    <w:rsid w:val="00343622"/>
    <w:rsid w:val="0034499A"/>
    <w:rsid w:val="0034540B"/>
    <w:rsid w:val="00346CB7"/>
    <w:rsid w:val="003526F7"/>
    <w:rsid w:val="00353AA7"/>
    <w:rsid w:val="00353F66"/>
    <w:rsid w:val="00354153"/>
    <w:rsid w:val="00354F08"/>
    <w:rsid w:val="00356C74"/>
    <w:rsid w:val="003572B6"/>
    <w:rsid w:val="00360ECA"/>
    <w:rsid w:val="003614DE"/>
    <w:rsid w:val="00361C79"/>
    <w:rsid w:val="00363421"/>
    <w:rsid w:val="003666F0"/>
    <w:rsid w:val="00366B17"/>
    <w:rsid w:val="00374710"/>
    <w:rsid w:val="003748A5"/>
    <w:rsid w:val="003818AC"/>
    <w:rsid w:val="00382FB9"/>
    <w:rsid w:val="00383AD8"/>
    <w:rsid w:val="00384086"/>
    <w:rsid w:val="00384EDA"/>
    <w:rsid w:val="00384FFA"/>
    <w:rsid w:val="00385E80"/>
    <w:rsid w:val="003861F7"/>
    <w:rsid w:val="00386D0E"/>
    <w:rsid w:val="00387053"/>
    <w:rsid w:val="00387A57"/>
    <w:rsid w:val="00387DD3"/>
    <w:rsid w:val="003925A2"/>
    <w:rsid w:val="00392685"/>
    <w:rsid w:val="00393695"/>
    <w:rsid w:val="003960D8"/>
    <w:rsid w:val="003A2B52"/>
    <w:rsid w:val="003B10BA"/>
    <w:rsid w:val="003B19BC"/>
    <w:rsid w:val="003B2FF5"/>
    <w:rsid w:val="003B3897"/>
    <w:rsid w:val="003B3ABF"/>
    <w:rsid w:val="003B6A65"/>
    <w:rsid w:val="003B7A94"/>
    <w:rsid w:val="003B7ECC"/>
    <w:rsid w:val="003C0C03"/>
    <w:rsid w:val="003C0EE9"/>
    <w:rsid w:val="003C31EA"/>
    <w:rsid w:val="003D24DE"/>
    <w:rsid w:val="003D6D92"/>
    <w:rsid w:val="003D6EB5"/>
    <w:rsid w:val="003D787B"/>
    <w:rsid w:val="003D7938"/>
    <w:rsid w:val="003E04FA"/>
    <w:rsid w:val="003E1CB6"/>
    <w:rsid w:val="003E238B"/>
    <w:rsid w:val="003E4DC1"/>
    <w:rsid w:val="003E4E98"/>
    <w:rsid w:val="003E574A"/>
    <w:rsid w:val="003E70E5"/>
    <w:rsid w:val="003E79FC"/>
    <w:rsid w:val="003F0322"/>
    <w:rsid w:val="003F26AC"/>
    <w:rsid w:val="003F3542"/>
    <w:rsid w:val="003F49B6"/>
    <w:rsid w:val="003F4D3D"/>
    <w:rsid w:val="003F5A2C"/>
    <w:rsid w:val="003F5CF1"/>
    <w:rsid w:val="003F625C"/>
    <w:rsid w:val="003F6B61"/>
    <w:rsid w:val="003F6F72"/>
    <w:rsid w:val="00401E95"/>
    <w:rsid w:val="004034B2"/>
    <w:rsid w:val="00406818"/>
    <w:rsid w:val="00406CAD"/>
    <w:rsid w:val="00406CCA"/>
    <w:rsid w:val="004073EC"/>
    <w:rsid w:val="004207A9"/>
    <w:rsid w:val="00420860"/>
    <w:rsid w:val="00420E29"/>
    <w:rsid w:val="0042141E"/>
    <w:rsid w:val="004232EF"/>
    <w:rsid w:val="00425268"/>
    <w:rsid w:val="004408D5"/>
    <w:rsid w:val="004437F4"/>
    <w:rsid w:val="00443CFC"/>
    <w:rsid w:val="0044454C"/>
    <w:rsid w:val="0044589D"/>
    <w:rsid w:val="00445B51"/>
    <w:rsid w:val="00446F36"/>
    <w:rsid w:val="0044741E"/>
    <w:rsid w:val="004506A9"/>
    <w:rsid w:val="00453387"/>
    <w:rsid w:val="004550B6"/>
    <w:rsid w:val="00456A4E"/>
    <w:rsid w:val="00456AA6"/>
    <w:rsid w:val="00456E51"/>
    <w:rsid w:val="00456FF4"/>
    <w:rsid w:val="004619E2"/>
    <w:rsid w:val="00465C6D"/>
    <w:rsid w:val="004663F7"/>
    <w:rsid w:val="00467085"/>
    <w:rsid w:val="00470A50"/>
    <w:rsid w:val="00471268"/>
    <w:rsid w:val="0047276D"/>
    <w:rsid w:val="00481765"/>
    <w:rsid w:val="00486B7A"/>
    <w:rsid w:val="00487CE8"/>
    <w:rsid w:val="00494977"/>
    <w:rsid w:val="004956ED"/>
    <w:rsid w:val="0049571C"/>
    <w:rsid w:val="004961BF"/>
    <w:rsid w:val="004969D6"/>
    <w:rsid w:val="00497E3C"/>
    <w:rsid w:val="004A0F4A"/>
    <w:rsid w:val="004A0F6B"/>
    <w:rsid w:val="004A1E11"/>
    <w:rsid w:val="004A37D0"/>
    <w:rsid w:val="004A3A56"/>
    <w:rsid w:val="004A500A"/>
    <w:rsid w:val="004A5448"/>
    <w:rsid w:val="004A624B"/>
    <w:rsid w:val="004A754F"/>
    <w:rsid w:val="004A7C85"/>
    <w:rsid w:val="004B11A9"/>
    <w:rsid w:val="004B2B26"/>
    <w:rsid w:val="004B3ECB"/>
    <w:rsid w:val="004B4ECE"/>
    <w:rsid w:val="004B59EB"/>
    <w:rsid w:val="004B6D1D"/>
    <w:rsid w:val="004B73C2"/>
    <w:rsid w:val="004B773A"/>
    <w:rsid w:val="004C06DB"/>
    <w:rsid w:val="004C1394"/>
    <w:rsid w:val="004C1FF2"/>
    <w:rsid w:val="004C3B6D"/>
    <w:rsid w:val="004C56CB"/>
    <w:rsid w:val="004C5801"/>
    <w:rsid w:val="004D05F4"/>
    <w:rsid w:val="004D1A43"/>
    <w:rsid w:val="004D38C0"/>
    <w:rsid w:val="004D400E"/>
    <w:rsid w:val="004D6710"/>
    <w:rsid w:val="004E1821"/>
    <w:rsid w:val="004E1C3F"/>
    <w:rsid w:val="004E1C94"/>
    <w:rsid w:val="004E1CF2"/>
    <w:rsid w:val="004E1D48"/>
    <w:rsid w:val="004E1E83"/>
    <w:rsid w:val="004E67E8"/>
    <w:rsid w:val="004F0E50"/>
    <w:rsid w:val="004F141F"/>
    <w:rsid w:val="004F18BA"/>
    <w:rsid w:val="004F1C68"/>
    <w:rsid w:val="004F2D98"/>
    <w:rsid w:val="004F6436"/>
    <w:rsid w:val="004F6C68"/>
    <w:rsid w:val="005000EB"/>
    <w:rsid w:val="0050017B"/>
    <w:rsid w:val="0050222F"/>
    <w:rsid w:val="00502D95"/>
    <w:rsid w:val="00504A47"/>
    <w:rsid w:val="00504D67"/>
    <w:rsid w:val="0050502B"/>
    <w:rsid w:val="00507A2D"/>
    <w:rsid w:val="0051242F"/>
    <w:rsid w:val="00512C81"/>
    <w:rsid w:val="00512DC3"/>
    <w:rsid w:val="00514188"/>
    <w:rsid w:val="00516FA7"/>
    <w:rsid w:val="00517618"/>
    <w:rsid w:val="00517FBD"/>
    <w:rsid w:val="00523E5F"/>
    <w:rsid w:val="005241BC"/>
    <w:rsid w:val="0052459B"/>
    <w:rsid w:val="005248DA"/>
    <w:rsid w:val="00525CFA"/>
    <w:rsid w:val="00525D32"/>
    <w:rsid w:val="00526200"/>
    <w:rsid w:val="00527E84"/>
    <w:rsid w:val="00527F03"/>
    <w:rsid w:val="00530536"/>
    <w:rsid w:val="00531995"/>
    <w:rsid w:val="005325D0"/>
    <w:rsid w:val="00533E0E"/>
    <w:rsid w:val="00534B01"/>
    <w:rsid w:val="00535DA8"/>
    <w:rsid w:val="00536512"/>
    <w:rsid w:val="0053694E"/>
    <w:rsid w:val="00537404"/>
    <w:rsid w:val="005379E1"/>
    <w:rsid w:val="00537EB4"/>
    <w:rsid w:val="0054031C"/>
    <w:rsid w:val="00541D9B"/>
    <w:rsid w:val="0054274E"/>
    <w:rsid w:val="00543F21"/>
    <w:rsid w:val="00544DF0"/>
    <w:rsid w:val="0054675F"/>
    <w:rsid w:val="00550980"/>
    <w:rsid w:val="00550AF1"/>
    <w:rsid w:val="00550DC5"/>
    <w:rsid w:val="00551412"/>
    <w:rsid w:val="00551AFD"/>
    <w:rsid w:val="00553FA1"/>
    <w:rsid w:val="00557317"/>
    <w:rsid w:val="0056245B"/>
    <w:rsid w:val="00562DEC"/>
    <w:rsid w:val="00563DCB"/>
    <w:rsid w:val="00566486"/>
    <w:rsid w:val="0056717D"/>
    <w:rsid w:val="00567189"/>
    <w:rsid w:val="00570C09"/>
    <w:rsid w:val="0057199F"/>
    <w:rsid w:val="005724ED"/>
    <w:rsid w:val="005732D2"/>
    <w:rsid w:val="005748C2"/>
    <w:rsid w:val="00577AA2"/>
    <w:rsid w:val="00581F28"/>
    <w:rsid w:val="005829BC"/>
    <w:rsid w:val="005832EB"/>
    <w:rsid w:val="00583E7C"/>
    <w:rsid w:val="005867FF"/>
    <w:rsid w:val="005901CF"/>
    <w:rsid w:val="00590ABC"/>
    <w:rsid w:val="005916A2"/>
    <w:rsid w:val="005927EA"/>
    <w:rsid w:val="00593E2F"/>
    <w:rsid w:val="00594474"/>
    <w:rsid w:val="005944B1"/>
    <w:rsid w:val="00594B2A"/>
    <w:rsid w:val="00597F8A"/>
    <w:rsid w:val="005A2E53"/>
    <w:rsid w:val="005A3F19"/>
    <w:rsid w:val="005A6EE7"/>
    <w:rsid w:val="005B117E"/>
    <w:rsid w:val="005B1B23"/>
    <w:rsid w:val="005B489B"/>
    <w:rsid w:val="005B4A48"/>
    <w:rsid w:val="005B6037"/>
    <w:rsid w:val="005B777F"/>
    <w:rsid w:val="005B7840"/>
    <w:rsid w:val="005C09C9"/>
    <w:rsid w:val="005C0A02"/>
    <w:rsid w:val="005C2C67"/>
    <w:rsid w:val="005C2EB5"/>
    <w:rsid w:val="005C66D9"/>
    <w:rsid w:val="005C702A"/>
    <w:rsid w:val="005D1793"/>
    <w:rsid w:val="005D4D24"/>
    <w:rsid w:val="005E1169"/>
    <w:rsid w:val="005E1C24"/>
    <w:rsid w:val="005E367B"/>
    <w:rsid w:val="005E43BA"/>
    <w:rsid w:val="005E6116"/>
    <w:rsid w:val="005E63BA"/>
    <w:rsid w:val="005E6B08"/>
    <w:rsid w:val="005E750C"/>
    <w:rsid w:val="005F0A51"/>
    <w:rsid w:val="005F3659"/>
    <w:rsid w:val="005F38AD"/>
    <w:rsid w:val="005F5372"/>
    <w:rsid w:val="005F66FC"/>
    <w:rsid w:val="005F7005"/>
    <w:rsid w:val="005F709A"/>
    <w:rsid w:val="005F721B"/>
    <w:rsid w:val="005F765D"/>
    <w:rsid w:val="00603549"/>
    <w:rsid w:val="00603A67"/>
    <w:rsid w:val="006043AB"/>
    <w:rsid w:val="00604AF6"/>
    <w:rsid w:val="00605D67"/>
    <w:rsid w:val="0060600A"/>
    <w:rsid w:val="006074CD"/>
    <w:rsid w:val="0060786D"/>
    <w:rsid w:val="00607F2F"/>
    <w:rsid w:val="00610008"/>
    <w:rsid w:val="0061119D"/>
    <w:rsid w:val="006137BC"/>
    <w:rsid w:val="00614056"/>
    <w:rsid w:val="00614618"/>
    <w:rsid w:val="0061477F"/>
    <w:rsid w:val="00614B8B"/>
    <w:rsid w:val="0061508D"/>
    <w:rsid w:val="00615365"/>
    <w:rsid w:val="00617216"/>
    <w:rsid w:val="00621C69"/>
    <w:rsid w:val="00622195"/>
    <w:rsid w:val="00623463"/>
    <w:rsid w:val="00623D18"/>
    <w:rsid w:val="006240B6"/>
    <w:rsid w:val="0062797B"/>
    <w:rsid w:val="00627E88"/>
    <w:rsid w:val="00627F4D"/>
    <w:rsid w:val="006305EE"/>
    <w:rsid w:val="00630FA3"/>
    <w:rsid w:val="006318FA"/>
    <w:rsid w:val="00631F4C"/>
    <w:rsid w:val="00637261"/>
    <w:rsid w:val="00641AF1"/>
    <w:rsid w:val="006422FB"/>
    <w:rsid w:val="00642A31"/>
    <w:rsid w:val="006436AC"/>
    <w:rsid w:val="00643E8A"/>
    <w:rsid w:val="00646AB9"/>
    <w:rsid w:val="00646DCF"/>
    <w:rsid w:val="00647E4B"/>
    <w:rsid w:val="00650C5D"/>
    <w:rsid w:val="00650E74"/>
    <w:rsid w:val="00654B85"/>
    <w:rsid w:val="00656847"/>
    <w:rsid w:val="0065748B"/>
    <w:rsid w:val="0065797C"/>
    <w:rsid w:val="00663D97"/>
    <w:rsid w:val="00664E39"/>
    <w:rsid w:val="006660E7"/>
    <w:rsid w:val="00671B9A"/>
    <w:rsid w:val="00672FDC"/>
    <w:rsid w:val="006742D3"/>
    <w:rsid w:val="006775EB"/>
    <w:rsid w:val="006777A8"/>
    <w:rsid w:val="00677F17"/>
    <w:rsid w:val="00680B29"/>
    <w:rsid w:val="006812AF"/>
    <w:rsid w:val="00682994"/>
    <w:rsid w:val="006853A8"/>
    <w:rsid w:val="0068723D"/>
    <w:rsid w:val="006874E8"/>
    <w:rsid w:val="00690BDE"/>
    <w:rsid w:val="00692E1D"/>
    <w:rsid w:val="00693156"/>
    <w:rsid w:val="00695529"/>
    <w:rsid w:val="00697893"/>
    <w:rsid w:val="006A0720"/>
    <w:rsid w:val="006A1D69"/>
    <w:rsid w:val="006A3262"/>
    <w:rsid w:val="006A54A0"/>
    <w:rsid w:val="006A650F"/>
    <w:rsid w:val="006A6DE2"/>
    <w:rsid w:val="006A753C"/>
    <w:rsid w:val="006B06F9"/>
    <w:rsid w:val="006B0A04"/>
    <w:rsid w:val="006B13DC"/>
    <w:rsid w:val="006B14DA"/>
    <w:rsid w:val="006B1C82"/>
    <w:rsid w:val="006B1E56"/>
    <w:rsid w:val="006B2050"/>
    <w:rsid w:val="006B2714"/>
    <w:rsid w:val="006B2789"/>
    <w:rsid w:val="006B57FE"/>
    <w:rsid w:val="006B58DE"/>
    <w:rsid w:val="006B614E"/>
    <w:rsid w:val="006B795C"/>
    <w:rsid w:val="006B7B36"/>
    <w:rsid w:val="006C0377"/>
    <w:rsid w:val="006C529A"/>
    <w:rsid w:val="006C5C76"/>
    <w:rsid w:val="006C6043"/>
    <w:rsid w:val="006D0802"/>
    <w:rsid w:val="006D48E5"/>
    <w:rsid w:val="006D510A"/>
    <w:rsid w:val="006E0077"/>
    <w:rsid w:val="006E0474"/>
    <w:rsid w:val="006E0AD7"/>
    <w:rsid w:val="006E1431"/>
    <w:rsid w:val="006E6796"/>
    <w:rsid w:val="006E7DDA"/>
    <w:rsid w:val="006F174B"/>
    <w:rsid w:val="006F1DE2"/>
    <w:rsid w:val="006F2C2E"/>
    <w:rsid w:val="006F45E0"/>
    <w:rsid w:val="007005EA"/>
    <w:rsid w:val="00702005"/>
    <w:rsid w:val="0070229E"/>
    <w:rsid w:val="007034A0"/>
    <w:rsid w:val="00704546"/>
    <w:rsid w:val="0070462F"/>
    <w:rsid w:val="007052F4"/>
    <w:rsid w:val="007065F4"/>
    <w:rsid w:val="00706F4A"/>
    <w:rsid w:val="00707265"/>
    <w:rsid w:val="00710C7D"/>
    <w:rsid w:val="00713D24"/>
    <w:rsid w:val="007149E5"/>
    <w:rsid w:val="00714F20"/>
    <w:rsid w:val="007164D0"/>
    <w:rsid w:val="00716C68"/>
    <w:rsid w:val="0072529E"/>
    <w:rsid w:val="00725AFB"/>
    <w:rsid w:val="00726A08"/>
    <w:rsid w:val="00726EBF"/>
    <w:rsid w:val="00731276"/>
    <w:rsid w:val="0073222D"/>
    <w:rsid w:val="00732902"/>
    <w:rsid w:val="00733B40"/>
    <w:rsid w:val="0074026A"/>
    <w:rsid w:val="0074178A"/>
    <w:rsid w:val="007430DA"/>
    <w:rsid w:val="007439A6"/>
    <w:rsid w:val="007452AA"/>
    <w:rsid w:val="0074564D"/>
    <w:rsid w:val="00747DF8"/>
    <w:rsid w:val="007512F0"/>
    <w:rsid w:val="0075291D"/>
    <w:rsid w:val="00752A3A"/>
    <w:rsid w:val="00752D06"/>
    <w:rsid w:val="00753E9A"/>
    <w:rsid w:val="007556B5"/>
    <w:rsid w:val="00756149"/>
    <w:rsid w:val="00756400"/>
    <w:rsid w:val="00756E04"/>
    <w:rsid w:val="00756EB2"/>
    <w:rsid w:val="007570B1"/>
    <w:rsid w:val="007579C9"/>
    <w:rsid w:val="0076090F"/>
    <w:rsid w:val="0076449D"/>
    <w:rsid w:val="007657B2"/>
    <w:rsid w:val="00772C05"/>
    <w:rsid w:val="00773583"/>
    <w:rsid w:val="00773CA3"/>
    <w:rsid w:val="0077496D"/>
    <w:rsid w:val="007753B3"/>
    <w:rsid w:val="00776890"/>
    <w:rsid w:val="0078032C"/>
    <w:rsid w:val="007815F6"/>
    <w:rsid w:val="00781D1E"/>
    <w:rsid w:val="0078297A"/>
    <w:rsid w:val="0078478C"/>
    <w:rsid w:val="0079210B"/>
    <w:rsid w:val="007924AC"/>
    <w:rsid w:val="00795CC2"/>
    <w:rsid w:val="007A050C"/>
    <w:rsid w:val="007A25AA"/>
    <w:rsid w:val="007A38D4"/>
    <w:rsid w:val="007A3A00"/>
    <w:rsid w:val="007A57A5"/>
    <w:rsid w:val="007A611F"/>
    <w:rsid w:val="007A65DA"/>
    <w:rsid w:val="007A6C32"/>
    <w:rsid w:val="007A702A"/>
    <w:rsid w:val="007B0C38"/>
    <w:rsid w:val="007B1602"/>
    <w:rsid w:val="007B3730"/>
    <w:rsid w:val="007B4302"/>
    <w:rsid w:val="007B46BF"/>
    <w:rsid w:val="007B5513"/>
    <w:rsid w:val="007C039A"/>
    <w:rsid w:val="007C068F"/>
    <w:rsid w:val="007C1D52"/>
    <w:rsid w:val="007C21AE"/>
    <w:rsid w:val="007C6265"/>
    <w:rsid w:val="007C6ACC"/>
    <w:rsid w:val="007D0CAA"/>
    <w:rsid w:val="007D295A"/>
    <w:rsid w:val="007D2F7A"/>
    <w:rsid w:val="007D38F4"/>
    <w:rsid w:val="007D4808"/>
    <w:rsid w:val="007E1B5B"/>
    <w:rsid w:val="007E3AFD"/>
    <w:rsid w:val="007F0305"/>
    <w:rsid w:val="007F37C1"/>
    <w:rsid w:val="007F3CC1"/>
    <w:rsid w:val="007F6688"/>
    <w:rsid w:val="007F6B9D"/>
    <w:rsid w:val="0080015F"/>
    <w:rsid w:val="008020B9"/>
    <w:rsid w:val="00802721"/>
    <w:rsid w:val="00802F4E"/>
    <w:rsid w:val="008042F1"/>
    <w:rsid w:val="00804578"/>
    <w:rsid w:val="00804734"/>
    <w:rsid w:val="00804D7D"/>
    <w:rsid w:val="008054D3"/>
    <w:rsid w:val="00805C9F"/>
    <w:rsid w:val="00810D90"/>
    <w:rsid w:val="00810DCC"/>
    <w:rsid w:val="00811EB0"/>
    <w:rsid w:val="008133AC"/>
    <w:rsid w:val="00813AA3"/>
    <w:rsid w:val="00814C3D"/>
    <w:rsid w:val="00814CC3"/>
    <w:rsid w:val="00814CEE"/>
    <w:rsid w:val="00815DD0"/>
    <w:rsid w:val="0081662A"/>
    <w:rsid w:val="00816CDE"/>
    <w:rsid w:val="00816E6F"/>
    <w:rsid w:val="00823EDD"/>
    <w:rsid w:val="0082433B"/>
    <w:rsid w:val="00824422"/>
    <w:rsid w:val="00826350"/>
    <w:rsid w:val="008269AD"/>
    <w:rsid w:val="00826FE5"/>
    <w:rsid w:val="00827FCE"/>
    <w:rsid w:val="00831A6C"/>
    <w:rsid w:val="00837484"/>
    <w:rsid w:val="00840118"/>
    <w:rsid w:val="00841125"/>
    <w:rsid w:val="00841F16"/>
    <w:rsid w:val="008428E9"/>
    <w:rsid w:val="00843246"/>
    <w:rsid w:val="00843BC5"/>
    <w:rsid w:val="0084741A"/>
    <w:rsid w:val="008517E5"/>
    <w:rsid w:val="00852089"/>
    <w:rsid w:val="008526C1"/>
    <w:rsid w:val="008553AD"/>
    <w:rsid w:val="00860FA4"/>
    <w:rsid w:val="00863558"/>
    <w:rsid w:val="00863C03"/>
    <w:rsid w:val="00864932"/>
    <w:rsid w:val="008669C6"/>
    <w:rsid w:val="00870055"/>
    <w:rsid w:val="0087373C"/>
    <w:rsid w:val="0087634E"/>
    <w:rsid w:val="00880D96"/>
    <w:rsid w:val="0088188A"/>
    <w:rsid w:val="00881D1F"/>
    <w:rsid w:val="00882384"/>
    <w:rsid w:val="00884F72"/>
    <w:rsid w:val="00885ECB"/>
    <w:rsid w:val="0089086D"/>
    <w:rsid w:val="0089307C"/>
    <w:rsid w:val="008941B4"/>
    <w:rsid w:val="008943B7"/>
    <w:rsid w:val="008944E8"/>
    <w:rsid w:val="00896394"/>
    <w:rsid w:val="008A175F"/>
    <w:rsid w:val="008A38E5"/>
    <w:rsid w:val="008A5EE2"/>
    <w:rsid w:val="008B4756"/>
    <w:rsid w:val="008B553B"/>
    <w:rsid w:val="008C053A"/>
    <w:rsid w:val="008C0E78"/>
    <w:rsid w:val="008C1ADC"/>
    <w:rsid w:val="008C4888"/>
    <w:rsid w:val="008C52E7"/>
    <w:rsid w:val="008C794B"/>
    <w:rsid w:val="008D0694"/>
    <w:rsid w:val="008D0E58"/>
    <w:rsid w:val="008D0E9D"/>
    <w:rsid w:val="008D341C"/>
    <w:rsid w:val="008D416F"/>
    <w:rsid w:val="008D496E"/>
    <w:rsid w:val="008D51AB"/>
    <w:rsid w:val="008D65EC"/>
    <w:rsid w:val="008D678E"/>
    <w:rsid w:val="008D6AA6"/>
    <w:rsid w:val="008E0945"/>
    <w:rsid w:val="008E1AE5"/>
    <w:rsid w:val="008E2288"/>
    <w:rsid w:val="008F001B"/>
    <w:rsid w:val="008F3929"/>
    <w:rsid w:val="008F62B0"/>
    <w:rsid w:val="008F6724"/>
    <w:rsid w:val="008F6DD1"/>
    <w:rsid w:val="008F78E0"/>
    <w:rsid w:val="008F7925"/>
    <w:rsid w:val="009006E1"/>
    <w:rsid w:val="009016C8"/>
    <w:rsid w:val="00901879"/>
    <w:rsid w:val="009026EA"/>
    <w:rsid w:val="009045FF"/>
    <w:rsid w:val="00904976"/>
    <w:rsid w:val="00904C97"/>
    <w:rsid w:val="00906901"/>
    <w:rsid w:val="00907C92"/>
    <w:rsid w:val="00910237"/>
    <w:rsid w:val="00910956"/>
    <w:rsid w:val="009114B1"/>
    <w:rsid w:val="009119A6"/>
    <w:rsid w:val="00911F61"/>
    <w:rsid w:val="009132A2"/>
    <w:rsid w:val="009143EE"/>
    <w:rsid w:val="00920C02"/>
    <w:rsid w:val="00920C90"/>
    <w:rsid w:val="00921BE3"/>
    <w:rsid w:val="00921CB5"/>
    <w:rsid w:val="00922358"/>
    <w:rsid w:val="00922E70"/>
    <w:rsid w:val="009235FE"/>
    <w:rsid w:val="00924175"/>
    <w:rsid w:val="00924477"/>
    <w:rsid w:val="00924B50"/>
    <w:rsid w:val="009268CD"/>
    <w:rsid w:val="00926CA2"/>
    <w:rsid w:val="00927301"/>
    <w:rsid w:val="009277DF"/>
    <w:rsid w:val="00935F36"/>
    <w:rsid w:val="0093654C"/>
    <w:rsid w:val="00937688"/>
    <w:rsid w:val="009376A8"/>
    <w:rsid w:val="009379DD"/>
    <w:rsid w:val="009401C6"/>
    <w:rsid w:val="00941CE7"/>
    <w:rsid w:val="00946AF7"/>
    <w:rsid w:val="00946B2A"/>
    <w:rsid w:val="00947128"/>
    <w:rsid w:val="009500E9"/>
    <w:rsid w:val="0095076B"/>
    <w:rsid w:val="00950970"/>
    <w:rsid w:val="00952996"/>
    <w:rsid w:val="009531EE"/>
    <w:rsid w:val="00953518"/>
    <w:rsid w:val="00954694"/>
    <w:rsid w:val="00954B1F"/>
    <w:rsid w:val="0095587E"/>
    <w:rsid w:val="00955F83"/>
    <w:rsid w:val="0095612C"/>
    <w:rsid w:val="009561A8"/>
    <w:rsid w:val="0096043E"/>
    <w:rsid w:val="00963250"/>
    <w:rsid w:val="009649C1"/>
    <w:rsid w:val="00970486"/>
    <w:rsid w:val="009714ED"/>
    <w:rsid w:val="00971C34"/>
    <w:rsid w:val="00972E62"/>
    <w:rsid w:val="00975489"/>
    <w:rsid w:val="00976B7D"/>
    <w:rsid w:val="009838F3"/>
    <w:rsid w:val="009851C4"/>
    <w:rsid w:val="00987E95"/>
    <w:rsid w:val="009906A7"/>
    <w:rsid w:val="009918C6"/>
    <w:rsid w:val="009926E6"/>
    <w:rsid w:val="009931F3"/>
    <w:rsid w:val="009939A9"/>
    <w:rsid w:val="009A031E"/>
    <w:rsid w:val="009A2D4B"/>
    <w:rsid w:val="009A2FB0"/>
    <w:rsid w:val="009A42FC"/>
    <w:rsid w:val="009A5B9A"/>
    <w:rsid w:val="009A7330"/>
    <w:rsid w:val="009B0318"/>
    <w:rsid w:val="009B1413"/>
    <w:rsid w:val="009B200D"/>
    <w:rsid w:val="009B33C2"/>
    <w:rsid w:val="009B4252"/>
    <w:rsid w:val="009B43DF"/>
    <w:rsid w:val="009B521B"/>
    <w:rsid w:val="009B5987"/>
    <w:rsid w:val="009B64DA"/>
    <w:rsid w:val="009B74B6"/>
    <w:rsid w:val="009B797D"/>
    <w:rsid w:val="009C06A6"/>
    <w:rsid w:val="009C3CE8"/>
    <w:rsid w:val="009C4560"/>
    <w:rsid w:val="009C5984"/>
    <w:rsid w:val="009D1016"/>
    <w:rsid w:val="009D1CC2"/>
    <w:rsid w:val="009D2E46"/>
    <w:rsid w:val="009D44E9"/>
    <w:rsid w:val="009D62AC"/>
    <w:rsid w:val="009D6D3C"/>
    <w:rsid w:val="009D7020"/>
    <w:rsid w:val="009E548D"/>
    <w:rsid w:val="009E6AE5"/>
    <w:rsid w:val="009F0F33"/>
    <w:rsid w:val="009F21E5"/>
    <w:rsid w:val="009F7D33"/>
    <w:rsid w:val="00A0077D"/>
    <w:rsid w:val="00A00D52"/>
    <w:rsid w:val="00A0305C"/>
    <w:rsid w:val="00A03D5C"/>
    <w:rsid w:val="00A068AC"/>
    <w:rsid w:val="00A100C5"/>
    <w:rsid w:val="00A12361"/>
    <w:rsid w:val="00A15186"/>
    <w:rsid w:val="00A171DA"/>
    <w:rsid w:val="00A17534"/>
    <w:rsid w:val="00A2073E"/>
    <w:rsid w:val="00A227E1"/>
    <w:rsid w:val="00A22CE0"/>
    <w:rsid w:val="00A240CE"/>
    <w:rsid w:val="00A2489B"/>
    <w:rsid w:val="00A24BD2"/>
    <w:rsid w:val="00A27A59"/>
    <w:rsid w:val="00A31F4D"/>
    <w:rsid w:val="00A32327"/>
    <w:rsid w:val="00A3362E"/>
    <w:rsid w:val="00A33808"/>
    <w:rsid w:val="00A348BE"/>
    <w:rsid w:val="00A351A9"/>
    <w:rsid w:val="00A35A4E"/>
    <w:rsid w:val="00A3667C"/>
    <w:rsid w:val="00A407AA"/>
    <w:rsid w:val="00A41073"/>
    <w:rsid w:val="00A4122A"/>
    <w:rsid w:val="00A43C0A"/>
    <w:rsid w:val="00A453F3"/>
    <w:rsid w:val="00A46709"/>
    <w:rsid w:val="00A46798"/>
    <w:rsid w:val="00A473B0"/>
    <w:rsid w:val="00A50635"/>
    <w:rsid w:val="00A51322"/>
    <w:rsid w:val="00A52021"/>
    <w:rsid w:val="00A5220D"/>
    <w:rsid w:val="00A52895"/>
    <w:rsid w:val="00A53D46"/>
    <w:rsid w:val="00A615C6"/>
    <w:rsid w:val="00A62F4F"/>
    <w:rsid w:val="00A62F51"/>
    <w:rsid w:val="00A652FF"/>
    <w:rsid w:val="00A70366"/>
    <w:rsid w:val="00A712DC"/>
    <w:rsid w:val="00A713C1"/>
    <w:rsid w:val="00A716ED"/>
    <w:rsid w:val="00A71DFA"/>
    <w:rsid w:val="00A71F79"/>
    <w:rsid w:val="00A745E4"/>
    <w:rsid w:val="00A803F6"/>
    <w:rsid w:val="00A80DD0"/>
    <w:rsid w:val="00A848B6"/>
    <w:rsid w:val="00A85458"/>
    <w:rsid w:val="00A92D05"/>
    <w:rsid w:val="00A94DB3"/>
    <w:rsid w:val="00A953D6"/>
    <w:rsid w:val="00A971B7"/>
    <w:rsid w:val="00AA2D2C"/>
    <w:rsid w:val="00AA44F5"/>
    <w:rsid w:val="00AA4E94"/>
    <w:rsid w:val="00AA5F86"/>
    <w:rsid w:val="00AA64B6"/>
    <w:rsid w:val="00AA7DC8"/>
    <w:rsid w:val="00AB15F8"/>
    <w:rsid w:val="00AB2B3A"/>
    <w:rsid w:val="00AB2F67"/>
    <w:rsid w:val="00AB3173"/>
    <w:rsid w:val="00AB3C98"/>
    <w:rsid w:val="00AB69B5"/>
    <w:rsid w:val="00AB6B33"/>
    <w:rsid w:val="00AB6B4F"/>
    <w:rsid w:val="00AB6CF7"/>
    <w:rsid w:val="00AC07E1"/>
    <w:rsid w:val="00AC44DB"/>
    <w:rsid w:val="00AC559B"/>
    <w:rsid w:val="00AC67AD"/>
    <w:rsid w:val="00AC6893"/>
    <w:rsid w:val="00AD1542"/>
    <w:rsid w:val="00AD2D54"/>
    <w:rsid w:val="00AD4C6F"/>
    <w:rsid w:val="00AD63C9"/>
    <w:rsid w:val="00AD7779"/>
    <w:rsid w:val="00AD79F4"/>
    <w:rsid w:val="00AD7CB6"/>
    <w:rsid w:val="00AE1B8F"/>
    <w:rsid w:val="00AE2AB5"/>
    <w:rsid w:val="00AE32DC"/>
    <w:rsid w:val="00AE3D1F"/>
    <w:rsid w:val="00AE3D84"/>
    <w:rsid w:val="00AE475A"/>
    <w:rsid w:val="00AE547C"/>
    <w:rsid w:val="00AE577D"/>
    <w:rsid w:val="00AE5BDC"/>
    <w:rsid w:val="00AF0B56"/>
    <w:rsid w:val="00AF3072"/>
    <w:rsid w:val="00AF353E"/>
    <w:rsid w:val="00AF4538"/>
    <w:rsid w:val="00AF55BE"/>
    <w:rsid w:val="00AF6280"/>
    <w:rsid w:val="00B003B1"/>
    <w:rsid w:val="00B00C66"/>
    <w:rsid w:val="00B01E5E"/>
    <w:rsid w:val="00B02115"/>
    <w:rsid w:val="00B04B4D"/>
    <w:rsid w:val="00B05C8A"/>
    <w:rsid w:val="00B10324"/>
    <w:rsid w:val="00B104C1"/>
    <w:rsid w:val="00B10A30"/>
    <w:rsid w:val="00B1393D"/>
    <w:rsid w:val="00B17579"/>
    <w:rsid w:val="00B20547"/>
    <w:rsid w:val="00B20D74"/>
    <w:rsid w:val="00B22051"/>
    <w:rsid w:val="00B23569"/>
    <w:rsid w:val="00B2358C"/>
    <w:rsid w:val="00B24DD6"/>
    <w:rsid w:val="00B2503B"/>
    <w:rsid w:val="00B25765"/>
    <w:rsid w:val="00B25A79"/>
    <w:rsid w:val="00B260C4"/>
    <w:rsid w:val="00B2778E"/>
    <w:rsid w:val="00B27FCE"/>
    <w:rsid w:val="00B35F4D"/>
    <w:rsid w:val="00B372D1"/>
    <w:rsid w:val="00B41A0C"/>
    <w:rsid w:val="00B44A72"/>
    <w:rsid w:val="00B4664C"/>
    <w:rsid w:val="00B4699F"/>
    <w:rsid w:val="00B501CA"/>
    <w:rsid w:val="00B51158"/>
    <w:rsid w:val="00B52CED"/>
    <w:rsid w:val="00B53B62"/>
    <w:rsid w:val="00B55802"/>
    <w:rsid w:val="00B563AF"/>
    <w:rsid w:val="00B6364C"/>
    <w:rsid w:val="00B6376A"/>
    <w:rsid w:val="00B65570"/>
    <w:rsid w:val="00B66D53"/>
    <w:rsid w:val="00B66D77"/>
    <w:rsid w:val="00B67C2C"/>
    <w:rsid w:val="00B711BA"/>
    <w:rsid w:val="00B724BD"/>
    <w:rsid w:val="00B72D82"/>
    <w:rsid w:val="00B73881"/>
    <w:rsid w:val="00B748C6"/>
    <w:rsid w:val="00B7533A"/>
    <w:rsid w:val="00B75412"/>
    <w:rsid w:val="00B75F23"/>
    <w:rsid w:val="00B76345"/>
    <w:rsid w:val="00B807FB"/>
    <w:rsid w:val="00B80A85"/>
    <w:rsid w:val="00B8212C"/>
    <w:rsid w:val="00B8381C"/>
    <w:rsid w:val="00B83DC1"/>
    <w:rsid w:val="00B84A8A"/>
    <w:rsid w:val="00B856FB"/>
    <w:rsid w:val="00B87C9C"/>
    <w:rsid w:val="00B9134F"/>
    <w:rsid w:val="00B914DD"/>
    <w:rsid w:val="00B93B7E"/>
    <w:rsid w:val="00B95960"/>
    <w:rsid w:val="00B9626A"/>
    <w:rsid w:val="00B97258"/>
    <w:rsid w:val="00BA1E3F"/>
    <w:rsid w:val="00BA2207"/>
    <w:rsid w:val="00BA2A52"/>
    <w:rsid w:val="00BA2C7A"/>
    <w:rsid w:val="00BA2EE3"/>
    <w:rsid w:val="00BA3061"/>
    <w:rsid w:val="00BA324D"/>
    <w:rsid w:val="00BA3804"/>
    <w:rsid w:val="00BA39B1"/>
    <w:rsid w:val="00BA46B2"/>
    <w:rsid w:val="00BA5342"/>
    <w:rsid w:val="00BB0B62"/>
    <w:rsid w:val="00BB2492"/>
    <w:rsid w:val="00BB365B"/>
    <w:rsid w:val="00BB51C9"/>
    <w:rsid w:val="00BB6855"/>
    <w:rsid w:val="00BB6C8A"/>
    <w:rsid w:val="00BB7750"/>
    <w:rsid w:val="00BB79FD"/>
    <w:rsid w:val="00BC26E3"/>
    <w:rsid w:val="00BC4941"/>
    <w:rsid w:val="00BC7744"/>
    <w:rsid w:val="00BC7878"/>
    <w:rsid w:val="00BC7883"/>
    <w:rsid w:val="00BD17BD"/>
    <w:rsid w:val="00BD2265"/>
    <w:rsid w:val="00BD273A"/>
    <w:rsid w:val="00BD3197"/>
    <w:rsid w:val="00BD445B"/>
    <w:rsid w:val="00BD4D72"/>
    <w:rsid w:val="00BD4F03"/>
    <w:rsid w:val="00BD5EB1"/>
    <w:rsid w:val="00BD652D"/>
    <w:rsid w:val="00BE2947"/>
    <w:rsid w:val="00BE631A"/>
    <w:rsid w:val="00BE7691"/>
    <w:rsid w:val="00BE7F0C"/>
    <w:rsid w:val="00BF0FD8"/>
    <w:rsid w:val="00BF162A"/>
    <w:rsid w:val="00BF2249"/>
    <w:rsid w:val="00BF56C3"/>
    <w:rsid w:val="00BF6FFA"/>
    <w:rsid w:val="00C104FB"/>
    <w:rsid w:val="00C12B73"/>
    <w:rsid w:val="00C138AE"/>
    <w:rsid w:val="00C15DC4"/>
    <w:rsid w:val="00C164EA"/>
    <w:rsid w:val="00C2003F"/>
    <w:rsid w:val="00C200DA"/>
    <w:rsid w:val="00C20DFE"/>
    <w:rsid w:val="00C215FD"/>
    <w:rsid w:val="00C21A39"/>
    <w:rsid w:val="00C21B63"/>
    <w:rsid w:val="00C227FB"/>
    <w:rsid w:val="00C23699"/>
    <w:rsid w:val="00C24912"/>
    <w:rsid w:val="00C24B5C"/>
    <w:rsid w:val="00C2652F"/>
    <w:rsid w:val="00C26959"/>
    <w:rsid w:val="00C276FB"/>
    <w:rsid w:val="00C3080D"/>
    <w:rsid w:val="00C30A97"/>
    <w:rsid w:val="00C318A4"/>
    <w:rsid w:val="00C3240C"/>
    <w:rsid w:val="00C32776"/>
    <w:rsid w:val="00C33C4B"/>
    <w:rsid w:val="00C3579A"/>
    <w:rsid w:val="00C35993"/>
    <w:rsid w:val="00C35D74"/>
    <w:rsid w:val="00C41815"/>
    <w:rsid w:val="00C41FF0"/>
    <w:rsid w:val="00C427D4"/>
    <w:rsid w:val="00C43952"/>
    <w:rsid w:val="00C43BCC"/>
    <w:rsid w:val="00C50473"/>
    <w:rsid w:val="00C55F28"/>
    <w:rsid w:val="00C56DC3"/>
    <w:rsid w:val="00C5717A"/>
    <w:rsid w:val="00C611FA"/>
    <w:rsid w:val="00C71E3A"/>
    <w:rsid w:val="00C73A99"/>
    <w:rsid w:val="00C764EA"/>
    <w:rsid w:val="00C7783F"/>
    <w:rsid w:val="00C77A3E"/>
    <w:rsid w:val="00C82DC8"/>
    <w:rsid w:val="00C82FB6"/>
    <w:rsid w:val="00C831F4"/>
    <w:rsid w:val="00C85A4E"/>
    <w:rsid w:val="00C8670D"/>
    <w:rsid w:val="00C87112"/>
    <w:rsid w:val="00C87D55"/>
    <w:rsid w:val="00C87E80"/>
    <w:rsid w:val="00C9251E"/>
    <w:rsid w:val="00C92D82"/>
    <w:rsid w:val="00C94BA9"/>
    <w:rsid w:val="00C95BB9"/>
    <w:rsid w:val="00C95EBB"/>
    <w:rsid w:val="00C95F5F"/>
    <w:rsid w:val="00C969EA"/>
    <w:rsid w:val="00C976D5"/>
    <w:rsid w:val="00CA0997"/>
    <w:rsid w:val="00CA1591"/>
    <w:rsid w:val="00CA3204"/>
    <w:rsid w:val="00CA52D4"/>
    <w:rsid w:val="00CB270D"/>
    <w:rsid w:val="00CB303C"/>
    <w:rsid w:val="00CB4F87"/>
    <w:rsid w:val="00CB5455"/>
    <w:rsid w:val="00CB670A"/>
    <w:rsid w:val="00CC306D"/>
    <w:rsid w:val="00CC335D"/>
    <w:rsid w:val="00CC36CC"/>
    <w:rsid w:val="00CC3898"/>
    <w:rsid w:val="00CC5939"/>
    <w:rsid w:val="00CC5C42"/>
    <w:rsid w:val="00CC60B4"/>
    <w:rsid w:val="00CC7796"/>
    <w:rsid w:val="00CD0732"/>
    <w:rsid w:val="00CD1116"/>
    <w:rsid w:val="00CD3B39"/>
    <w:rsid w:val="00CD47E2"/>
    <w:rsid w:val="00CD5AFB"/>
    <w:rsid w:val="00CD5CFE"/>
    <w:rsid w:val="00CD67A2"/>
    <w:rsid w:val="00CD6991"/>
    <w:rsid w:val="00CE0C7A"/>
    <w:rsid w:val="00CE25AB"/>
    <w:rsid w:val="00CE2D97"/>
    <w:rsid w:val="00CE466D"/>
    <w:rsid w:val="00CE4A00"/>
    <w:rsid w:val="00CE4FFB"/>
    <w:rsid w:val="00CE5AE5"/>
    <w:rsid w:val="00CE7874"/>
    <w:rsid w:val="00CF1D34"/>
    <w:rsid w:val="00CF24B8"/>
    <w:rsid w:val="00CF2A9A"/>
    <w:rsid w:val="00CF3119"/>
    <w:rsid w:val="00CF3230"/>
    <w:rsid w:val="00CF3450"/>
    <w:rsid w:val="00CF35DF"/>
    <w:rsid w:val="00CF3DEA"/>
    <w:rsid w:val="00CF49E4"/>
    <w:rsid w:val="00CF664F"/>
    <w:rsid w:val="00D00F80"/>
    <w:rsid w:val="00D028DD"/>
    <w:rsid w:val="00D02E1D"/>
    <w:rsid w:val="00D03C1C"/>
    <w:rsid w:val="00D03F63"/>
    <w:rsid w:val="00D05182"/>
    <w:rsid w:val="00D053A1"/>
    <w:rsid w:val="00D1066C"/>
    <w:rsid w:val="00D126B2"/>
    <w:rsid w:val="00D12D5D"/>
    <w:rsid w:val="00D13C45"/>
    <w:rsid w:val="00D14CC9"/>
    <w:rsid w:val="00D15792"/>
    <w:rsid w:val="00D15909"/>
    <w:rsid w:val="00D164C2"/>
    <w:rsid w:val="00D16AE9"/>
    <w:rsid w:val="00D17257"/>
    <w:rsid w:val="00D207D4"/>
    <w:rsid w:val="00D2247F"/>
    <w:rsid w:val="00D26D80"/>
    <w:rsid w:val="00D271F6"/>
    <w:rsid w:val="00D27593"/>
    <w:rsid w:val="00D37010"/>
    <w:rsid w:val="00D42ED2"/>
    <w:rsid w:val="00D44CBB"/>
    <w:rsid w:val="00D471F6"/>
    <w:rsid w:val="00D4722D"/>
    <w:rsid w:val="00D501D6"/>
    <w:rsid w:val="00D54948"/>
    <w:rsid w:val="00D555F8"/>
    <w:rsid w:val="00D56521"/>
    <w:rsid w:val="00D56528"/>
    <w:rsid w:val="00D5663A"/>
    <w:rsid w:val="00D5707D"/>
    <w:rsid w:val="00D63CA9"/>
    <w:rsid w:val="00D65819"/>
    <w:rsid w:val="00D6582E"/>
    <w:rsid w:val="00D664D0"/>
    <w:rsid w:val="00D666DB"/>
    <w:rsid w:val="00D66E1F"/>
    <w:rsid w:val="00D71212"/>
    <w:rsid w:val="00D7196F"/>
    <w:rsid w:val="00D71AFF"/>
    <w:rsid w:val="00D75324"/>
    <w:rsid w:val="00D76F6D"/>
    <w:rsid w:val="00D773CE"/>
    <w:rsid w:val="00D774E1"/>
    <w:rsid w:val="00D77777"/>
    <w:rsid w:val="00D777D7"/>
    <w:rsid w:val="00D8378F"/>
    <w:rsid w:val="00D84617"/>
    <w:rsid w:val="00D86BA0"/>
    <w:rsid w:val="00D87073"/>
    <w:rsid w:val="00D874CA"/>
    <w:rsid w:val="00D91EC3"/>
    <w:rsid w:val="00D92600"/>
    <w:rsid w:val="00D92C09"/>
    <w:rsid w:val="00D95BEC"/>
    <w:rsid w:val="00D95CDD"/>
    <w:rsid w:val="00D964EB"/>
    <w:rsid w:val="00D96FEC"/>
    <w:rsid w:val="00DA063F"/>
    <w:rsid w:val="00DA0799"/>
    <w:rsid w:val="00DA0DE1"/>
    <w:rsid w:val="00DA1730"/>
    <w:rsid w:val="00DA4259"/>
    <w:rsid w:val="00DA455F"/>
    <w:rsid w:val="00DA4D9B"/>
    <w:rsid w:val="00DA4F6E"/>
    <w:rsid w:val="00DA5D30"/>
    <w:rsid w:val="00DA6EFB"/>
    <w:rsid w:val="00DA6F3B"/>
    <w:rsid w:val="00DA7BD8"/>
    <w:rsid w:val="00DB0B6A"/>
    <w:rsid w:val="00DB0CF5"/>
    <w:rsid w:val="00DB1679"/>
    <w:rsid w:val="00DB17CE"/>
    <w:rsid w:val="00DB194C"/>
    <w:rsid w:val="00DB29E7"/>
    <w:rsid w:val="00DB3C90"/>
    <w:rsid w:val="00DB45E1"/>
    <w:rsid w:val="00DB52A9"/>
    <w:rsid w:val="00DB5D82"/>
    <w:rsid w:val="00DB628E"/>
    <w:rsid w:val="00DB6BED"/>
    <w:rsid w:val="00DC069D"/>
    <w:rsid w:val="00DC326E"/>
    <w:rsid w:val="00DC4A25"/>
    <w:rsid w:val="00DC547C"/>
    <w:rsid w:val="00DD01F0"/>
    <w:rsid w:val="00DD1619"/>
    <w:rsid w:val="00DD1926"/>
    <w:rsid w:val="00DD1C0F"/>
    <w:rsid w:val="00DD2853"/>
    <w:rsid w:val="00DD3A10"/>
    <w:rsid w:val="00DD3E49"/>
    <w:rsid w:val="00DE041F"/>
    <w:rsid w:val="00DE2F5A"/>
    <w:rsid w:val="00DE554B"/>
    <w:rsid w:val="00DF10C7"/>
    <w:rsid w:val="00DF3852"/>
    <w:rsid w:val="00DF4182"/>
    <w:rsid w:val="00DF4A71"/>
    <w:rsid w:val="00DF5FE3"/>
    <w:rsid w:val="00DF6210"/>
    <w:rsid w:val="00DF7049"/>
    <w:rsid w:val="00DF7BDA"/>
    <w:rsid w:val="00DF7EAE"/>
    <w:rsid w:val="00E00C24"/>
    <w:rsid w:val="00E017A4"/>
    <w:rsid w:val="00E059A4"/>
    <w:rsid w:val="00E05C32"/>
    <w:rsid w:val="00E05D54"/>
    <w:rsid w:val="00E12679"/>
    <w:rsid w:val="00E13207"/>
    <w:rsid w:val="00E158CA"/>
    <w:rsid w:val="00E160BE"/>
    <w:rsid w:val="00E16161"/>
    <w:rsid w:val="00E1697B"/>
    <w:rsid w:val="00E17021"/>
    <w:rsid w:val="00E17A6E"/>
    <w:rsid w:val="00E2023A"/>
    <w:rsid w:val="00E203B0"/>
    <w:rsid w:val="00E2119D"/>
    <w:rsid w:val="00E2316E"/>
    <w:rsid w:val="00E247A5"/>
    <w:rsid w:val="00E26633"/>
    <w:rsid w:val="00E31DF7"/>
    <w:rsid w:val="00E35B49"/>
    <w:rsid w:val="00E41A0B"/>
    <w:rsid w:val="00E42322"/>
    <w:rsid w:val="00E44A7E"/>
    <w:rsid w:val="00E451D3"/>
    <w:rsid w:val="00E45850"/>
    <w:rsid w:val="00E474AE"/>
    <w:rsid w:val="00E47977"/>
    <w:rsid w:val="00E50E29"/>
    <w:rsid w:val="00E514FB"/>
    <w:rsid w:val="00E51BA0"/>
    <w:rsid w:val="00E52923"/>
    <w:rsid w:val="00E533AE"/>
    <w:rsid w:val="00E5362C"/>
    <w:rsid w:val="00E54CF9"/>
    <w:rsid w:val="00E557C3"/>
    <w:rsid w:val="00E559C1"/>
    <w:rsid w:val="00E6017D"/>
    <w:rsid w:val="00E6121A"/>
    <w:rsid w:val="00E6317E"/>
    <w:rsid w:val="00E6327B"/>
    <w:rsid w:val="00E653BF"/>
    <w:rsid w:val="00E67D52"/>
    <w:rsid w:val="00E7061F"/>
    <w:rsid w:val="00E70D58"/>
    <w:rsid w:val="00E72539"/>
    <w:rsid w:val="00E74045"/>
    <w:rsid w:val="00E74EB2"/>
    <w:rsid w:val="00E74F9C"/>
    <w:rsid w:val="00E756D6"/>
    <w:rsid w:val="00E76FA5"/>
    <w:rsid w:val="00E810C5"/>
    <w:rsid w:val="00E83258"/>
    <w:rsid w:val="00E83BA5"/>
    <w:rsid w:val="00E8479C"/>
    <w:rsid w:val="00E8625E"/>
    <w:rsid w:val="00E86D58"/>
    <w:rsid w:val="00E87F79"/>
    <w:rsid w:val="00E9647F"/>
    <w:rsid w:val="00E96787"/>
    <w:rsid w:val="00E97CAE"/>
    <w:rsid w:val="00EA15AA"/>
    <w:rsid w:val="00EA3CDA"/>
    <w:rsid w:val="00EB15AB"/>
    <w:rsid w:val="00EB1E55"/>
    <w:rsid w:val="00EB2D70"/>
    <w:rsid w:val="00EC1233"/>
    <w:rsid w:val="00EC1440"/>
    <w:rsid w:val="00EC1B02"/>
    <w:rsid w:val="00EC2863"/>
    <w:rsid w:val="00EC7739"/>
    <w:rsid w:val="00ED06AB"/>
    <w:rsid w:val="00ED1A7D"/>
    <w:rsid w:val="00ED1BAC"/>
    <w:rsid w:val="00ED1BF9"/>
    <w:rsid w:val="00ED214E"/>
    <w:rsid w:val="00ED39AD"/>
    <w:rsid w:val="00ED3F1F"/>
    <w:rsid w:val="00ED408A"/>
    <w:rsid w:val="00ED5D91"/>
    <w:rsid w:val="00ED7191"/>
    <w:rsid w:val="00EE13F5"/>
    <w:rsid w:val="00EE21D1"/>
    <w:rsid w:val="00EF03C0"/>
    <w:rsid w:val="00EF11C3"/>
    <w:rsid w:val="00EF6108"/>
    <w:rsid w:val="00EF6FD9"/>
    <w:rsid w:val="00F003C6"/>
    <w:rsid w:val="00F00491"/>
    <w:rsid w:val="00F0130B"/>
    <w:rsid w:val="00F024B6"/>
    <w:rsid w:val="00F02BFD"/>
    <w:rsid w:val="00F02DBE"/>
    <w:rsid w:val="00F040BE"/>
    <w:rsid w:val="00F05DA6"/>
    <w:rsid w:val="00F12661"/>
    <w:rsid w:val="00F128C0"/>
    <w:rsid w:val="00F13F28"/>
    <w:rsid w:val="00F17029"/>
    <w:rsid w:val="00F17240"/>
    <w:rsid w:val="00F1799F"/>
    <w:rsid w:val="00F20273"/>
    <w:rsid w:val="00F22261"/>
    <w:rsid w:val="00F249CB"/>
    <w:rsid w:val="00F26B51"/>
    <w:rsid w:val="00F27065"/>
    <w:rsid w:val="00F30800"/>
    <w:rsid w:val="00F30BB2"/>
    <w:rsid w:val="00F32310"/>
    <w:rsid w:val="00F32B33"/>
    <w:rsid w:val="00F33A77"/>
    <w:rsid w:val="00F344CE"/>
    <w:rsid w:val="00F34F6D"/>
    <w:rsid w:val="00F36B29"/>
    <w:rsid w:val="00F3791E"/>
    <w:rsid w:val="00F37C46"/>
    <w:rsid w:val="00F4103F"/>
    <w:rsid w:val="00F4288D"/>
    <w:rsid w:val="00F43408"/>
    <w:rsid w:val="00F44EE6"/>
    <w:rsid w:val="00F45F3A"/>
    <w:rsid w:val="00F46AE0"/>
    <w:rsid w:val="00F5085C"/>
    <w:rsid w:val="00F53044"/>
    <w:rsid w:val="00F53AD7"/>
    <w:rsid w:val="00F54C14"/>
    <w:rsid w:val="00F5531C"/>
    <w:rsid w:val="00F55582"/>
    <w:rsid w:val="00F57A09"/>
    <w:rsid w:val="00F62977"/>
    <w:rsid w:val="00F63271"/>
    <w:rsid w:val="00F651FE"/>
    <w:rsid w:val="00F6584B"/>
    <w:rsid w:val="00F67A36"/>
    <w:rsid w:val="00F70EFA"/>
    <w:rsid w:val="00F70F69"/>
    <w:rsid w:val="00F7106C"/>
    <w:rsid w:val="00F721AC"/>
    <w:rsid w:val="00F722FE"/>
    <w:rsid w:val="00F733BE"/>
    <w:rsid w:val="00F73950"/>
    <w:rsid w:val="00F81811"/>
    <w:rsid w:val="00F820BA"/>
    <w:rsid w:val="00F82B0B"/>
    <w:rsid w:val="00F8433E"/>
    <w:rsid w:val="00F863BD"/>
    <w:rsid w:val="00F90495"/>
    <w:rsid w:val="00F92B04"/>
    <w:rsid w:val="00F92E8E"/>
    <w:rsid w:val="00F935B8"/>
    <w:rsid w:val="00F93F2A"/>
    <w:rsid w:val="00F94693"/>
    <w:rsid w:val="00F97047"/>
    <w:rsid w:val="00F97293"/>
    <w:rsid w:val="00F97CB2"/>
    <w:rsid w:val="00FA316C"/>
    <w:rsid w:val="00FA3202"/>
    <w:rsid w:val="00FB37E7"/>
    <w:rsid w:val="00FB6282"/>
    <w:rsid w:val="00FC05FD"/>
    <w:rsid w:val="00FC0956"/>
    <w:rsid w:val="00FC4DAC"/>
    <w:rsid w:val="00FC500C"/>
    <w:rsid w:val="00FC52C0"/>
    <w:rsid w:val="00FC592E"/>
    <w:rsid w:val="00FD0731"/>
    <w:rsid w:val="00FD20A0"/>
    <w:rsid w:val="00FD2989"/>
    <w:rsid w:val="00FD35ED"/>
    <w:rsid w:val="00FD4849"/>
    <w:rsid w:val="00FD495A"/>
    <w:rsid w:val="00FD76DA"/>
    <w:rsid w:val="00FE3E61"/>
    <w:rsid w:val="00FE4B06"/>
    <w:rsid w:val="00FE6289"/>
    <w:rsid w:val="00FF1432"/>
    <w:rsid w:val="00FF305C"/>
    <w:rsid w:val="00FF5F7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7E47B4CE"/>
  <w15:docId w15:val="{580B3B55-DC5E-412C-93D9-1414180F5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82F8D"/>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0"/>
    <w:next w:val="a0"/>
    <w:link w:val="10"/>
    <w:qFormat/>
    <w:rsid w:val="00AE3D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rsid w:val="00AE3D8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uiPriority w:val="9"/>
    <w:unhideWhenUsed/>
    <w:qFormat/>
    <w:rsid w:val="003D787B"/>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0"/>
    <w:next w:val="a0"/>
    <w:link w:val="41"/>
    <w:semiHidden/>
    <w:unhideWhenUsed/>
    <w:qFormat/>
    <w:rsid w:val="00E52923"/>
    <w:pPr>
      <w:keepNext/>
      <w:keepLines/>
      <w:spacing w:before="40"/>
      <w:outlineLvl w:val="3"/>
    </w:pPr>
    <w:rPr>
      <w:rFonts w:asciiTheme="minorHAnsi" w:eastAsiaTheme="minorHAnsi" w:hAnsiTheme="minorHAnsi" w:cs="David"/>
      <w:b/>
      <w:bCs/>
      <w:smallCaps/>
      <w:spacing w:val="2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E3D84"/>
    <w:pPr>
      <w:tabs>
        <w:tab w:val="center" w:pos="4153"/>
        <w:tab w:val="right" w:pos="8306"/>
      </w:tabs>
    </w:pPr>
  </w:style>
  <w:style w:type="character" w:customStyle="1" w:styleId="a5">
    <w:name w:val="כותרת עליונה תו"/>
    <w:basedOn w:val="a1"/>
    <w:link w:val="a4"/>
    <w:uiPriority w:val="99"/>
    <w:rsid w:val="00AE3D84"/>
  </w:style>
  <w:style w:type="paragraph" w:styleId="a6">
    <w:name w:val="footer"/>
    <w:basedOn w:val="a0"/>
    <w:link w:val="a7"/>
    <w:uiPriority w:val="99"/>
    <w:unhideWhenUsed/>
    <w:rsid w:val="00AE3D84"/>
    <w:pPr>
      <w:tabs>
        <w:tab w:val="center" w:pos="4153"/>
        <w:tab w:val="right" w:pos="8306"/>
      </w:tabs>
    </w:pPr>
  </w:style>
  <w:style w:type="character" w:customStyle="1" w:styleId="a7">
    <w:name w:val="כותרת תחתונה תו"/>
    <w:basedOn w:val="a1"/>
    <w:link w:val="a6"/>
    <w:uiPriority w:val="99"/>
    <w:rsid w:val="00AE3D84"/>
  </w:style>
  <w:style w:type="paragraph" w:styleId="a8">
    <w:name w:val="Balloon Text"/>
    <w:basedOn w:val="a0"/>
    <w:link w:val="a9"/>
    <w:uiPriority w:val="99"/>
    <w:semiHidden/>
    <w:unhideWhenUsed/>
    <w:rsid w:val="00AE3D84"/>
    <w:rPr>
      <w:rFonts w:ascii="Tahoma" w:hAnsi="Tahoma" w:cs="Tahoma"/>
      <w:sz w:val="16"/>
      <w:szCs w:val="16"/>
    </w:rPr>
  </w:style>
  <w:style w:type="character" w:customStyle="1" w:styleId="a9">
    <w:name w:val="טקסט בלונים תו"/>
    <w:basedOn w:val="a1"/>
    <w:link w:val="a8"/>
    <w:uiPriority w:val="99"/>
    <w:semiHidden/>
    <w:rsid w:val="00AE3D84"/>
    <w:rPr>
      <w:rFonts w:ascii="Tahoma" w:hAnsi="Tahoma" w:cs="Tahoma"/>
      <w:sz w:val="16"/>
      <w:szCs w:val="16"/>
    </w:rPr>
  </w:style>
  <w:style w:type="character" w:customStyle="1" w:styleId="10">
    <w:name w:val="כותרת 1 תו"/>
    <w:basedOn w:val="a1"/>
    <w:link w:val="1"/>
    <w:uiPriority w:val="9"/>
    <w:rsid w:val="00AE3D84"/>
    <w:rPr>
      <w:rFonts w:asciiTheme="majorHAnsi" w:eastAsiaTheme="majorEastAsia" w:hAnsiTheme="majorHAnsi" w:cstheme="majorBidi"/>
      <w:b/>
      <w:bCs/>
      <w:color w:val="365F91" w:themeColor="accent1" w:themeShade="BF"/>
      <w:sz w:val="28"/>
      <w:szCs w:val="28"/>
      <w:lang w:eastAsia="he-IL"/>
    </w:rPr>
  </w:style>
  <w:style w:type="paragraph" w:styleId="aa">
    <w:name w:val="Title"/>
    <w:basedOn w:val="a0"/>
    <w:next w:val="a0"/>
    <w:link w:val="ab"/>
    <w:uiPriority w:val="10"/>
    <w:qFormat/>
    <w:rsid w:val="00AE3D8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1"/>
    <w:link w:val="aa"/>
    <w:uiPriority w:val="10"/>
    <w:rsid w:val="00AE3D84"/>
    <w:rPr>
      <w:rFonts w:asciiTheme="majorHAnsi" w:eastAsiaTheme="majorEastAsia" w:hAnsiTheme="majorHAnsi" w:cstheme="majorBidi"/>
      <w:color w:val="17365D" w:themeColor="text2" w:themeShade="BF"/>
      <w:spacing w:val="5"/>
      <w:kern w:val="28"/>
      <w:sz w:val="52"/>
      <w:szCs w:val="52"/>
      <w:lang w:eastAsia="he-IL"/>
    </w:rPr>
  </w:style>
  <w:style w:type="paragraph" w:styleId="ac">
    <w:name w:val="No Spacing"/>
    <w:link w:val="ad"/>
    <w:uiPriority w:val="1"/>
    <w:qFormat/>
    <w:rsid w:val="00AE3D84"/>
    <w:pPr>
      <w:bidi/>
      <w:spacing w:after="0" w:line="240" w:lineRule="auto"/>
    </w:pPr>
    <w:rPr>
      <w:rFonts w:ascii="Times New Roman" w:eastAsia="Times New Roman" w:hAnsi="Times New Roman" w:cs="Times New Roman"/>
      <w:sz w:val="24"/>
      <w:szCs w:val="24"/>
      <w:lang w:eastAsia="he-IL"/>
    </w:rPr>
  </w:style>
  <w:style w:type="character" w:styleId="ae">
    <w:name w:val="Subtle Emphasis"/>
    <w:basedOn w:val="a1"/>
    <w:uiPriority w:val="19"/>
    <w:qFormat/>
    <w:rsid w:val="00AE3D84"/>
    <w:rPr>
      <w:i/>
      <w:iCs/>
      <w:color w:val="808080" w:themeColor="text1" w:themeTint="7F"/>
    </w:rPr>
  </w:style>
  <w:style w:type="character" w:styleId="af">
    <w:name w:val="Emphasis"/>
    <w:basedOn w:val="a1"/>
    <w:qFormat/>
    <w:rsid w:val="00AE3D84"/>
    <w:rPr>
      <w:i/>
      <w:iCs/>
    </w:rPr>
  </w:style>
  <w:style w:type="character" w:styleId="af0">
    <w:name w:val="Intense Emphasis"/>
    <w:basedOn w:val="a1"/>
    <w:uiPriority w:val="21"/>
    <w:qFormat/>
    <w:rsid w:val="00AE3D84"/>
    <w:rPr>
      <w:b/>
      <w:bCs/>
      <w:i/>
      <w:iCs/>
      <w:color w:val="4F81BD" w:themeColor="accent1"/>
    </w:rPr>
  </w:style>
  <w:style w:type="character" w:styleId="af1">
    <w:name w:val="Strong"/>
    <w:basedOn w:val="a1"/>
    <w:uiPriority w:val="22"/>
    <w:qFormat/>
    <w:rsid w:val="00AE3D84"/>
    <w:rPr>
      <w:b/>
      <w:bCs/>
    </w:rPr>
  </w:style>
  <w:style w:type="paragraph" w:styleId="af2">
    <w:name w:val="Quote"/>
    <w:basedOn w:val="a0"/>
    <w:next w:val="a0"/>
    <w:link w:val="af3"/>
    <w:uiPriority w:val="29"/>
    <w:qFormat/>
    <w:rsid w:val="00AE3D84"/>
    <w:rPr>
      <w:i/>
      <w:iCs/>
      <w:color w:val="000000" w:themeColor="text1"/>
    </w:rPr>
  </w:style>
  <w:style w:type="character" w:customStyle="1" w:styleId="af3">
    <w:name w:val="ציטוט תו"/>
    <w:basedOn w:val="a1"/>
    <w:link w:val="af2"/>
    <w:uiPriority w:val="29"/>
    <w:rsid w:val="00AE3D84"/>
    <w:rPr>
      <w:rFonts w:ascii="Times New Roman" w:eastAsia="Times New Roman" w:hAnsi="Times New Roman" w:cs="Times New Roman"/>
      <w:i/>
      <w:iCs/>
      <w:color w:val="000000" w:themeColor="text1"/>
      <w:sz w:val="24"/>
      <w:szCs w:val="24"/>
      <w:lang w:eastAsia="he-IL"/>
    </w:rPr>
  </w:style>
  <w:style w:type="character" w:styleId="af4">
    <w:name w:val="Subtle Reference"/>
    <w:basedOn w:val="a1"/>
    <w:uiPriority w:val="31"/>
    <w:qFormat/>
    <w:rsid w:val="00AE3D84"/>
    <w:rPr>
      <w:smallCaps/>
      <w:color w:val="C0504D" w:themeColor="accent2"/>
      <w:u w:val="single"/>
    </w:rPr>
  </w:style>
  <w:style w:type="character" w:styleId="af5">
    <w:name w:val="Intense Reference"/>
    <w:basedOn w:val="a1"/>
    <w:uiPriority w:val="32"/>
    <w:qFormat/>
    <w:rsid w:val="00AE3D84"/>
    <w:rPr>
      <w:b/>
      <w:bCs/>
      <w:smallCaps/>
      <w:color w:val="C0504D" w:themeColor="accent2"/>
      <w:spacing w:val="5"/>
      <w:u w:val="single"/>
    </w:rPr>
  </w:style>
  <w:style w:type="character" w:styleId="af6">
    <w:name w:val="Book Title"/>
    <w:basedOn w:val="a1"/>
    <w:uiPriority w:val="33"/>
    <w:qFormat/>
    <w:rsid w:val="00AE3D84"/>
    <w:rPr>
      <w:b/>
      <w:bCs/>
      <w:smallCaps/>
      <w:spacing w:val="5"/>
    </w:rPr>
  </w:style>
  <w:style w:type="paragraph" w:styleId="af7">
    <w:name w:val="List Paragraph"/>
    <w:aliases w:val="LP1,פיסקת bullets,פיסקת רשימה11"/>
    <w:basedOn w:val="a0"/>
    <w:link w:val="af8"/>
    <w:uiPriority w:val="34"/>
    <w:qFormat/>
    <w:rsid w:val="00AE3D84"/>
    <w:pPr>
      <w:ind w:left="720"/>
      <w:contextualSpacing/>
    </w:pPr>
  </w:style>
  <w:style w:type="character" w:customStyle="1" w:styleId="21">
    <w:name w:val="כותרת 2 תו"/>
    <w:basedOn w:val="a1"/>
    <w:link w:val="20"/>
    <w:uiPriority w:val="9"/>
    <w:rsid w:val="00AE3D84"/>
    <w:rPr>
      <w:rFonts w:asciiTheme="majorHAnsi" w:eastAsiaTheme="majorEastAsia" w:hAnsiTheme="majorHAnsi" w:cstheme="majorBidi"/>
      <w:b/>
      <w:bCs/>
      <w:color w:val="4F81BD" w:themeColor="accent1"/>
      <w:sz w:val="26"/>
      <w:szCs w:val="26"/>
      <w:lang w:eastAsia="he-IL"/>
    </w:rPr>
  </w:style>
  <w:style w:type="character" w:customStyle="1" w:styleId="31">
    <w:name w:val="כותרת 3 תו"/>
    <w:basedOn w:val="a1"/>
    <w:link w:val="30"/>
    <w:uiPriority w:val="9"/>
    <w:rsid w:val="003D787B"/>
    <w:rPr>
      <w:rFonts w:asciiTheme="majorHAnsi" w:eastAsiaTheme="majorEastAsia" w:hAnsiTheme="majorHAnsi" w:cstheme="majorBidi"/>
      <w:b/>
      <w:bCs/>
      <w:color w:val="4F81BD" w:themeColor="accent1"/>
      <w:sz w:val="24"/>
      <w:szCs w:val="24"/>
      <w:lang w:eastAsia="he-IL"/>
    </w:rPr>
  </w:style>
  <w:style w:type="paragraph" w:styleId="af9">
    <w:name w:val="footnote text"/>
    <w:basedOn w:val="a0"/>
    <w:link w:val="afa"/>
    <w:unhideWhenUsed/>
    <w:rsid w:val="00164E64"/>
    <w:rPr>
      <w:sz w:val="20"/>
      <w:szCs w:val="20"/>
    </w:rPr>
  </w:style>
  <w:style w:type="character" w:customStyle="1" w:styleId="afa">
    <w:name w:val="טקסט הערת שוליים תו"/>
    <w:basedOn w:val="a1"/>
    <w:link w:val="af9"/>
    <w:rsid w:val="00164E64"/>
    <w:rPr>
      <w:rFonts w:ascii="Times New Roman" w:eastAsia="Times New Roman" w:hAnsi="Times New Roman" w:cs="Times New Roman"/>
      <w:sz w:val="20"/>
      <w:szCs w:val="20"/>
      <w:lang w:eastAsia="he-IL"/>
    </w:rPr>
  </w:style>
  <w:style w:type="character" w:styleId="afb">
    <w:name w:val="footnote reference"/>
    <w:basedOn w:val="a1"/>
    <w:unhideWhenUsed/>
    <w:rsid w:val="00164E64"/>
    <w:rPr>
      <w:vertAlign w:val="superscript"/>
    </w:rPr>
  </w:style>
  <w:style w:type="table" w:styleId="afc">
    <w:name w:val="Table Grid"/>
    <w:aliases w:val="טקסט טבלה תחתונה"/>
    <w:basedOn w:val="a2"/>
    <w:rsid w:val="009A4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הצללה בהירה - הדגשה 11"/>
    <w:basedOn w:val="a2"/>
    <w:uiPriority w:val="60"/>
    <w:rsid w:val="009A42F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fd">
    <w:name w:val="TOC Heading"/>
    <w:basedOn w:val="1"/>
    <w:next w:val="a0"/>
    <w:uiPriority w:val="39"/>
    <w:unhideWhenUsed/>
    <w:qFormat/>
    <w:rsid w:val="00692E1D"/>
    <w:pPr>
      <w:spacing w:line="276" w:lineRule="auto"/>
      <w:outlineLvl w:val="9"/>
    </w:pPr>
    <w:rPr>
      <w:rtl/>
      <w:cs/>
      <w:lang w:eastAsia="en-US"/>
    </w:rPr>
  </w:style>
  <w:style w:type="paragraph" w:styleId="TOC1">
    <w:name w:val="toc 1"/>
    <w:basedOn w:val="a0"/>
    <w:next w:val="a0"/>
    <w:autoRedefine/>
    <w:uiPriority w:val="39"/>
    <w:unhideWhenUsed/>
    <w:rsid w:val="00692E1D"/>
    <w:pPr>
      <w:spacing w:after="100"/>
    </w:pPr>
  </w:style>
  <w:style w:type="character" w:styleId="Hyperlink">
    <w:name w:val="Hyperlink"/>
    <w:basedOn w:val="a1"/>
    <w:uiPriority w:val="99"/>
    <w:unhideWhenUsed/>
    <w:rsid w:val="00692E1D"/>
    <w:rPr>
      <w:color w:val="0000FF" w:themeColor="hyperlink"/>
      <w:u w:val="single"/>
    </w:rPr>
  </w:style>
  <w:style w:type="paragraph" w:styleId="TOC2">
    <w:name w:val="toc 2"/>
    <w:basedOn w:val="a0"/>
    <w:next w:val="a0"/>
    <w:autoRedefine/>
    <w:uiPriority w:val="39"/>
    <w:unhideWhenUsed/>
    <w:rsid w:val="00950970"/>
    <w:pPr>
      <w:tabs>
        <w:tab w:val="left" w:pos="849"/>
        <w:tab w:val="right" w:leader="dot" w:pos="9628"/>
      </w:tabs>
      <w:spacing w:after="100"/>
      <w:ind w:left="240"/>
    </w:pPr>
  </w:style>
  <w:style w:type="table" w:styleId="-5">
    <w:name w:val="Light List Accent 5"/>
    <w:basedOn w:val="a2"/>
    <w:uiPriority w:val="61"/>
    <w:rsid w:val="0096325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50">
    <w:name w:val="Light Shading Accent 5"/>
    <w:basedOn w:val="a2"/>
    <w:uiPriority w:val="60"/>
    <w:rsid w:val="0096325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afe">
    <w:name w:val="Subtitle"/>
    <w:basedOn w:val="a0"/>
    <w:link w:val="aff"/>
    <w:uiPriority w:val="11"/>
    <w:qFormat/>
    <w:rsid w:val="007164D0"/>
    <w:pPr>
      <w:jc w:val="center"/>
    </w:pPr>
    <w:rPr>
      <w:rFonts w:ascii="David" w:hAnsi="David" w:cs="David"/>
      <w:b/>
      <w:bCs/>
      <w:noProof/>
      <w:color w:val="FF0000"/>
      <w:sz w:val="32"/>
      <w:szCs w:val="32"/>
      <w:lang w:eastAsia="en-US"/>
    </w:rPr>
  </w:style>
  <w:style w:type="character" w:customStyle="1" w:styleId="aff">
    <w:name w:val="כותרת משנה תו"/>
    <w:basedOn w:val="a1"/>
    <w:link w:val="afe"/>
    <w:uiPriority w:val="11"/>
    <w:rsid w:val="007164D0"/>
    <w:rPr>
      <w:rFonts w:ascii="David" w:eastAsia="Times New Roman" w:hAnsi="David" w:cs="David"/>
      <w:b/>
      <w:bCs/>
      <w:noProof/>
      <w:color w:val="FF0000"/>
      <w:sz w:val="32"/>
      <w:szCs w:val="32"/>
    </w:rPr>
  </w:style>
  <w:style w:type="paragraph" w:customStyle="1" w:styleId="aff0">
    <w:name w:val="טקסט בסיסי"/>
    <w:rsid w:val="00BB365B"/>
    <w:pPr>
      <w:keepLines/>
      <w:bidi/>
      <w:spacing w:before="100" w:beforeAutospacing="1" w:after="240" w:line="320" w:lineRule="atLeast"/>
    </w:pPr>
    <w:rPr>
      <w:rFonts w:ascii="Times New Roman" w:eastAsia="Times New Roman" w:hAnsi="Times New Roman" w:cs="Narkisim"/>
      <w:b/>
      <w:color w:val="000000"/>
      <w:sz w:val="24"/>
      <w:szCs w:val="24"/>
    </w:rPr>
  </w:style>
  <w:style w:type="character" w:styleId="aff1">
    <w:name w:val="annotation reference"/>
    <w:basedOn w:val="a1"/>
    <w:uiPriority w:val="99"/>
    <w:semiHidden/>
    <w:unhideWhenUsed/>
    <w:rsid w:val="00937688"/>
    <w:rPr>
      <w:sz w:val="16"/>
      <w:szCs w:val="16"/>
    </w:rPr>
  </w:style>
  <w:style w:type="paragraph" w:styleId="aff2">
    <w:name w:val="annotation text"/>
    <w:basedOn w:val="a0"/>
    <w:link w:val="aff3"/>
    <w:semiHidden/>
    <w:unhideWhenUsed/>
    <w:rsid w:val="00937688"/>
    <w:rPr>
      <w:sz w:val="20"/>
      <w:szCs w:val="20"/>
    </w:rPr>
  </w:style>
  <w:style w:type="character" w:customStyle="1" w:styleId="aff3">
    <w:name w:val="טקסט הערה תו"/>
    <w:basedOn w:val="a1"/>
    <w:link w:val="aff2"/>
    <w:semiHidden/>
    <w:rsid w:val="00937688"/>
    <w:rPr>
      <w:rFonts w:ascii="Times New Roman" w:eastAsia="Times New Roman" w:hAnsi="Times New Roman" w:cs="Times New Roman"/>
      <w:sz w:val="20"/>
      <w:szCs w:val="20"/>
      <w:lang w:eastAsia="he-IL"/>
    </w:rPr>
  </w:style>
  <w:style w:type="paragraph" w:styleId="aff4">
    <w:name w:val="annotation subject"/>
    <w:basedOn w:val="aff2"/>
    <w:next w:val="aff2"/>
    <w:link w:val="aff5"/>
    <w:uiPriority w:val="99"/>
    <w:semiHidden/>
    <w:unhideWhenUsed/>
    <w:rsid w:val="00937688"/>
    <w:rPr>
      <w:b/>
      <w:bCs/>
    </w:rPr>
  </w:style>
  <w:style w:type="character" w:customStyle="1" w:styleId="aff5">
    <w:name w:val="נושא הערה תו"/>
    <w:basedOn w:val="aff3"/>
    <w:link w:val="aff4"/>
    <w:uiPriority w:val="99"/>
    <w:semiHidden/>
    <w:rsid w:val="00937688"/>
    <w:rPr>
      <w:rFonts w:ascii="Times New Roman" w:eastAsia="Times New Roman" w:hAnsi="Times New Roman" w:cs="Times New Roman"/>
      <w:b/>
      <w:bCs/>
      <w:sz w:val="20"/>
      <w:szCs w:val="20"/>
      <w:lang w:eastAsia="he-IL"/>
    </w:rPr>
  </w:style>
  <w:style w:type="paragraph" w:styleId="aff6">
    <w:name w:val="Revision"/>
    <w:hidden/>
    <w:uiPriority w:val="99"/>
    <w:semiHidden/>
    <w:rsid w:val="00F00491"/>
    <w:pPr>
      <w:spacing w:after="0" w:line="240" w:lineRule="auto"/>
    </w:pPr>
    <w:rPr>
      <w:rFonts w:ascii="Times New Roman" w:eastAsia="Times New Roman" w:hAnsi="Times New Roman" w:cs="Times New Roman"/>
      <w:sz w:val="24"/>
      <w:szCs w:val="24"/>
      <w:lang w:eastAsia="he-IL"/>
    </w:rPr>
  </w:style>
  <w:style w:type="paragraph" w:styleId="TOC3">
    <w:name w:val="toc 3"/>
    <w:basedOn w:val="a0"/>
    <w:next w:val="a0"/>
    <w:autoRedefine/>
    <w:uiPriority w:val="39"/>
    <w:unhideWhenUsed/>
    <w:rsid w:val="00A15186"/>
    <w:pPr>
      <w:spacing w:after="100" w:line="276" w:lineRule="auto"/>
      <w:ind w:left="440"/>
    </w:pPr>
    <w:rPr>
      <w:rFonts w:asciiTheme="minorHAnsi" w:eastAsiaTheme="minorEastAsia" w:hAnsiTheme="minorHAnsi" w:cstheme="minorBidi"/>
      <w:sz w:val="22"/>
      <w:szCs w:val="22"/>
      <w:lang w:eastAsia="en-US"/>
    </w:rPr>
  </w:style>
  <w:style w:type="paragraph" w:styleId="TOC4">
    <w:name w:val="toc 4"/>
    <w:basedOn w:val="a0"/>
    <w:next w:val="a0"/>
    <w:autoRedefine/>
    <w:uiPriority w:val="39"/>
    <w:unhideWhenUsed/>
    <w:rsid w:val="00A15186"/>
    <w:pPr>
      <w:spacing w:after="100" w:line="276" w:lineRule="auto"/>
      <w:ind w:left="660"/>
    </w:pPr>
    <w:rPr>
      <w:rFonts w:asciiTheme="minorHAnsi" w:eastAsiaTheme="minorEastAsia" w:hAnsiTheme="minorHAnsi" w:cstheme="minorBidi"/>
      <w:sz w:val="22"/>
      <w:szCs w:val="22"/>
      <w:lang w:eastAsia="en-US"/>
    </w:rPr>
  </w:style>
  <w:style w:type="paragraph" w:styleId="TOC5">
    <w:name w:val="toc 5"/>
    <w:basedOn w:val="a0"/>
    <w:next w:val="a0"/>
    <w:autoRedefine/>
    <w:uiPriority w:val="39"/>
    <w:unhideWhenUsed/>
    <w:rsid w:val="00A15186"/>
    <w:pPr>
      <w:spacing w:after="100" w:line="276" w:lineRule="auto"/>
      <w:ind w:left="880"/>
    </w:pPr>
    <w:rPr>
      <w:rFonts w:asciiTheme="minorHAnsi" w:eastAsiaTheme="minorEastAsia" w:hAnsiTheme="minorHAnsi" w:cstheme="minorBidi"/>
      <w:sz w:val="22"/>
      <w:szCs w:val="22"/>
      <w:lang w:eastAsia="en-US"/>
    </w:rPr>
  </w:style>
  <w:style w:type="paragraph" w:styleId="TOC6">
    <w:name w:val="toc 6"/>
    <w:basedOn w:val="a0"/>
    <w:next w:val="a0"/>
    <w:autoRedefine/>
    <w:uiPriority w:val="39"/>
    <w:unhideWhenUsed/>
    <w:rsid w:val="00A15186"/>
    <w:pPr>
      <w:spacing w:after="100" w:line="276" w:lineRule="auto"/>
      <w:ind w:left="1100"/>
    </w:pPr>
    <w:rPr>
      <w:rFonts w:asciiTheme="minorHAnsi" w:eastAsiaTheme="minorEastAsia" w:hAnsiTheme="minorHAnsi" w:cstheme="minorBidi"/>
      <w:sz w:val="22"/>
      <w:szCs w:val="22"/>
      <w:lang w:eastAsia="en-US"/>
    </w:rPr>
  </w:style>
  <w:style w:type="paragraph" w:styleId="TOC7">
    <w:name w:val="toc 7"/>
    <w:basedOn w:val="a0"/>
    <w:next w:val="a0"/>
    <w:autoRedefine/>
    <w:uiPriority w:val="39"/>
    <w:unhideWhenUsed/>
    <w:rsid w:val="00A15186"/>
    <w:pPr>
      <w:spacing w:after="100" w:line="276" w:lineRule="auto"/>
      <w:ind w:left="1320"/>
    </w:pPr>
    <w:rPr>
      <w:rFonts w:asciiTheme="minorHAnsi" w:eastAsiaTheme="minorEastAsia" w:hAnsiTheme="minorHAnsi" w:cstheme="minorBidi"/>
      <w:sz w:val="22"/>
      <w:szCs w:val="22"/>
      <w:lang w:eastAsia="en-US"/>
    </w:rPr>
  </w:style>
  <w:style w:type="paragraph" w:styleId="TOC8">
    <w:name w:val="toc 8"/>
    <w:basedOn w:val="a0"/>
    <w:next w:val="a0"/>
    <w:autoRedefine/>
    <w:uiPriority w:val="39"/>
    <w:unhideWhenUsed/>
    <w:rsid w:val="00A15186"/>
    <w:pPr>
      <w:spacing w:after="100" w:line="276" w:lineRule="auto"/>
      <w:ind w:left="1540"/>
    </w:pPr>
    <w:rPr>
      <w:rFonts w:asciiTheme="minorHAnsi" w:eastAsiaTheme="minorEastAsia" w:hAnsiTheme="minorHAnsi" w:cstheme="minorBidi"/>
      <w:sz w:val="22"/>
      <w:szCs w:val="22"/>
      <w:lang w:eastAsia="en-US"/>
    </w:rPr>
  </w:style>
  <w:style w:type="paragraph" w:styleId="TOC9">
    <w:name w:val="toc 9"/>
    <w:basedOn w:val="a0"/>
    <w:next w:val="a0"/>
    <w:autoRedefine/>
    <w:uiPriority w:val="39"/>
    <w:unhideWhenUsed/>
    <w:rsid w:val="00A15186"/>
    <w:pPr>
      <w:spacing w:after="100" w:line="276" w:lineRule="auto"/>
      <w:ind w:left="1760"/>
    </w:pPr>
    <w:rPr>
      <w:rFonts w:asciiTheme="minorHAnsi" w:eastAsiaTheme="minorEastAsia" w:hAnsiTheme="minorHAnsi" w:cstheme="minorBidi"/>
      <w:sz w:val="22"/>
      <w:szCs w:val="22"/>
      <w:lang w:eastAsia="en-US"/>
    </w:rPr>
  </w:style>
  <w:style w:type="paragraph" w:styleId="aff7">
    <w:name w:val="Document Map"/>
    <w:basedOn w:val="a0"/>
    <w:link w:val="aff8"/>
    <w:uiPriority w:val="99"/>
    <w:semiHidden/>
    <w:unhideWhenUsed/>
    <w:rsid w:val="00D774E1"/>
    <w:rPr>
      <w:rFonts w:ascii="Tahoma" w:hAnsi="Tahoma" w:cs="Tahoma"/>
      <w:sz w:val="16"/>
      <w:szCs w:val="16"/>
    </w:rPr>
  </w:style>
  <w:style w:type="character" w:customStyle="1" w:styleId="aff8">
    <w:name w:val="מפת מסמך תו"/>
    <w:basedOn w:val="a1"/>
    <w:link w:val="aff7"/>
    <w:uiPriority w:val="99"/>
    <w:semiHidden/>
    <w:rsid w:val="00D774E1"/>
    <w:rPr>
      <w:rFonts w:ascii="Tahoma" w:eastAsia="Times New Roman" w:hAnsi="Tahoma" w:cs="Tahoma"/>
      <w:sz w:val="16"/>
      <w:szCs w:val="16"/>
      <w:lang w:eastAsia="he-IL"/>
    </w:rPr>
  </w:style>
  <w:style w:type="table" w:styleId="1-1">
    <w:name w:val="Grid Table 1 Light Accent 1"/>
    <w:basedOn w:val="a2"/>
    <w:uiPriority w:val="46"/>
    <w:rsid w:val="0033587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
    <w:name w:val="טקסט טבלה תחתונה1"/>
    <w:basedOn w:val="a2"/>
    <w:next w:val="afc"/>
    <w:rsid w:val="00D95BEC"/>
    <w:pPr>
      <w:bidi/>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כותרת 4 תו"/>
    <w:link w:val="40"/>
    <w:rsid w:val="00E52923"/>
    <w:rPr>
      <w:rFonts w:cs="David"/>
      <w:b/>
      <w:bCs/>
      <w:smallCaps/>
      <w:spacing w:val="20"/>
      <w:szCs w:val="24"/>
      <w:lang w:val="en-US" w:eastAsia="he-IL" w:bidi="he-IL"/>
    </w:rPr>
  </w:style>
  <w:style w:type="paragraph" w:customStyle="1" w:styleId="NumberList2">
    <w:name w:val="Number List 2"/>
    <w:basedOn w:val="a0"/>
    <w:rsid w:val="00E52923"/>
    <w:pPr>
      <w:numPr>
        <w:ilvl w:val="1"/>
        <w:numId w:val="9"/>
      </w:numPr>
      <w:tabs>
        <w:tab w:val="clear" w:pos="1107"/>
        <w:tab w:val="num" w:pos="1191"/>
      </w:tabs>
      <w:spacing w:before="120" w:line="320" w:lineRule="exact"/>
      <w:ind w:left="1191" w:hanging="397"/>
      <w:jc w:val="both"/>
    </w:pPr>
    <w:rPr>
      <w:rFonts w:cs="David"/>
      <w:sz w:val="22"/>
    </w:rPr>
  </w:style>
  <w:style w:type="paragraph" w:customStyle="1" w:styleId="Normal1">
    <w:name w:val="Normal1"/>
    <w:basedOn w:val="a0"/>
    <w:rsid w:val="00E52923"/>
    <w:pPr>
      <w:numPr>
        <w:ilvl w:val="2"/>
        <w:numId w:val="9"/>
      </w:numPr>
      <w:tabs>
        <w:tab w:val="clear" w:pos="1931"/>
      </w:tabs>
      <w:spacing w:before="120" w:line="320" w:lineRule="exact"/>
      <w:ind w:left="397" w:firstLine="0"/>
      <w:jc w:val="both"/>
    </w:pPr>
    <w:rPr>
      <w:rFonts w:cs="David"/>
      <w:sz w:val="22"/>
    </w:rPr>
  </w:style>
  <w:style w:type="paragraph" w:styleId="a">
    <w:name w:val="Body Text Indent"/>
    <w:basedOn w:val="a0"/>
    <w:link w:val="aff9"/>
    <w:rsid w:val="00E52923"/>
    <w:pPr>
      <w:numPr>
        <w:ilvl w:val="3"/>
        <w:numId w:val="9"/>
      </w:numPr>
      <w:tabs>
        <w:tab w:val="clear" w:pos="3260"/>
      </w:tabs>
      <w:spacing w:after="120"/>
      <w:ind w:left="283" w:firstLine="0"/>
    </w:pPr>
    <w:rPr>
      <w:rFonts w:ascii="Times New (W1)" w:hAnsi="Times New (W1)" w:cs="David"/>
      <w:lang w:eastAsia="en-US"/>
    </w:rPr>
  </w:style>
  <w:style w:type="character" w:customStyle="1" w:styleId="aff9">
    <w:name w:val="כניסה בגוף טקסט תו"/>
    <w:basedOn w:val="a1"/>
    <w:link w:val="a"/>
    <w:rsid w:val="00E52923"/>
    <w:rPr>
      <w:rFonts w:ascii="Times New (W1)" w:eastAsia="Times New Roman" w:hAnsi="Times New (W1)" w:cs="David"/>
      <w:sz w:val="24"/>
      <w:szCs w:val="24"/>
    </w:rPr>
  </w:style>
  <w:style w:type="character" w:customStyle="1" w:styleId="410">
    <w:name w:val="כותרת 4 תו1"/>
    <w:basedOn w:val="a1"/>
    <w:uiPriority w:val="9"/>
    <w:semiHidden/>
    <w:rsid w:val="00E52923"/>
    <w:rPr>
      <w:rFonts w:asciiTheme="majorHAnsi" w:eastAsiaTheme="majorEastAsia" w:hAnsiTheme="majorHAnsi" w:cstheme="majorBidi"/>
      <w:i/>
      <w:iCs/>
      <w:color w:val="365F91" w:themeColor="accent1" w:themeShade="BF"/>
      <w:sz w:val="24"/>
      <w:szCs w:val="24"/>
      <w:lang w:eastAsia="he-IL"/>
    </w:rPr>
  </w:style>
  <w:style w:type="paragraph" w:customStyle="1" w:styleId="affa">
    <w:name w:val="טקסט בסיסי תו תו תו"/>
    <w:link w:val="affb"/>
    <w:rsid w:val="00E74EB2"/>
    <w:pPr>
      <w:keepLines/>
      <w:bidi/>
      <w:spacing w:after="0" w:line="360" w:lineRule="auto"/>
      <w:jc w:val="both"/>
    </w:pPr>
    <w:rPr>
      <w:rFonts w:ascii="Times New Roman" w:eastAsia="Batang" w:hAnsi="Times New Roman" w:cs="Narkisim"/>
      <w:sz w:val="24"/>
      <w:szCs w:val="24"/>
    </w:rPr>
  </w:style>
  <w:style w:type="character" w:customStyle="1" w:styleId="affb">
    <w:name w:val="טקסט בסיסי תו תו תו תו"/>
    <w:link w:val="affa"/>
    <w:rsid w:val="00E74EB2"/>
    <w:rPr>
      <w:rFonts w:ascii="Times New Roman" w:eastAsia="Batang" w:hAnsi="Times New Roman" w:cs="Narkisim"/>
      <w:sz w:val="24"/>
      <w:szCs w:val="24"/>
    </w:rPr>
  </w:style>
  <w:style w:type="paragraph" w:customStyle="1" w:styleId="CharChar">
    <w:name w:val="Char Char תו תו"/>
    <w:basedOn w:val="a0"/>
    <w:rsid w:val="00E74EB2"/>
    <w:pPr>
      <w:bidi w:val="0"/>
      <w:spacing w:after="160" w:line="240" w:lineRule="exact"/>
      <w:jc w:val="both"/>
    </w:pPr>
    <w:rPr>
      <w:rFonts w:ascii="Verdana" w:hAnsi="Verdana" w:cs="FrankRuehl"/>
      <w:sz w:val="16"/>
      <w:szCs w:val="20"/>
      <w:lang w:eastAsia="en-US" w:bidi="ar-SA"/>
    </w:rPr>
  </w:style>
  <w:style w:type="table" w:customStyle="1" w:styleId="1-11">
    <w:name w:val="טבלת רשת 1 בהירה - הדגשה 11"/>
    <w:basedOn w:val="a2"/>
    <w:uiPriority w:val="46"/>
    <w:rsid w:val="00946B2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0">
    <w:name w:val="רשת בהירה - הדגשה 11"/>
    <w:aliases w:val="אודליה 1"/>
    <w:basedOn w:val="a2"/>
    <w:uiPriority w:val="62"/>
    <w:rsid w:val="00221F1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bottom w:val="nil"/>
        </w:tcBorders>
        <w:shd w:val="clear" w:color="auto" w:fill="DBE5F1" w:themeFill="accent1" w:themeFillTint="33"/>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table" w:customStyle="1" w:styleId="110">
    <w:name w:val="אודליה 11"/>
    <w:basedOn w:val="a2"/>
    <w:uiPriority w:val="62"/>
    <w:rsid w:val="00E559C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bottom w:val="nil"/>
        </w:tcBorders>
        <w:shd w:val="clear" w:color="auto" w:fill="DBE5F1" w:themeFill="accent1" w:themeFillTint="33"/>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table" w:customStyle="1" w:styleId="-111">
    <w:name w:val="הצללה בהירה - הדגשה 111"/>
    <w:basedOn w:val="a2"/>
    <w:uiPriority w:val="60"/>
    <w:rsid w:val="00A0305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2">
    <w:name w:val="רשת טבלה1"/>
    <w:basedOn w:val="a2"/>
    <w:next w:val="afc"/>
    <w:uiPriority w:val="59"/>
    <w:rsid w:val="00DD1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0"/>
    <w:link w:val="22"/>
    <w:qFormat/>
    <w:rsid w:val="00D44CBB"/>
    <w:pPr>
      <w:numPr>
        <w:ilvl w:val="1"/>
        <w:numId w:val="13"/>
      </w:numPr>
      <w:spacing w:line="360" w:lineRule="auto"/>
      <w:ind w:left="567" w:hanging="567"/>
      <w:jc w:val="both"/>
    </w:pPr>
    <w:rPr>
      <w:rFonts w:ascii="Arial" w:hAnsi="Arial" w:cstheme="minorBidi"/>
      <w:b/>
      <w:i/>
      <w:sz w:val="22"/>
      <w:szCs w:val="22"/>
      <w:lang w:eastAsia="en-US"/>
    </w:rPr>
  </w:style>
  <w:style w:type="paragraph" w:customStyle="1" w:styleId="3">
    <w:name w:val="סעיף רמה 3"/>
    <w:basedOn w:val="2"/>
    <w:link w:val="32"/>
    <w:qFormat/>
    <w:rsid w:val="00D44CBB"/>
    <w:pPr>
      <w:numPr>
        <w:ilvl w:val="2"/>
      </w:numPr>
      <w:tabs>
        <w:tab w:val="left" w:pos="1304"/>
      </w:tabs>
      <w:ind w:left="1304" w:hanging="737"/>
    </w:pPr>
  </w:style>
  <w:style w:type="character" w:customStyle="1" w:styleId="32">
    <w:name w:val="סעיף רמה 3 תו"/>
    <w:basedOn w:val="a1"/>
    <w:link w:val="3"/>
    <w:rsid w:val="00D44CBB"/>
    <w:rPr>
      <w:rFonts w:ascii="Arial" w:eastAsia="Times New Roman" w:hAnsi="Arial"/>
      <w:b/>
      <w:i/>
    </w:rPr>
  </w:style>
  <w:style w:type="paragraph" w:customStyle="1" w:styleId="4">
    <w:name w:val="סעיף רמה 4"/>
    <w:basedOn w:val="3"/>
    <w:link w:val="42"/>
    <w:qFormat/>
    <w:rsid w:val="00D44CBB"/>
    <w:pPr>
      <w:numPr>
        <w:ilvl w:val="3"/>
      </w:numPr>
      <w:tabs>
        <w:tab w:val="left" w:pos="2268"/>
      </w:tabs>
      <w:ind w:left="2268" w:hanging="964"/>
    </w:pPr>
  </w:style>
  <w:style w:type="paragraph" w:customStyle="1" w:styleId="5">
    <w:name w:val="סעיף רמה 5"/>
    <w:basedOn w:val="4"/>
    <w:qFormat/>
    <w:rsid w:val="00D44CBB"/>
    <w:pPr>
      <w:keepNext/>
      <w:numPr>
        <w:ilvl w:val="4"/>
      </w:numPr>
      <w:tabs>
        <w:tab w:val="clear" w:pos="2268"/>
        <w:tab w:val="left" w:pos="2505"/>
      </w:tabs>
      <w:ind w:left="3639" w:hanging="1417"/>
    </w:pPr>
  </w:style>
  <w:style w:type="character" w:customStyle="1" w:styleId="42">
    <w:name w:val="סעיף רמה 4 תו"/>
    <w:basedOn w:val="32"/>
    <w:link w:val="4"/>
    <w:rsid w:val="00D44CBB"/>
    <w:rPr>
      <w:rFonts w:ascii="Arial" w:eastAsia="Times New Roman" w:hAnsi="Arial"/>
      <w:b/>
      <w:i/>
    </w:rPr>
  </w:style>
  <w:style w:type="paragraph" w:customStyle="1" w:styleId="6">
    <w:name w:val="סעיף רמה 6"/>
    <w:basedOn w:val="5"/>
    <w:qFormat/>
    <w:rsid w:val="00D44CBB"/>
    <w:pPr>
      <w:numPr>
        <w:ilvl w:val="5"/>
      </w:numPr>
      <w:ind w:left="4615" w:hanging="1080"/>
    </w:pPr>
    <w:rPr>
      <w:rFonts w:cs="Arial"/>
    </w:rPr>
  </w:style>
  <w:style w:type="character" w:customStyle="1" w:styleId="13">
    <w:name w:val="אזכור לא מזוהה1"/>
    <w:basedOn w:val="a1"/>
    <w:uiPriority w:val="99"/>
    <w:semiHidden/>
    <w:unhideWhenUsed/>
    <w:rsid w:val="00C276FB"/>
    <w:rPr>
      <w:color w:val="808080"/>
      <w:shd w:val="clear" w:color="auto" w:fill="E6E6E6"/>
    </w:rPr>
  </w:style>
  <w:style w:type="character" w:customStyle="1" w:styleId="af8">
    <w:name w:val="פיסקת רשימה תו"/>
    <w:aliases w:val="LP1 תו,פיסקת bullets תו,פיסקת רשימה11 תו"/>
    <w:basedOn w:val="a1"/>
    <w:link w:val="af7"/>
    <w:uiPriority w:val="34"/>
    <w:rsid w:val="00AA5F86"/>
    <w:rPr>
      <w:rFonts w:ascii="Times New Roman" w:eastAsia="Times New Roman" w:hAnsi="Times New Roman" w:cs="Times New Roman"/>
      <w:sz w:val="24"/>
      <w:szCs w:val="24"/>
      <w:lang w:eastAsia="he-IL"/>
    </w:rPr>
  </w:style>
  <w:style w:type="table" w:customStyle="1" w:styleId="43">
    <w:name w:val="רשת טבלה4"/>
    <w:basedOn w:val="a2"/>
    <w:next w:val="afc"/>
    <w:rsid w:val="00B76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Perek">
    <w:name w:val="HeadingPerek"/>
    <w:basedOn w:val="a0"/>
    <w:link w:val="HeadingPerekChar"/>
    <w:qFormat/>
    <w:rsid w:val="00284695"/>
    <w:pPr>
      <w:numPr>
        <w:numId w:val="22"/>
      </w:numPr>
      <w:jc w:val="both"/>
    </w:pPr>
    <w:rPr>
      <w:rFonts w:cs="David"/>
      <w:b/>
      <w:bCs/>
      <w:sz w:val="32"/>
      <w:szCs w:val="32"/>
    </w:rPr>
  </w:style>
  <w:style w:type="character" w:customStyle="1" w:styleId="HeadingPerekChar">
    <w:name w:val="HeadingPerek Char"/>
    <w:basedOn w:val="a1"/>
    <w:link w:val="HeadingPerek"/>
    <w:rsid w:val="00284695"/>
    <w:rPr>
      <w:rFonts w:ascii="Times New Roman" w:eastAsia="Times New Roman" w:hAnsi="Times New Roman" w:cs="David"/>
      <w:b/>
      <w:bCs/>
      <w:sz w:val="32"/>
      <w:szCs w:val="32"/>
      <w:lang w:eastAsia="he-IL"/>
    </w:rPr>
  </w:style>
  <w:style w:type="paragraph" w:customStyle="1" w:styleId="PARA1">
    <w:name w:val="PARA 1"/>
    <w:basedOn w:val="a0"/>
    <w:qFormat/>
    <w:rsid w:val="00284695"/>
    <w:pPr>
      <w:numPr>
        <w:ilvl w:val="1"/>
        <w:numId w:val="22"/>
      </w:numPr>
      <w:spacing w:before="120" w:after="120"/>
      <w:jc w:val="both"/>
      <w:outlineLvl w:val="1"/>
    </w:pPr>
    <w:rPr>
      <w:rFonts w:cs="Narkisim"/>
    </w:rPr>
  </w:style>
  <w:style w:type="paragraph" w:customStyle="1" w:styleId="PARA2">
    <w:name w:val="PARA 2"/>
    <w:basedOn w:val="PARA1"/>
    <w:qFormat/>
    <w:rsid w:val="00284695"/>
    <w:pPr>
      <w:numPr>
        <w:ilvl w:val="2"/>
      </w:numPr>
    </w:pPr>
    <w:rPr>
      <w:rFonts w:ascii="Arial" w:hAnsi="Arial"/>
      <w:b/>
    </w:rPr>
  </w:style>
  <w:style w:type="paragraph" w:customStyle="1" w:styleId="PARA3">
    <w:name w:val="PARA 3"/>
    <w:basedOn w:val="a0"/>
    <w:qFormat/>
    <w:rsid w:val="00284695"/>
    <w:pPr>
      <w:numPr>
        <w:ilvl w:val="3"/>
        <w:numId w:val="22"/>
      </w:numPr>
      <w:tabs>
        <w:tab w:val="left" w:pos="387"/>
      </w:tabs>
      <w:spacing w:before="120"/>
      <w:jc w:val="both"/>
    </w:pPr>
    <w:rPr>
      <w:rFonts w:cs="Narkisim"/>
    </w:rPr>
  </w:style>
  <w:style w:type="paragraph" w:customStyle="1" w:styleId="ListParagraph1">
    <w:name w:val="List Paragraph1"/>
    <w:basedOn w:val="a0"/>
    <w:qFormat/>
    <w:rsid w:val="00284695"/>
    <w:pPr>
      <w:ind w:left="720"/>
      <w:contextualSpacing/>
      <w:jc w:val="both"/>
    </w:pPr>
    <w:rPr>
      <w:rFonts w:cs="FrankRuehl"/>
      <w:sz w:val="26"/>
      <w:szCs w:val="26"/>
    </w:rPr>
  </w:style>
  <w:style w:type="paragraph" w:customStyle="1" w:styleId="AlphaList2">
    <w:name w:val="Alpha List 2"/>
    <w:basedOn w:val="a0"/>
    <w:rsid w:val="00284695"/>
    <w:pPr>
      <w:tabs>
        <w:tab w:val="num" w:pos="720"/>
      </w:tabs>
      <w:spacing w:before="120" w:line="320" w:lineRule="exact"/>
      <w:ind w:left="720" w:hanging="360"/>
      <w:jc w:val="both"/>
    </w:pPr>
    <w:rPr>
      <w:rFonts w:cs="David"/>
      <w:sz w:val="22"/>
    </w:rPr>
  </w:style>
  <w:style w:type="character" w:customStyle="1" w:styleId="UnresolvedMention">
    <w:name w:val="Unresolved Mention"/>
    <w:basedOn w:val="a1"/>
    <w:uiPriority w:val="99"/>
    <w:semiHidden/>
    <w:unhideWhenUsed/>
    <w:rsid w:val="007F6B9D"/>
    <w:rPr>
      <w:color w:val="808080"/>
      <w:shd w:val="clear" w:color="auto" w:fill="E6E6E6"/>
    </w:rPr>
  </w:style>
  <w:style w:type="character" w:styleId="FollowedHyperlink">
    <w:name w:val="FollowedHyperlink"/>
    <w:basedOn w:val="a1"/>
    <w:uiPriority w:val="99"/>
    <w:semiHidden/>
    <w:unhideWhenUsed/>
    <w:rsid w:val="007F6B9D"/>
    <w:rPr>
      <w:color w:val="800080" w:themeColor="followedHyperlink"/>
      <w:u w:val="single"/>
    </w:rPr>
  </w:style>
  <w:style w:type="paragraph" w:customStyle="1" w:styleId="affc">
    <w:name w:val="כותרת"/>
    <w:basedOn w:val="a0"/>
    <w:rsid w:val="00663D97"/>
    <w:pPr>
      <w:overflowPunct w:val="0"/>
      <w:autoSpaceDE w:val="0"/>
      <w:autoSpaceDN w:val="0"/>
      <w:adjustRightInd w:val="0"/>
      <w:spacing w:before="120" w:after="120"/>
      <w:jc w:val="center"/>
      <w:textAlignment w:val="baseline"/>
    </w:pPr>
    <w:rPr>
      <w:rFonts w:cs="David"/>
      <w:b/>
      <w:bCs/>
      <w:sz w:val="20"/>
      <w:szCs w:val="36"/>
    </w:rPr>
  </w:style>
  <w:style w:type="paragraph" w:customStyle="1" w:styleId="affd">
    <w:name w:val="כותרות"/>
    <w:basedOn w:val="a0"/>
    <w:rsid w:val="00663D97"/>
    <w:pPr>
      <w:overflowPunct w:val="0"/>
      <w:autoSpaceDE w:val="0"/>
      <w:autoSpaceDN w:val="0"/>
      <w:adjustRightInd w:val="0"/>
      <w:jc w:val="center"/>
      <w:textAlignment w:val="baseline"/>
    </w:pPr>
    <w:rPr>
      <w:rFonts w:cs="David"/>
      <w:sz w:val="20"/>
    </w:rPr>
  </w:style>
  <w:style w:type="paragraph" w:customStyle="1" w:styleId="affe">
    <w:name w:val="הואיל"/>
    <w:basedOn w:val="affd"/>
    <w:rsid w:val="00663D97"/>
    <w:pPr>
      <w:spacing w:before="120" w:after="120"/>
      <w:ind w:left="799" w:hanging="799"/>
      <w:jc w:val="both"/>
    </w:pPr>
  </w:style>
  <w:style w:type="paragraph" w:customStyle="1" w:styleId="N1">
    <w:name w:val="N1"/>
    <w:basedOn w:val="a0"/>
    <w:next w:val="20"/>
    <w:rsid w:val="00663D97"/>
    <w:pPr>
      <w:overflowPunct w:val="0"/>
      <w:autoSpaceDE w:val="0"/>
      <w:autoSpaceDN w:val="0"/>
      <w:adjustRightInd w:val="0"/>
      <w:spacing w:before="120" w:after="120"/>
      <w:ind w:left="709"/>
      <w:jc w:val="both"/>
      <w:textAlignment w:val="baseline"/>
    </w:pPr>
    <w:rPr>
      <w:rFonts w:cs="David"/>
      <w:sz w:val="20"/>
    </w:rPr>
  </w:style>
  <w:style w:type="paragraph" w:customStyle="1" w:styleId="afff">
    <w:name w:val="הגדרות"/>
    <w:basedOn w:val="N1"/>
    <w:rsid w:val="00663D97"/>
    <w:pPr>
      <w:spacing w:before="0" w:after="0"/>
      <w:ind w:left="2642" w:hanging="1933"/>
    </w:pPr>
  </w:style>
  <w:style w:type="table" w:customStyle="1" w:styleId="120">
    <w:name w:val="אודליה 12"/>
    <w:basedOn w:val="a2"/>
    <w:uiPriority w:val="62"/>
    <w:rsid w:val="00B563A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bottom w:val="nil"/>
        </w:tcBorders>
        <w:shd w:val="clear" w:color="auto" w:fill="DBE5F1" w:themeFill="accent1" w:themeFillTint="33"/>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table" w:customStyle="1" w:styleId="23">
    <w:name w:val="טקסט טבלה תחתונה2"/>
    <w:basedOn w:val="a2"/>
    <w:next w:val="afc"/>
    <w:rsid w:val="00197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1"/>
    <w:uiPriority w:val="99"/>
    <w:semiHidden/>
    <w:rsid w:val="00523E5F"/>
    <w:rPr>
      <w:color w:val="808080"/>
    </w:rPr>
  </w:style>
  <w:style w:type="table" w:customStyle="1" w:styleId="33">
    <w:name w:val="טקסט טבלה תחתונה3"/>
    <w:basedOn w:val="a2"/>
    <w:next w:val="afc"/>
    <w:uiPriority w:val="59"/>
    <w:rsid w:val="00013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סעיף רמה 2 תו"/>
    <w:basedOn w:val="a1"/>
    <w:link w:val="2"/>
    <w:rsid w:val="00837484"/>
    <w:rPr>
      <w:rFonts w:ascii="Arial" w:eastAsia="Times New Roman" w:hAnsi="Arial"/>
      <w:b/>
      <w:i/>
    </w:rPr>
  </w:style>
  <w:style w:type="character" w:customStyle="1" w:styleId="ad">
    <w:name w:val="ללא מרווח תו"/>
    <w:link w:val="ac"/>
    <w:uiPriority w:val="1"/>
    <w:rsid w:val="00E42322"/>
    <w:rPr>
      <w:rFonts w:ascii="Times New Roman" w:eastAsia="Times New Roman" w:hAnsi="Times New Roman" w:cs="Times New Roman"/>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the_judicial_authority" TargetMode="External"/><Relationship Id="rId13" Type="http://schemas.openxmlformats.org/officeDocument/2006/relationships/hyperlink" Target="file:///C:\Users\odelyab\AppData\Local\Microsoft\Windows\Temporary%20Internet%20Files\Content.Outlook\M6P28GDF\&#1488;:\_&#1491;&#1493;&#1490;&#1502;&#151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odelyab\AppData\Local\Microsoft\Windows\Temporary%20Internet%20Files\Content.Outlook\M6P28GDF\&#1489;:\_&#1514;&#1510;&#1492;&#1497;&#1512;_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1488;&#1497;&#1513;&#1493;&#1512;%20&#1511;&#1497;&#1493;&#1501;%20&#1489;&#1497;&#1496;&#1493;&#1495;&#1497;&#1501;%20&#1502;&#1496;&#1493;&#1493;&#1495;.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odelyab\AppData\Local\Microsoft\Windows\INetCache\Content.Outlook\2AZM7VRY\&#1493;:\_&#1514;&#1510;&#1492;&#1497;&#1512;" TargetMode="External"/><Relationship Id="rId5" Type="http://schemas.openxmlformats.org/officeDocument/2006/relationships/webSettings" Target="webSettings.xml"/><Relationship Id="rId15" Type="http://schemas.openxmlformats.org/officeDocument/2006/relationships/hyperlink" Target="file:///C:\Users\odelyab\AppData\Local\Microsoft\Windows\Temporary%20Internet%20Files\Content.Outlook\M6P28GDF\&#1493;:\_&#1514;&#1510;&#1492;&#1497;&#1512;" TargetMode="External"/><Relationship Id="rId10" Type="http://schemas.openxmlformats.org/officeDocument/2006/relationships/hyperlink" Target="file:///C:\Users\odelyab\AppData\Local\Microsoft\Windows\INetCache\Content.Outlook\2AZM7VRY\&#1489;:\_&#1514;&#1510;&#1492;&#1497;&#1512;_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mr.gov.il/purchasing" TargetMode="External"/><Relationship Id="rId14" Type="http://schemas.openxmlformats.org/officeDocument/2006/relationships/hyperlink" Target="file:///C:\Users\odelyab\AppData\Local\Microsoft\Windows\Temporary%20Internet%20Files\Content.Outlook\M6P28GDF\&#1489;:\_&#1514;&#1510;&#1492;&#1497;&#1512;_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7A71C-A736-49EB-9E4E-BA988B5F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73</Pages>
  <Words>17774</Words>
  <Characters>88875</Characters>
  <Application>Microsoft Office Word</Application>
  <DocSecurity>0</DocSecurity>
  <Lines>740</Lines>
  <Paragraphs>212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אודליה בן אבו</dc:creator>
  <cp:lastModifiedBy>ליאור אליאס</cp:lastModifiedBy>
  <cp:revision>10</cp:revision>
  <dcterms:created xsi:type="dcterms:W3CDTF">2021-05-09T03:50:00Z</dcterms:created>
  <dcterms:modified xsi:type="dcterms:W3CDTF">2021-05-09T12:47:00Z</dcterms:modified>
</cp:coreProperties>
</file>